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D6" w:rsidRDefault="005E15D6" w:rsidP="005E15D6"/>
    <w:p w:rsidR="005E15D6" w:rsidRDefault="005E15D6" w:rsidP="005E15D6">
      <w:pPr>
        <w:spacing w:after="0"/>
        <w:jc w:val="center"/>
        <w:rPr>
          <w:rFonts w:ascii="Times New Roman" w:hAnsi="Times New Roman"/>
          <w:sz w:val="24"/>
        </w:rPr>
      </w:pPr>
      <w:r w:rsidRPr="00B450F5">
        <w:rPr>
          <w:rFonts w:ascii="Academy" w:hAnsi="Academy" w:cs="Academy"/>
          <w:noProof/>
          <w:lang w:eastAsia="uk-UA"/>
        </w:rPr>
        <w:drawing>
          <wp:inline distT="0" distB="0" distL="0" distR="0" wp14:anchorId="77F1D7D3" wp14:editId="13F1B8A9">
            <wp:extent cx="428625" cy="600075"/>
            <wp:effectExtent l="0" t="0" r="9525" b="9525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D6" w:rsidRDefault="005E15D6" w:rsidP="005E15D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ЗДОЛБУНІВСЬКА МІСЬКА РАДА</w:t>
      </w:r>
    </w:p>
    <w:p w:rsidR="005E15D6" w:rsidRDefault="005E15D6" w:rsidP="005E15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РІВНЕНСЬКОГО РАЙОНУ РІВНЕНСЬКОЇ ОБЛАСТІ</w:t>
      </w:r>
    </w:p>
    <w:p w:rsidR="005E15D6" w:rsidRDefault="005E15D6" w:rsidP="005E15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восьме скликання</w:t>
      </w:r>
    </w:p>
    <w:p w:rsidR="005E15D6" w:rsidRPr="00497DFB" w:rsidRDefault="005E15D6" w:rsidP="005E15D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15D6" w:rsidRPr="00497DFB" w:rsidRDefault="005E15D6" w:rsidP="005E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ПРОЕКТ </w:t>
      </w:r>
      <w:r w:rsidRPr="00497DFB">
        <w:rPr>
          <w:rFonts w:ascii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497DFB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497DFB">
        <w:rPr>
          <w:rFonts w:ascii="Times New Roman" w:hAnsi="Times New Roman"/>
          <w:b/>
          <w:sz w:val="28"/>
          <w:szCs w:val="28"/>
          <w:lang w:eastAsia="ru-RU"/>
        </w:rPr>
        <w:t xml:space="preserve"> Я</w:t>
      </w:r>
    </w:p>
    <w:p w:rsidR="005E15D6" w:rsidRPr="00497DFB" w:rsidRDefault="005E15D6" w:rsidP="005E15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15D6" w:rsidRPr="0063295A" w:rsidRDefault="005E15D6" w:rsidP="005E15D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5A">
        <w:rPr>
          <w:rFonts w:ascii="Times New Roman" w:hAnsi="Times New Roman"/>
          <w:sz w:val="28"/>
          <w:szCs w:val="28"/>
          <w:lang w:eastAsia="ru-RU"/>
        </w:rPr>
        <w:t>в</w:t>
      </w:r>
      <w:proofErr w:type="spellStart"/>
      <w:r w:rsidRPr="0063295A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63295A">
        <w:rPr>
          <w:rFonts w:ascii="Times New Roman" w:hAnsi="Times New Roman"/>
          <w:sz w:val="28"/>
          <w:szCs w:val="28"/>
          <w:lang w:eastAsia="ru-RU"/>
        </w:rPr>
        <w:t xml:space="preserve"> 15 </w:t>
      </w:r>
      <w:r>
        <w:rPr>
          <w:rFonts w:ascii="Times New Roman" w:hAnsi="Times New Roman"/>
          <w:sz w:val="28"/>
          <w:szCs w:val="28"/>
          <w:lang w:eastAsia="ru-RU"/>
        </w:rPr>
        <w:t>квіт</w:t>
      </w:r>
      <w:r w:rsidRPr="0063295A">
        <w:rPr>
          <w:rFonts w:ascii="Times New Roman" w:hAnsi="Times New Roman"/>
          <w:sz w:val="28"/>
          <w:szCs w:val="28"/>
          <w:lang w:eastAsia="ru-RU"/>
        </w:rPr>
        <w:t>ня 2022</w:t>
      </w:r>
      <w:r w:rsidRPr="0063295A">
        <w:rPr>
          <w:rFonts w:ascii="Times New Roman" w:hAnsi="Times New Roman"/>
          <w:sz w:val="28"/>
          <w:szCs w:val="28"/>
          <w:lang w:val="ru-RU" w:eastAsia="ru-RU"/>
        </w:rPr>
        <w:t xml:space="preserve"> року                                              </w:t>
      </w:r>
      <w:r w:rsidRPr="0063295A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63295A">
        <w:rPr>
          <w:rFonts w:ascii="Times New Roman" w:hAnsi="Times New Roman"/>
          <w:sz w:val="28"/>
          <w:szCs w:val="28"/>
          <w:lang w:val="ru-RU" w:eastAsia="ru-RU"/>
        </w:rPr>
        <w:t>№</w:t>
      </w:r>
      <w:r w:rsidRPr="0063295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15D6" w:rsidRPr="0063295A" w:rsidRDefault="005E15D6" w:rsidP="005E15D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5D6" w:rsidRPr="0063295A" w:rsidRDefault="005E15D6" w:rsidP="005E15D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  <w:szCs w:val="28"/>
        </w:rPr>
      </w:pPr>
      <w:r w:rsidRPr="0063295A">
        <w:rPr>
          <w:rFonts w:ascii="Times New Roman" w:hAnsi="Times New Roman"/>
          <w:bCs/>
          <w:szCs w:val="28"/>
        </w:rPr>
        <w:t xml:space="preserve">Про деякі питання оренди </w:t>
      </w:r>
    </w:p>
    <w:p w:rsidR="005E15D6" w:rsidRPr="0063295A" w:rsidRDefault="005E15D6" w:rsidP="005E15D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  <w:szCs w:val="28"/>
        </w:rPr>
      </w:pPr>
      <w:r w:rsidRPr="0063295A">
        <w:rPr>
          <w:rFonts w:ascii="Times New Roman" w:hAnsi="Times New Roman"/>
          <w:bCs/>
          <w:szCs w:val="28"/>
        </w:rPr>
        <w:t xml:space="preserve">комунального майна Здолбунівської </w:t>
      </w:r>
    </w:p>
    <w:p w:rsidR="005E15D6" w:rsidRPr="0063295A" w:rsidRDefault="005E15D6" w:rsidP="005E15D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  <w:szCs w:val="28"/>
        </w:rPr>
      </w:pPr>
      <w:r w:rsidRPr="0063295A">
        <w:rPr>
          <w:rFonts w:ascii="Times New Roman" w:hAnsi="Times New Roman"/>
          <w:bCs/>
          <w:szCs w:val="28"/>
        </w:rPr>
        <w:t>міської територіальної громади в умовах</w:t>
      </w:r>
    </w:p>
    <w:p w:rsidR="005E15D6" w:rsidRPr="0063295A" w:rsidRDefault="005E15D6" w:rsidP="005E15D6">
      <w:pPr>
        <w:pStyle w:val="a5"/>
        <w:spacing w:after="0" w:line="240" w:lineRule="atLeast"/>
        <w:ind w:firstLine="0"/>
        <w:jc w:val="left"/>
        <w:rPr>
          <w:szCs w:val="28"/>
        </w:rPr>
      </w:pPr>
      <w:r w:rsidRPr="0063295A">
        <w:rPr>
          <w:rFonts w:ascii="Times New Roman" w:hAnsi="Times New Roman"/>
          <w:bCs/>
          <w:szCs w:val="28"/>
        </w:rPr>
        <w:t>воєнного стану</w:t>
      </w:r>
    </w:p>
    <w:p w:rsidR="005E15D6" w:rsidRPr="0063295A" w:rsidRDefault="005E15D6" w:rsidP="005E15D6">
      <w:pPr>
        <w:wordWrap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15D6" w:rsidRDefault="005E15D6" w:rsidP="005E15D6">
      <w:pPr>
        <w:shd w:val="clear" w:color="auto" w:fill="FFFFFF"/>
        <w:spacing w:before="100" w:beforeAutospacing="1" w:after="100" w:afterAutospacing="1" w:line="240" w:lineRule="auto"/>
        <w:ind w:right="-120" w:firstLine="708"/>
        <w:jc w:val="both"/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E240D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Керуючись статтями 25,26 Закону України «Про місцеве самоврядування в Україні», </w:t>
      </w:r>
      <w:r w:rsidRPr="00E240DD">
        <w:rPr>
          <w:rFonts w:ascii="Times New Roman" w:hAnsi="Times New Roman"/>
          <w:sz w:val="28"/>
          <w:szCs w:val="28"/>
        </w:rPr>
        <w:t xml:space="preserve">керуючись Законом України «Про оренду державного та комунального майна», </w:t>
      </w:r>
      <w:r>
        <w:rPr>
          <w:rFonts w:ascii="Times New Roman" w:hAnsi="Times New Roman"/>
          <w:sz w:val="28"/>
          <w:szCs w:val="28"/>
        </w:rPr>
        <w:t xml:space="preserve">пунктом 129.1. </w:t>
      </w:r>
      <w:r w:rsidRPr="00E240D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E240DD">
        <w:rPr>
          <w:rFonts w:ascii="Times New Roman" w:hAnsi="Times New Roman"/>
          <w:sz w:val="28"/>
          <w:szCs w:val="28"/>
        </w:rPr>
        <w:t xml:space="preserve"> передачі в оренду державного та комунального майна, затвердженого постановою Кабінету Міністрів України від 03.06.2020 №483, враховуючи </w:t>
      </w:r>
      <w:r w:rsidRPr="00E240D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Указ Президента України від 24 лютого 2022 року №64/2022 «Про введення воєнного стану в Україні», </w:t>
      </w:r>
      <w:r w:rsidRPr="005E15D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та беручи до уваги, що в закладах освіти не проводиться очний навчально-виховний процес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Здолбунівська міська рада </w:t>
      </w:r>
    </w:p>
    <w:p w:rsidR="005E15D6" w:rsidRPr="004D7F9B" w:rsidRDefault="005E15D6" w:rsidP="005E15D6">
      <w:pPr>
        <w:shd w:val="clear" w:color="auto" w:fill="FFFFFF"/>
        <w:spacing w:before="100" w:beforeAutospacing="1" w:after="100" w:afterAutospacing="1" w:line="240" w:lineRule="auto"/>
        <w:ind w:right="-120"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 И Р І Ш И Л А:</w:t>
      </w:r>
    </w:p>
    <w:p w:rsidR="005E15D6" w:rsidRPr="001D0DB7" w:rsidRDefault="005E15D6" w:rsidP="005E15D6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5E15D6">
        <w:rPr>
          <w:color w:val="000000"/>
          <w:sz w:val="28"/>
          <w:szCs w:val="28"/>
        </w:rPr>
        <w:t>Звільнити від сплати орендної</w:t>
      </w:r>
      <w:r w:rsidRPr="005E15D6">
        <w:rPr>
          <w:color w:val="000000"/>
          <w:sz w:val="28"/>
          <w:szCs w:val="28"/>
        </w:rPr>
        <w:t xml:space="preserve"> плати</w:t>
      </w:r>
      <w:r w:rsidRPr="001D0DB7">
        <w:rPr>
          <w:i/>
          <w:color w:val="000000"/>
          <w:sz w:val="28"/>
          <w:szCs w:val="28"/>
        </w:rPr>
        <w:t xml:space="preserve"> </w:t>
      </w:r>
      <w:r w:rsidRPr="001D0DB7">
        <w:rPr>
          <w:color w:val="000000"/>
          <w:sz w:val="28"/>
          <w:szCs w:val="28"/>
        </w:rPr>
        <w:t xml:space="preserve">орендарів, які використовують майно </w:t>
      </w:r>
      <w:r>
        <w:rPr>
          <w:color w:val="000000"/>
          <w:sz w:val="28"/>
          <w:szCs w:val="28"/>
        </w:rPr>
        <w:t xml:space="preserve">закладів освіти, що перебувають у </w:t>
      </w:r>
      <w:r w:rsidRPr="001D0DB7">
        <w:rPr>
          <w:color w:val="000000"/>
          <w:sz w:val="28"/>
          <w:szCs w:val="28"/>
        </w:rPr>
        <w:t>комунальн</w:t>
      </w:r>
      <w:r>
        <w:rPr>
          <w:color w:val="000000"/>
          <w:sz w:val="28"/>
          <w:szCs w:val="28"/>
        </w:rPr>
        <w:t xml:space="preserve">ій </w:t>
      </w:r>
      <w:r w:rsidRPr="001D0DB7">
        <w:rPr>
          <w:color w:val="000000"/>
          <w:sz w:val="28"/>
          <w:szCs w:val="28"/>
        </w:rPr>
        <w:t xml:space="preserve"> власності Здолбунівської міської територіальної громади, на період з 01.0</w:t>
      </w:r>
      <w:r w:rsidR="005F3CCC">
        <w:rPr>
          <w:color w:val="000000"/>
          <w:sz w:val="28"/>
          <w:szCs w:val="28"/>
        </w:rPr>
        <w:t>3</w:t>
      </w:r>
      <w:bookmarkStart w:id="0" w:name="_GoBack"/>
      <w:bookmarkEnd w:id="0"/>
      <w:r w:rsidRPr="001D0DB7">
        <w:rPr>
          <w:color w:val="000000"/>
          <w:sz w:val="28"/>
          <w:szCs w:val="28"/>
        </w:rPr>
        <w:t>.2022 року і до моменту припинення воєнного стану.</w:t>
      </w:r>
    </w:p>
    <w:p w:rsidR="005E15D6" w:rsidRPr="0063295A" w:rsidRDefault="005E15D6" w:rsidP="005E15D6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426"/>
        <w:jc w:val="both"/>
        <w:rPr>
          <w:sz w:val="28"/>
          <w:szCs w:val="28"/>
        </w:rPr>
      </w:pPr>
      <w:r w:rsidRPr="0063295A">
        <w:rPr>
          <w:color w:val="2F2F2F"/>
          <w:sz w:val="28"/>
          <w:szCs w:val="28"/>
          <w:shd w:val="clear" w:color="auto" w:fill="FFFFFF"/>
        </w:rPr>
        <w:t xml:space="preserve">Підставою для </w:t>
      </w:r>
      <w:r w:rsidRPr="005E15D6">
        <w:rPr>
          <w:color w:val="2F2F2F"/>
          <w:sz w:val="28"/>
          <w:szCs w:val="28"/>
          <w:shd w:val="clear" w:color="auto" w:fill="FFFFFF"/>
        </w:rPr>
        <w:t>звільнення від орендної плати</w:t>
      </w:r>
      <w:r w:rsidRPr="0063295A">
        <w:rPr>
          <w:color w:val="2F2F2F"/>
          <w:sz w:val="28"/>
          <w:szCs w:val="28"/>
          <w:shd w:val="clear" w:color="auto" w:fill="FFFFFF"/>
        </w:rPr>
        <w:t xml:space="preserve"> є наказ балансоутримувача комунального майна Здолбунівської міської  громади, прийнятий на підставі звернення орендаря та цього рішення.</w:t>
      </w:r>
      <w:r w:rsidRPr="0063295A">
        <w:rPr>
          <w:color w:val="000000"/>
          <w:sz w:val="28"/>
          <w:szCs w:val="28"/>
        </w:rPr>
        <w:t xml:space="preserve"> </w:t>
      </w:r>
    </w:p>
    <w:p w:rsidR="005E15D6" w:rsidRPr="0063295A" w:rsidRDefault="005E15D6" w:rsidP="005E15D6">
      <w:pPr>
        <w:pStyle w:val="1"/>
        <w:widowControl w:val="0"/>
        <w:autoSpaceDE w:val="0"/>
        <w:autoSpaceDN w:val="0"/>
        <w:adjustRightInd w:val="0"/>
        <w:spacing w:after="0" w:line="240" w:lineRule="atLeast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63295A">
        <w:rPr>
          <w:rFonts w:ascii="Times New Roman" w:hAnsi="Times New Roman"/>
          <w:sz w:val="28"/>
          <w:szCs w:val="28"/>
        </w:rPr>
        <w:t xml:space="preserve">3.Контроль за виконанням рішення покласти на постійну комісію з питань житлово-комунального господарства, комунальної власності, промисловості, транспорту, зв’язку, благоустрою, житлового фонду, торгівлі та агропромислового комплексу (голова - </w:t>
      </w:r>
      <w:proofErr w:type="spellStart"/>
      <w:r w:rsidRPr="0063295A">
        <w:rPr>
          <w:rFonts w:ascii="Times New Roman" w:hAnsi="Times New Roman"/>
          <w:sz w:val="28"/>
          <w:szCs w:val="28"/>
        </w:rPr>
        <w:t>Войцеховський</w:t>
      </w:r>
      <w:proofErr w:type="spellEnd"/>
      <w:r w:rsidRPr="0063295A">
        <w:rPr>
          <w:rFonts w:ascii="Times New Roman" w:hAnsi="Times New Roman"/>
          <w:sz w:val="28"/>
          <w:szCs w:val="28"/>
        </w:rPr>
        <w:t xml:space="preserve"> О.І.).</w:t>
      </w:r>
    </w:p>
    <w:p w:rsidR="005E15D6" w:rsidRPr="0063295A" w:rsidRDefault="005E15D6" w:rsidP="005E15D6">
      <w:pPr>
        <w:pStyle w:val="a5"/>
        <w:spacing w:after="0"/>
        <w:ind w:firstLine="0"/>
        <w:rPr>
          <w:rFonts w:ascii="Times New Roman" w:hAnsi="Times New Roman"/>
          <w:szCs w:val="28"/>
        </w:rPr>
      </w:pPr>
    </w:p>
    <w:p w:rsidR="005E15D6" w:rsidRPr="0063295A" w:rsidRDefault="005E15D6" w:rsidP="005E15D6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  <w:r w:rsidRPr="0063295A">
        <w:rPr>
          <w:rFonts w:ascii="Times New Roman" w:hAnsi="Times New Roman"/>
          <w:szCs w:val="28"/>
        </w:rPr>
        <w:t xml:space="preserve"> </w:t>
      </w:r>
      <w:r w:rsidRPr="0063295A">
        <w:rPr>
          <w:rFonts w:ascii="Times New Roman" w:hAnsi="Times New Roman"/>
          <w:bCs/>
          <w:szCs w:val="28"/>
        </w:rPr>
        <w:t xml:space="preserve">Міський голова                                                        </w:t>
      </w:r>
      <w:r w:rsidRPr="0063295A">
        <w:rPr>
          <w:rFonts w:ascii="Times New Roman" w:hAnsi="Times New Roman"/>
          <w:bCs/>
          <w:szCs w:val="28"/>
          <w:lang w:val="ru-RU"/>
        </w:rPr>
        <w:t xml:space="preserve">              </w:t>
      </w:r>
      <w:r w:rsidRPr="0063295A">
        <w:rPr>
          <w:rFonts w:ascii="Times New Roman" w:hAnsi="Times New Roman"/>
          <w:bCs/>
          <w:szCs w:val="28"/>
        </w:rPr>
        <w:t xml:space="preserve"> Владислав СУХЛЯК</w:t>
      </w:r>
    </w:p>
    <w:p w:rsidR="005E15D6" w:rsidRDefault="005E15D6" w:rsidP="005E15D6"/>
    <w:p w:rsidR="00A81E86" w:rsidRDefault="00A81E86"/>
    <w:sectPr w:rsidR="00A81E86" w:rsidSect="002B47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20" w:rsidRDefault="005F3CC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20" w:rsidRPr="00905D47" w:rsidRDefault="005F3CCC" w:rsidP="00905D4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20" w:rsidRDefault="005F3CCC">
    <w:pPr>
      <w:pStyle w:val="a9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20" w:rsidRDefault="005F3C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20" w:rsidRPr="00905D47" w:rsidRDefault="005F3CCC" w:rsidP="00905D4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20" w:rsidRDefault="005F3C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110"/>
    <w:multiLevelType w:val="hybridMultilevel"/>
    <w:tmpl w:val="392EF12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D6"/>
    <w:rsid w:val="00563F48"/>
    <w:rsid w:val="005E15D6"/>
    <w:rsid w:val="005F3CCC"/>
    <w:rsid w:val="00A8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57E6"/>
  <w15:chartTrackingRefBased/>
  <w15:docId w15:val="{0CDD5EA9-4E9C-4DFB-AF4A-63139668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15D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Заголовок Знак"/>
    <w:basedOn w:val="a0"/>
    <w:link w:val="a3"/>
    <w:rsid w:val="005E15D6"/>
    <w:rPr>
      <w:rFonts w:ascii="Calibri Light" w:eastAsia="Times New Roman" w:hAnsi="Calibri Light" w:cs="Times New Roman"/>
      <w:spacing w:val="-10"/>
      <w:sz w:val="56"/>
      <w:szCs w:val="20"/>
      <w:lang w:eastAsia="uk-UA"/>
    </w:rPr>
  </w:style>
  <w:style w:type="paragraph" w:styleId="a5">
    <w:name w:val="Body Text Indent"/>
    <w:basedOn w:val="a"/>
    <w:link w:val="a6"/>
    <w:rsid w:val="005E15D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5E15D6"/>
    <w:rPr>
      <w:rFonts w:ascii="Calibri" w:eastAsia="Calibri" w:hAnsi="Calibri" w:cs="Times New Roman"/>
      <w:sz w:val="28"/>
      <w:szCs w:val="20"/>
      <w:lang w:eastAsia="uk-UA"/>
    </w:rPr>
  </w:style>
  <w:style w:type="paragraph" w:customStyle="1" w:styleId="1">
    <w:name w:val="Абзац списка1"/>
    <w:basedOn w:val="a"/>
    <w:rsid w:val="005E15D6"/>
    <w:pPr>
      <w:ind w:left="720"/>
      <w:contextualSpacing/>
    </w:pPr>
  </w:style>
  <w:style w:type="paragraph" w:styleId="a7">
    <w:name w:val="header"/>
    <w:basedOn w:val="a"/>
    <w:link w:val="a8"/>
    <w:uiPriority w:val="99"/>
    <w:rsid w:val="005E15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15D6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5E15D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5E15D6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5E1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5E1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2022-04-13T08:03:00Z</dcterms:created>
  <dcterms:modified xsi:type="dcterms:W3CDTF">2022-04-13T08:37:00Z</dcterms:modified>
</cp:coreProperties>
</file>