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ook w:val="04A0" w:firstRow="1" w:lastRow="0" w:firstColumn="1" w:lastColumn="0" w:noHBand="0" w:noVBand="1"/>
      </w:tblPr>
      <w:tblGrid>
        <w:gridCol w:w="4398"/>
        <w:gridCol w:w="87"/>
        <w:gridCol w:w="4903"/>
      </w:tblGrid>
      <w:tr w:rsidR="00E61F02" w:rsidRPr="00E611F8" w14:paraId="0D992EA3" w14:textId="77777777" w:rsidTr="00C4014F">
        <w:tc>
          <w:tcPr>
            <w:tcW w:w="4398" w:type="dxa"/>
          </w:tcPr>
          <w:p w14:paraId="0A662062" w14:textId="77777777" w:rsidR="00E61F02" w:rsidRPr="004B2C49" w:rsidRDefault="00E61F02" w:rsidP="00C4014F">
            <w:pPr>
              <w:rPr>
                <w:sz w:val="28"/>
                <w:szCs w:val="28"/>
                <w:lang w:val="ru-RU"/>
              </w:rPr>
            </w:pPr>
          </w:p>
        </w:tc>
        <w:tc>
          <w:tcPr>
            <w:tcW w:w="4990" w:type="dxa"/>
            <w:gridSpan w:val="2"/>
          </w:tcPr>
          <w:p w14:paraId="72CEFB98" w14:textId="77777777" w:rsidR="00E61F02" w:rsidRPr="004B2C49" w:rsidRDefault="00E61F02" w:rsidP="00C4014F">
            <w:pPr>
              <w:ind w:left="624" w:hanging="9"/>
              <w:rPr>
                <w:sz w:val="28"/>
                <w:szCs w:val="28"/>
              </w:rPr>
            </w:pPr>
            <w:r w:rsidRPr="004B2C49">
              <w:rPr>
                <w:sz w:val="28"/>
                <w:szCs w:val="28"/>
              </w:rPr>
              <w:t>ЗАТВЕРДЖ</w:t>
            </w:r>
            <w:r>
              <w:rPr>
                <w:sz w:val="28"/>
                <w:szCs w:val="28"/>
              </w:rPr>
              <w:t>ЕНО</w:t>
            </w:r>
          </w:p>
          <w:p w14:paraId="0996DC33" w14:textId="77777777" w:rsidR="00E61F02" w:rsidRPr="004B2C49" w:rsidRDefault="00E61F02" w:rsidP="00C4014F">
            <w:pPr>
              <w:ind w:left="624" w:hanging="9"/>
              <w:rPr>
                <w:sz w:val="28"/>
                <w:szCs w:val="28"/>
                <w:lang w:val="ru-RU"/>
              </w:rPr>
            </w:pPr>
            <w:r>
              <w:rPr>
                <w:sz w:val="28"/>
                <w:szCs w:val="28"/>
              </w:rPr>
              <w:t>рішення Здолбунівської міської ради</w:t>
            </w:r>
          </w:p>
          <w:p w14:paraId="7B8A4C3E" w14:textId="2FC4EA50" w:rsidR="00E61F02" w:rsidRPr="004B2C49" w:rsidRDefault="00E61F02" w:rsidP="00C4014F">
            <w:pPr>
              <w:ind w:left="624" w:hanging="9"/>
              <w:rPr>
                <w:sz w:val="28"/>
                <w:szCs w:val="28"/>
                <w:lang w:val="ru-RU"/>
              </w:rPr>
            </w:pPr>
            <w:proofErr w:type="spellStart"/>
            <w:r>
              <w:rPr>
                <w:sz w:val="28"/>
                <w:szCs w:val="28"/>
                <w:lang w:val="ru-RU"/>
              </w:rPr>
              <w:t>від</w:t>
            </w:r>
            <w:proofErr w:type="spellEnd"/>
            <w:r>
              <w:rPr>
                <w:sz w:val="28"/>
                <w:szCs w:val="28"/>
                <w:lang w:val="ru-RU"/>
              </w:rPr>
              <w:t xml:space="preserve"> 10.08.2022 №</w:t>
            </w:r>
            <w:r w:rsidR="00F10874">
              <w:rPr>
                <w:sz w:val="28"/>
                <w:szCs w:val="28"/>
                <w:lang w:val="ru-RU"/>
              </w:rPr>
              <w:t xml:space="preserve"> 1267</w:t>
            </w:r>
          </w:p>
          <w:p w14:paraId="039BDDD0" w14:textId="77777777" w:rsidR="00E61F02" w:rsidRPr="004B2C49" w:rsidRDefault="00E61F02" w:rsidP="00C4014F">
            <w:pPr>
              <w:ind w:left="624" w:hanging="9"/>
              <w:rPr>
                <w:sz w:val="28"/>
                <w:szCs w:val="28"/>
                <w:lang w:val="ru-RU"/>
              </w:rPr>
            </w:pPr>
          </w:p>
        </w:tc>
      </w:tr>
      <w:tr w:rsidR="00E61F02" w:rsidRPr="00EB21AB" w14:paraId="5BEC65A3" w14:textId="77777777" w:rsidTr="00C4014F">
        <w:tc>
          <w:tcPr>
            <w:tcW w:w="4485" w:type="dxa"/>
            <w:gridSpan w:val="2"/>
          </w:tcPr>
          <w:p w14:paraId="489ECDEC" w14:textId="77777777" w:rsidR="00E61F02" w:rsidRPr="00EB21AB" w:rsidRDefault="00E61F02" w:rsidP="00C4014F">
            <w:pPr>
              <w:rPr>
                <w:sz w:val="28"/>
                <w:szCs w:val="28"/>
                <w:lang w:val="ru-RU"/>
              </w:rPr>
            </w:pPr>
          </w:p>
        </w:tc>
        <w:tc>
          <w:tcPr>
            <w:tcW w:w="4903" w:type="dxa"/>
          </w:tcPr>
          <w:p w14:paraId="0F4EC51B" w14:textId="77777777" w:rsidR="00E61F02" w:rsidRPr="00EB21AB" w:rsidRDefault="00E61F02" w:rsidP="00C4014F">
            <w:pPr>
              <w:ind w:left="624" w:hanging="9"/>
              <w:rPr>
                <w:sz w:val="28"/>
                <w:szCs w:val="28"/>
                <w:lang w:val="ru-RU"/>
              </w:rPr>
            </w:pPr>
          </w:p>
        </w:tc>
      </w:tr>
    </w:tbl>
    <w:p w14:paraId="04A41ED1" w14:textId="1BE75970" w:rsidR="00E61F02" w:rsidRPr="00F10874" w:rsidRDefault="00E61F02" w:rsidP="00E61F02">
      <w:pPr>
        <w:pStyle w:val="rvps6"/>
        <w:shd w:val="clear" w:color="auto" w:fill="FFFFFF"/>
        <w:spacing w:before="0" w:beforeAutospacing="0" w:after="0" w:afterAutospacing="0"/>
        <w:jc w:val="center"/>
        <w:rPr>
          <w:rStyle w:val="rvts23"/>
          <w:sz w:val="28"/>
          <w:szCs w:val="28"/>
          <w:lang w:val="uk-UA"/>
        </w:rPr>
      </w:pPr>
      <w:r w:rsidRPr="00F10874">
        <w:rPr>
          <w:rStyle w:val="rvts23"/>
          <w:b/>
          <w:bCs/>
          <w:sz w:val="28"/>
          <w:szCs w:val="28"/>
          <w:lang w:val="uk-UA"/>
        </w:rPr>
        <w:t>ІНФОРМАЦІЙНА КАРТКА</w:t>
      </w:r>
      <w:r w:rsidRPr="00F10874">
        <w:rPr>
          <w:rStyle w:val="apple-converted-space"/>
          <w:b/>
          <w:bCs/>
          <w:sz w:val="28"/>
          <w:szCs w:val="28"/>
        </w:rPr>
        <w:t> </w:t>
      </w:r>
      <w:r w:rsidR="00F10874">
        <w:rPr>
          <w:rStyle w:val="apple-converted-space"/>
          <w:b/>
          <w:bCs/>
          <w:sz w:val="28"/>
          <w:szCs w:val="28"/>
          <w:lang w:val="uk-UA"/>
        </w:rPr>
        <w:t>№ 19</w:t>
      </w:r>
      <w:r w:rsidRPr="00F10874">
        <w:rPr>
          <w:sz w:val="28"/>
          <w:szCs w:val="28"/>
          <w:lang w:val="uk-UA"/>
        </w:rPr>
        <w:br/>
      </w:r>
      <w:r w:rsidRPr="00F10874">
        <w:rPr>
          <w:rStyle w:val="rvts23"/>
          <w:sz w:val="28"/>
          <w:szCs w:val="28"/>
          <w:lang w:val="uk-UA"/>
        </w:rPr>
        <w:t xml:space="preserve">адміністративної послуги </w:t>
      </w:r>
    </w:p>
    <w:p w14:paraId="273EFD76" w14:textId="77777777" w:rsidR="00E61F02" w:rsidRPr="00F10874" w:rsidRDefault="00E61F02" w:rsidP="00E61F02">
      <w:pPr>
        <w:jc w:val="center"/>
        <w:rPr>
          <w:b/>
          <w:bCs/>
          <w:sz w:val="28"/>
          <w:szCs w:val="28"/>
        </w:rPr>
      </w:pPr>
      <w:r w:rsidRPr="00F10874">
        <w:rPr>
          <w:b/>
          <w:bCs/>
          <w:sz w:val="28"/>
          <w:szCs w:val="28"/>
        </w:rPr>
        <w:t>„</w:t>
      </w:r>
      <w:r w:rsidRPr="00F10874">
        <w:rPr>
          <w:b/>
          <w:bCs/>
          <w:color w:val="000000"/>
          <w:sz w:val="28"/>
          <w:szCs w:val="28"/>
          <w:shd w:val="clear" w:color="auto" w:fill="FFFFFF"/>
        </w:rPr>
        <w:t xml:space="preserve"> Надання направлення дітей на оздоровлення та відпочинок до державних підприємств "Міжнародний дитячий центр "Артек" і "Український дитячий центр "Молода гвардія"</w:t>
      </w:r>
      <w:r w:rsidRPr="00F10874">
        <w:rPr>
          <w:b/>
          <w:bCs/>
          <w:sz w:val="28"/>
          <w:szCs w:val="28"/>
          <w:lang w:eastAsia="en-US"/>
        </w:rPr>
        <w:t>”</w:t>
      </w:r>
    </w:p>
    <w:p w14:paraId="368E60EC" w14:textId="77777777" w:rsidR="00E61F02" w:rsidRPr="00F10874" w:rsidRDefault="00E61F02" w:rsidP="00E61F02">
      <w:pPr>
        <w:jc w:val="center"/>
        <w:rPr>
          <w:color w:val="000000" w:themeColor="text1"/>
          <w:sz w:val="28"/>
          <w:szCs w:val="28"/>
          <w:u w:val="single"/>
        </w:rPr>
      </w:pPr>
      <w:r w:rsidRPr="00F10874">
        <w:rPr>
          <w:color w:val="000000" w:themeColor="text1"/>
          <w:sz w:val="28"/>
          <w:szCs w:val="28"/>
          <w:u w:val="single"/>
        </w:rPr>
        <w:t>Відділ соціальних гарантій Здолбунівської міської ради</w:t>
      </w:r>
    </w:p>
    <w:p w14:paraId="0F291B66" w14:textId="77777777" w:rsidR="00E61F02" w:rsidRPr="00C734BF" w:rsidRDefault="00E61F02" w:rsidP="00E61F02">
      <w:pPr>
        <w:jc w:val="center"/>
        <w:rPr>
          <w:color w:val="000000" w:themeColor="text1"/>
        </w:rPr>
      </w:pPr>
      <w:r w:rsidRPr="00C734BF">
        <w:rPr>
          <w:color w:val="000000" w:themeColor="text1"/>
        </w:rPr>
        <w:t xml:space="preserve"> (найменування суб’єкта надання адміністративної послуги та / або центру надання адміністративних послуг)</w:t>
      </w:r>
    </w:p>
    <w:p w14:paraId="370CCD7B" w14:textId="77777777" w:rsidR="00E61F02" w:rsidRPr="000D6805" w:rsidRDefault="00E61F02" w:rsidP="00E61F02">
      <w:pPr>
        <w:pStyle w:val="rvps6"/>
        <w:shd w:val="clear" w:color="auto" w:fill="FFFFFF"/>
        <w:spacing w:before="0" w:beforeAutospacing="0" w:after="0" w:afterAutospacing="0"/>
        <w:jc w:val="center"/>
        <w:rPr>
          <w:sz w:val="20"/>
          <w:szCs w:val="2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165"/>
        <w:gridCol w:w="6961"/>
      </w:tblGrid>
      <w:tr w:rsidR="00E61F02" w:rsidRPr="0047411E" w14:paraId="36C283D0" w14:textId="77777777" w:rsidTr="00C4014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133AEB8" w14:textId="77777777" w:rsidR="00E61F02" w:rsidRPr="0047411E" w:rsidRDefault="00E61F02" w:rsidP="00C4014F">
            <w:pPr>
              <w:pStyle w:val="rvps12"/>
              <w:spacing w:before="0" w:beforeAutospacing="0" w:after="0" w:afterAutospacing="0"/>
              <w:ind w:left="113" w:right="113"/>
              <w:jc w:val="center"/>
              <w:rPr>
                <w:lang w:val="ru-RU"/>
              </w:rPr>
            </w:pPr>
            <w:r w:rsidRPr="0047411E">
              <w:rPr>
                <w:b/>
                <w:lang w:val="uk-UA" w:eastAsia="ar-SA"/>
              </w:rPr>
              <w:t>Інформація про суб’єкт надання адміністративної послуги та / або центр надання адміністративних послуг</w:t>
            </w:r>
          </w:p>
        </w:tc>
      </w:tr>
      <w:tr w:rsidR="00E61F02" w:rsidRPr="0047411E" w14:paraId="774A35D0"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479A87" w14:textId="77777777" w:rsidR="00E61F02" w:rsidRPr="0047411E" w:rsidRDefault="00E61F02" w:rsidP="00C4014F">
            <w:pPr>
              <w:pStyle w:val="rvps12"/>
              <w:spacing w:before="0" w:beforeAutospacing="0" w:after="0" w:afterAutospacing="0"/>
              <w:ind w:left="113" w:right="113"/>
              <w:jc w:val="center"/>
            </w:pPr>
            <w:r w:rsidRPr="0047411E">
              <w:t>1</w:t>
            </w:r>
          </w:p>
        </w:tc>
        <w:tc>
          <w:tcPr>
            <w:tcW w:w="1125" w:type="pct"/>
            <w:tcBorders>
              <w:top w:val="outset" w:sz="6" w:space="0" w:color="000000"/>
              <w:left w:val="outset" w:sz="6" w:space="0" w:color="000000"/>
              <w:bottom w:val="outset" w:sz="6" w:space="0" w:color="000000"/>
              <w:right w:val="outset" w:sz="6" w:space="0" w:color="000000"/>
            </w:tcBorders>
            <w:hideMark/>
          </w:tcPr>
          <w:p w14:paraId="59001BC9" w14:textId="77777777" w:rsidR="00E61F02" w:rsidRPr="0047411E" w:rsidRDefault="00E61F02" w:rsidP="00C4014F">
            <w:pPr>
              <w:rPr>
                <w:sz w:val="24"/>
                <w:szCs w:val="24"/>
              </w:rPr>
            </w:pPr>
            <w:r w:rsidRPr="0047411E">
              <w:rPr>
                <w:sz w:val="24"/>
                <w:szCs w:val="24"/>
              </w:rPr>
              <w:t xml:space="preserve">Місцезнаходження </w:t>
            </w:r>
          </w:p>
        </w:tc>
        <w:tc>
          <w:tcPr>
            <w:tcW w:w="3617" w:type="pct"/>
            <w:tcBorders>
              <w:top w:val="outset" w:sz="6" w:space="0" w:color="000000"/>
              <w:left w:val="outset" w:sz="6" w:space="0" w:color="000000"/>
              <w:bottom w:val="outset" w:sz="6" w:space="0" w:color="000000"/>
              <w:right w:val="outset" w:sz="6" w:space="0" w:color="000000"/>
            </w:tcBorders>
            <w:hideMark/>
          </w:tcPr>
          <w:p w14:paraId="7436D9B0" w14:textId="77777777" w:rsidR="00E61F02" w:rsidRPr="0047411E" w:rsidRDefault="00E61F02" w:rsidP="00C4014F">
            <w:pPr>
              <w:rPr>
                <w:sz w:val="24"/>
                <w:szCs w:val="24"/>
              </w:rPr>
            </w:pPr>
            <w:proofErr w:type="spellStart"/>
            <w:r w:rsidRPr="0047411E">
              <w:rPr>
                <w:sz w:val="24"/>
                <w:szCs w:val="24"/>
              </w:rPr>
              <w:t>вул.Грушевського</w:t>
            </w:r>
            <w:proofErr w:type="spellEnd"/>
            <w:r w:rsidRPr="0047411E">
              <w:rPr>
                <w:sz w:val="24"/>
                <w:szCs w:val="24"/>
              </w:rPr>
              <w:t xml:space="preserve">, 14, </w:t>
            </w:r>
            <w:proofErr w:type="spellStart"/>
            <w:r w:rsidRPr="0047411E">
              <w:rPr>
                <w:sz w:val="24"/>
                <w:szCs w:val="24"/>
              </w:rPr>
              <w:t>м.Здолбунів</w:t>
            </w:r>
            <w:proofErr w:type="spellEnd"/>
            <w:r w:rsidRPr="0047411E">
              <w:rPr>
                <w:sz w:val="24"/>
                <w:szCs w:val="24"/>
              </w:rPr>
              <w:t>, Рівненський район, Рівненська область, 35705</w:t>
            </w:r>
          </w:p>
        </w:tc>
      </w:tr>
      <w:tr w:rsidR="00E61F02" w:rsidRPr="0047411E" w14:paraId="20348AE5"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FF5695" w14:textId="77777777" w:rsidR="00E61F02" w:rsidRPr="0047411E" w:rsidRDefault="00E61F02" w:rsidP="00C4014F">
            <w:pPr>
              <w:pStyle w:val="rvps12"/>
              <w:spacing w:before="0" w:beforeAutospacing="0" w:after="0" w:afterAutospacing="0"/>
              <w:ind w:left="113" w:right="113"/>
              <w:jc w:val="center"/>
            </w:pPr>
            <w:r w:rsidRPr="0047411E">
              <w:t>2</w:t>
            </w:r>
          </w:p>
        </w:tc>
        <w:tc>
          <w:tcPr>
            <w:tcW w:w="1125" w:type="pct"/>
            <w:tcBorders>
              <w:top w:val="outset" w:sz="6" w:space="0" w:color="000000"/>
              <w:left w:val="outset" w:sz="6" w:space="0" w:color="000000"/>
              <w:bottom w:val="outset" w:sz="6" w:space="0" w:color="000000"/>
              <w:right w:val="outset" w:sz="6" w:space="0" w:color="000000"/>
            </w:tcBorders>
            <w:hideMark/>
          </w:tcPr>
          <w:p w14:paraId="02A9933C" w14:textId="77777777" w:rsidR="00E61F02" w:rsidRPr="0047411E" w:rsidRDefault="00E61F02" w:rsidP="00C4014F">
            <w:pPr>
              <w:rPr>
                <w:sz w:val="24"/>
                <w:szCs w:val="24"/>
              </w:rPr>
            </w:pPr>
            <w:r w:rsidRPr="0047411E">
              <w:rPr>
                <w:sz w:val="24"/>
                <w:szCs w:val="24"/>
              </w:rPr>
              <w:t xml:space="preserve">Інформація щодо режиму роботи </w:t>
            </w:r>
          </w:p>
        </w:tc>
        <w:tc>
          <w:tcPr>
            <w:tcW w:w="3617" w:type="pct"/>
            <w:tcBorders>
              <w:top w:val="outset" w:sz="6" w:space="0" w:color="000000"/>
              <w:left w:val="outset" w:sz="6" w:space="0" w:color="000000"/>
              <w:bottom w:val="outset" w:sz="6" w:space="0" w:color="000000"/>
              <w:right w:val="outset" w:sz="6" w:space="0" w:color="000000"/>
            </w:tcBorders>
            <w:hideMark/>
          </w:tcPr>
          <w:p w14:paraId="3E821713" w14:textId="77777777" w:rsidR="00E61F02" w:rsidRPr="0047411E" w:rsidRDefault="00E61F02" w:rsidP="00C4014F">
            <w:pPr>
              <w:rPr>
                <w:sz w:val="24"/>
                <w:szCs w:val="24"/>
              </w:rPr>
            </w:pPr>
            <w:r w:rsidRPr="0047411E">
              <w:rPr>
                <w:sz w:val="24"/>
                <w:szCs w:val="24"/>
              </w:rPr>
              <w:t>Понеділок, середа, четвер – 08:00 – 16:00</w:t>
            </w:r>
          </w:p>
          <w:p w14:paraId="1FBC092D" w14:textId="77777777" w:rsidR="00E61F02" w:rsidRPr="0047411E" w:rsidRDefault="00E61F02" w:rsidP="00C4014F">
            <w:pPr>
              <w:rPr>
                <w:sz w:val="24"/>
                <w:szCs w:val="24"/>
              </w:rPr>
            </w:pPr>
            <w:r w:rsidRPr="0047411E">
              <w:rPr>
                <w:sz w:val="24"/>
                <w:szCs w:val="24"/>
              </w:rPr>
              <w:t>Вівторок – 08:00 – 20:00</w:t>
            </w:r>
          </w:p>
          <w:p w14:paraId="0BB8C297" w14:textId="77777777" w:rsidR="00E61F02" w:rsidRPr="0047411E" w:rsidRDefault="00E61F02" w:rsidP="00C4014F">
            <w:pPr>
              <w:rPr>
                <w:sz w:val="24"/>
                <w:szCs w:val="24"/>
              </w:rPr>
            </w:pPr>
            <w:r w:rsidRPr="0047411E">
              <w:rPr>
                <w:sz w:val="24"/>
                <w:szCs w:val="24"/>
              </w:rPr>
              <w:t>П</w:t>
            </w:r>
            <w:r w:rsidRPr="0047411E">
              <w:rPr>
                <w:sz w:val="24"/>
                <w:szCs w:val="24"/>
                <w:lang w:val="ru-RU"/>
              </w:rPr>
              <w:t>’</w:t>
            </w:r>
            <w:proofErr w:type="spellStart"/>
            <w:r w:rsidRPr="0047411E">
              <w:rPr>
                <w:sz w:val="24"/>
                <w:szCs w:val="24"/>
              </w:rPr>
              <w:t>ятниця</w:t>
            </w:r>
            <w:proofErr w:type="spellEnd"/>
            <w:r w:rsidRPr="0047411E">
              <w:rPr>
                <w:sz w:val="24"/>
                <w:szCs w:val="24"/>
              </w:rPr>
              <w:t xml:space="preserve"> – 08:00 – 15:00</w:t>
            </w:r>
          </w:p>
          <w:p w14:paraId="4A0DDA05" w14:textId="77777777" w:rsidR="00E61F02" w:rsidRPr="0047411E" w:rsidRDefault="00E61F02" w:rsidP="00C4014F">
            <w:pPr>
              <w:rPr>
                <w:sz w:val="24"/>
                <w:szCs w:val="24"/>
              </w:rPr>
            </w:pPr>
            <w:r w:rsidRPr="0047411E">
              <w:rPr>
                <w:sz w:val="24"/>
                <w:szCs w:val="24"/>
              </w:rPr>
              <w:t>Субота – 08:00 – 13:00</w:t>
            </w:r>
          </w:p>
          <w:p w14:paraId="1071D061" w14:textId="77777777" w:rsidR="00E61F02" w:rsidRPr="0047411E" w:rsidRDefault="00E61F02" w:rsidP="00C4014F">
            <w:pPr>
              <w:rPr>
                <w:sz w:val="24"/>
                <w:szCs w:val="24"/>
              </w:rPr>
            </w:pPr>
            <w:r w:rsidRPr="0047411E">
              <w:rPr>
                <w:sz w:val="24"/>
                <w:szCs w:val="24"/>
              </w:rPr>
              <w:t>Обідня перерва – без перерви на обід</w:t>
            </w:r>
          </w:p>
          <w:p w14:paraId="7953D58D" w14:textId="77777777" w:rsidR="00E61F02" w:rsidRPr="0047411E" w:rsidRDefault="00E61F02" w:rsidP="00C4014F">
            <w:pPr>
              <w:rPr>
                <w:sz w:val="24"/>
                <w:szCs w:val="24"/>
              </w:rPr>
            </w:pPr>
            <w:r>
              <w:rPr>
                <w:sz w:val="24"/>
                <w:szCs w:val="24"/>
              </w:rPr>
              <w:t>Неділя-вихідний</w:t>
            </w:r>
          </w:p>
        </w:tc>
      </w:tr>
      <w:tr w:rsidR="00E61F02" w:rsidRPr="0047411E" w14:paraId="1F2255E1"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AC132A9" w14:textId="77777777" w:rsidR="00E61F02" w:rsidRPr="0047411E" w:rsidRDefault="00E61F02" w:rsidP="00C4014F">
            <w:pPr>
              <w:pStyle w:val="rvps12"/>
              <w:spacing w:before="0" w:beforeAutospacing="0" w:after="0" w:afterAutospacing="0"/>
              <w:ind w:left="113" w:right="113"/>
              <w:jc w:val="center"/>
            </w:pPr>
            <w:r w:rsidRPr="0047411E">
              <w:t>3</w:t>
            </w:r>
          </w:p>
        </w:tc>
        <w:tc>
          <w:tcPr>
            <w:tcW w:w="1125" w:type="pct"/>
            <w:tcBorders>
              <w:top w:val="outset" w:sz="6" w:space="0" w:color="000000"/>
              <w:left w:val="outset" w:sz="6" w:space="0" w:color="000000"/>
              <w:bottom w:val="outset" w:sz="6" w:space="0" w:color="000000"/>
              <w:right w:val="outset" w:sz="6" w:space="0" w:color="000000"/>
            </w:tcBorders>
            <w:hideMark/>
          </w:tcPr>
          <w:p w14:paraId="00C12B1B" w14:textId="77777777" w:rsidR="00E61F02" w:rsidRPr="0047411E" w:rsidRDefault="00E61F02" w:rsidP="00C4014F">
            <w:pPr>
              <w:rPr>
                <w:sz w:val="24"/>
                <w:szCs w:val="24"/>
              </w:rPr>
            </w:pPr>
            <w:r w:rsidRPr="0047411E">
              <w:rPr>
                <w:sz w:val="24"/>
                <w:szCs w:val="24"/>
              </w:rPr>
              <w:t xml:space="preserve">Телефон / факс, електронна  адреса, офіційний веб-сайт </w:t>
            </w:r>
          </w:p>
        </w:tc>
        <w:tc>
          <w:tcPr>
            <w:tcW w:w="3617" w:type="pct"/>
            <w:tcBorders>
              <w:top w:val="outset" w:sz="6" w:space="0" w:color="000000"/>
              <w:left w:val="outset" w:sz="6" w:space="0" w:color="000000"/>
              <w:bottom w:val="outset" w:sz="6" w:space="0" w:color="000000"/>
              <w:right w:val="outset" w:sz="6" w:space="0" w:color="000000"/>
            </w:tcBorders>
            <w:hideMark/>
          </w:tcPr>
          <w:p w14:paraId="0D9F56A5" w14:textId="77777777" w:rsidR="00E61F02" w:rsidRPr="0047411E" w:rsidRDefault="00E61F02" w:rsidP="00C4014F">
            <w:pPr>
              <w:rPr>
                <w:sz w:val="24"/>
                <w:szCs w:val="24"/>
              </w:rPr>
            </w:pPr>
            <w:r w:rsidRPr="0047411E">
              <w:rPr>
                <w:sz w:val="24"/>
                <w:szCs w:val="24"/>
              </w:rPr>
              <w:t>Телефони – 03652-22131</w:t>
            </w:r>
          </w:p>
          <w:p w14:paraId="34CBB563" w14:textId="77777777" w:rsidR="00E61F02" w:rsidRPr="0047411E" w:rsidRDefault="00E61F02" w:rsidP="00C4014F">
            <w:pPr>
              <w:rPr>
                <w:sz w:val="24"/>
                <w:szCs w:val="24"/>
              </w:rPr>
            </w:pPr>
            <w:r w:rsidRPr="0047411E">
              <w:rPr>
                <w:sz w:val="24"/>
                <w:szCs w:val="24"/>
              </w:rPr>
              <w:t>Мобільний телефон – 0688432212</w:t>
            </w:r>
          </w:p>
          <w:p w14:paraId="05FA53D9" w14:textId="77777777" w:rsidR="00E61F02" w:rsidRPr="0047411E" w:rsidRDefault="00E61F02" w:rsidP="00C4014F">
            <w:pPr>
              <w:rPr>
                <w:sz w:val="24"/>
                <w:szCs w:val="24"/>
                <w:lang w:val="ru-RU"/>
              </w:rPr>
            </w:pPr>
            <w:r w:rsidRPr="0047411E">
              <w:rPr>
                <w:sz w:val="24"/>
                <w:szCs w:val="24"/>
              </w:rPr>
              <w:t xml:space="preserve">Електронна адреса – </w:t>
            </w:r>
            <w:r w:rsidRPr="0047411E">
              <w:rPr>
                <w:sz w:val="24"/>
                <w:szCs w:val="24"/>
                <w:lang w:val="en-US"/>
              </w:rPr>
              <w:t>soc</w:t>
            </w:r>
            <w:r w:rsidRPr="0047411E">
              <w:rPr>
                <w:sz w:val="24"/>
                <w:szCs w:val="24"/>
                <w:lang w:val="ru-RU"/>
              </w:rPr>
              <w:t>.</w:t>
            </w:r>
            <w:proofErr w:type="spellStart"/>
            <w:r w:rsidRPr="0047411E">
              <w:rPr>
                <w:sz w:val="24"/>
                <w:szCs w:val="24"/>
                <w:lang w:val="en-US"/>
              </w:rPr>
              <w:t>garant</w:t>
            </w:r>
            <w:proofErr w:type="spellEnd"/>
            <w:r w:rsidRPr="0047411E">
              <w:rPr>
                <w:sz w:val="24"/>
                <w:szCs w:val="24"/>
                <w:lang w:val="ru-RU"/>
              </w:rPr>
              <w:t>.</w:t>
            </w:r>
            <w:proofErr w:type="spellStart"/>
            <w:r w:rsidRPr="0047411E">
              <w:rPr>
                <w:sz w:val="24"/>
                <w:szCs w:val="24"/>
                <w:lang w:val="en-US"/>
              </w:rPr>
              <w:t>zdol</w:t>
            </w:r>
            <w:proofErr w:type="spellEnd"/>
            <w:r w:rsidRPr="0047411E">
              <w:rPr>
                <w:sz w:val="24"/>
                <w:szCs w:val="24"/>
                <w:lang w:val="ru-RU"/>
              </w:rPr>
              <w:t>@</w:t>
            </w:r>
            <w:proofErr w:type="spellStart"/>
            <w:r w:rsidRPr="0047411E">
              <w:rPr>
                <w:sz w:val="24"/>
                <w:szCs w:val="24"/>
                <w:lang w:val="en-US"/>
              </w:rPr>
              <w:t>gmail</w:t>
            </w:r>
            <w:proofErr w:type="spellEnd"/>
            <w:r w:rsidRPr="0047411E">
              <w:rPr>
                <w:sz w:val="24"/>
                <w:szCs w:val="24"/>
                <w:lang w:val="ru-RU"/>
              </w:rPr>
              <w:t>.</w:t>
            </w:r>
            <w:r w:rsidRPr="0047411E">
              <w:rPr>
                <w:sz w:val="24"/>
                <w:szCs w:val="24"/>
                <w:lang w:val="en-US"/>
              </w:rPr>
              <w:t>com</w:t>
            </w:r>
          </w:p>
          <w:p w14:paraId="6F6F627D" w14:textId="77777777" w:rsidR="00E61F02" w:rsidRPr="0047411E" w:rsidRDefault="00E61F02" w:rsidP="00C4014F">
            <w:pPr>
              <w:rPr>
                <w:sz w:val="24"/>
                <w:szCs w:val="24"/>
              </w:rPr>
            </w:pPr>
            <w:r w:rsidRPr="0047411E">
              <w:rPr>
                <w:sz w:val="24"/>
                <w:szCs w:val="24"/>
              </w:rPr>
              <w:t>Веб-сайт - https://zdgromada.gov.ua/</w:t>
            </w:r>
          </w:p>
        </w:tc>
      </w:tr>
      <w:tr w:rsidR="00E61F02" w:rsidRPr="0047411E" w14:paraId="141C7092" w14:textId="77777777" w:rsidTr="00C4014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345495F" w14:textId="77777777" w:rsidR="00E61F02" w:rsidRPr="0047411E" w:rsidRDefault="00E61F02" w:rsidP="00C4014F">
            <w:pPr>
              <w:pStyle w:val="rvps12"/>
              <w:spacing w:before="0" w:beforeAutospacing="0" w:after="0" w:afterAutospacing="0"/>
              <w:ind w:left="113" w:right="113"/>
              <w:jc w:val="center"/>
              <w:rPr>
                <w:lang w:val="ru-RU"/>
              </w:rPr>
            </w:pPr>
            <w:proofErr w:type="spellStart"/>
            <w:r w:rsidRPr="0047411E">
              <w:rPr>
                <w:rStyle w:val="rvts9"/>
                <w:b/>
                <w:bCs/>
                <w:lang w:val="ru-RU"/>
              </w:rPr>
              <w:t>Нормативні</w:t>
            </w:r>
            <w:proofErr w:type="spellEnd"/>
            <w:r w:rsidRPr="0047411E">
              <w:rPr>
                <w:rStyle w:val="rvts9"/>
                <w:b/>
                <w:bCs/>
                <w:lang w:val="ru-RU"/>
              </w:rPr>
              <w:t xml:space="preserve"> </w:t>
            </w:r>
            <w:proofErr w:type="spellStart"/>
            <w:r w:rsidRPr="0047411E">
              <w:rPr>
                <w:rStyle w:val="rvts9"/>
                <w:b/>
                <w:bCs/>
                <w:lang w:val="ru-RU"/>
              </w:rPr>
              <w:t>акти</w:t>
            </w:r>
            <w:proofErr w:type="spellEnd"/>
            <w:r w:rsidRPr="0047411E">
              <w:rPr>
                <w:rStyle w:val="rvts9"/>
                <w:b/>
                <w:bCs/>
                <w:lang w:val="ru-RU"/>
              </w:rPr>
              <w:t xml:space="preserve">, </w:t>
            </w:r>
            <w:proofErr w:type="spellStart"/>
            <w:r w:rsidRPr="0047411E">
              <w:rPr>
                <w:rStyle w:val="rvts9"/>
                <w:b/>
                <w:bCs/>
                <w:lang w:val="ru-RU"/>
              </w:rPr>
              <w:t>якими</w:t>
            </w:r>
            <w:proofErr w:type="spellEnd"/>
            <w:r w:rsidRPr="0047411E">
              <w:rPr>
                <w:rStyle w:val="rvts9"/>
                <w:b/>
                <w:bCs/>
                <w:lang w:val="ru-RU"/>
              </w:rPr>
              <w:t xml:space="preserve"> </w:t>
            </w:r>
            <w:proofErr w:type="spellStart"/>
            <w:r w:rsidRPr="0047411E">
              <w:rPr>
                <w:rStyle w:val="rvts9"/>
                <w:b/>
                <w:bCs/>
                <w:lang w:val="ru-RU"/>
              </w:rPr>
              <w:t>регламентується</w:t>
            </w:r>
            <w:proofErr w:type="spellEnd"/>
            <w:r w:rsidRPr="0047411E">
              <w:rPr>
                <w:rStyle w:val="rvts9"/>
                <w:b/>
                <w:bCs/>
                <w:lang w:val="ru-RU"/>
              </w:rPr>
              <w:t xml:space="preserve"> </w:t>
            </w:r>
            <w:proofErr w:type="spellStart"/>
            <w:r w:rsidRPr="0047411E">
              <w:rPr>
                <w:rStyle w:val="rvts9"/>
                <w:b/>
                <w:bCs/>
                <w:lang w:val="ru-RU"/>
              </w:rPr>
              <w:t>надання</w:t>
            </w:r>
            <w:proofErr w:type="spellEnd"/>
            <w:r w:rsidRPr="0047411E">
              <w:rPr>
                <w:rStyle w:val="rvts9"/>
                <w:b/>
                <w:bCs/>
                <w:lang w:val="ru-RU"/>
              </w:rPr>
              <w:t xml:space="preserve"> </w:t>
            </w:r>
            <w:proofErr w:type="spellStart"/>
            <w:r w:rsidRPr="0047411E">
              <w:rPr>
                <w:rStyle w:val="rvts9"/>
                <w:b/>
                <w:bCs/>
                <w:lang w:val="ru-RU"/>
              </w:rPr>
              <w:t>адміністративної</w:t>
            </w:r>
            <w:proofErr w:type="spellEnd"/>
            <w:r w:rsidRPr="0047411E">
              <w:rPr>
                <w:rStyle w:val="rvts9"/>
                <w:b/>
                <w:bCs/>
                <w:lang w:val="ru-RU"/>
              </w:rPr>
              <w:t xml:space="preserve"> </w:t>
            </w:r>
            <w:proofErr w:type="spellStart"/>
            <w:r w:rsidRPr="0047411E">
              <w:rPr>
                <w:rStyle w:val="rvts9"/>
                <w:b/>
                <w:bCs/>
                <w:lang w:val="ru-RU"/>
              </w:rPr>
              <w:t>послуги</w:t>
            </w:r>
            <w:proofErr w:type="spellEnd"/>
          </w:p>
        </w:tc>
      </w:tr>
      <w:tr w:rsidR="00E61F02" w:rsidRPr="0047411E" w14:paraId="0C20F5EA" w14:textId="77777777" w:rsidTr="00C4014F">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174737" w14:textId="77777777" w:rsidR="00E61F02" w:rsidRPr="0047411E" w:rsidRDefault="00E61F02" w:rsidP="00C4014F">
            <w:pPr>
              <w:pStyle w:val="rvps12"/>
              <w:spacing w:before="0" w:beforeAutospacing="0" w:after="0" w:afterAutospacing="0"/>
              <w:ind w:left="113" w:right="113"/>
              <w:jc w:val="center"/>
            </w:pPr>
            <w:r w:rsidRPr="0047411E">
              <w:t>4</w:t>
            </w:r>
          </w:p>
        </w:tc>
        <w:tc>
          <w:tcPr>
            <w:tcW w:w="1125" w:type="pct"/>
            <w:tcBorders>
              <w:top w:val="single" w:sz="6" w:space="0" w:color="000000"/>
              <w:left w:val="single" w:sz="6" w:space="0" w:color="000000"/>
              <w:bottom w:val="single" w:sz="6" w:space="0" w:color="000000"/>
              <w:right w:val="single" w:sz="6" w:space="0" w:color="000000"/>
            </w:tcBorders>
            <w:shd w:val="clear" w:color="auto" w:fill="auto"/>
            <w:hideMark/>
          </w:tcPr>
          <w:p w14:paraId="7213DFF8" w14:textId="77777777" w:rsidR="00E61F02" w:rsidRPr="0047411E" w:rsidRDefault="00E61F02" w:rsidP="00C4014F">
            <w:pPr>
              <w:pStyle w:val="rvps14"/>
              <w:spacing w:before="0" w:beforeAutospacing="0" w:after="0" w:afterAutospacing="0"/>
              <w:ind w:right="113"/>
            </w:pPr>
            <w:proofErr w:type="spellStart"/>
            <w:r w:rsidRPr="0047411E">
              <w:t>ЗакониУкраїни</w:t>
            </w:r>
            <w:proofErr w:type="spellEnd"/>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7F8428DF" w14:textId="77777777" w:rsidR="00E61F02" w:rsidRPr="0047411E" w:rsidRDefault="00E61F02" w:rsidP="00C4014F">
            <w:pPr>
              <w:pStyle w:val="rvps14"/>
              <w:spacing w:before="0" w:beforeAutospacing="0" w:after="0" w:afterAutospacing="0"/>
              <w:ind w:left="-3" w:right="113"/>
              <w:rPr>
                <w:lang w:val="ru-RU"/>
              </w:rPr>
            </w:pPr>
            <w:r w:rsidRPr="0047411E">
              <w:rPr>
                <w:color w:val="333333"/>
                <w:shd w:val="clear" w:color="auto" w:fill="FFFFFF"/>
                <w:lang w:val="uk-UA"/>
              </w:rPr>
              <w:t>Закон України «</w:t>
            </w:r>
            <w:r w:rsidRPr="0047411E">
              <w:rPr>
                <w:color w:val="333333"/>
                <w:shd w:val="clear" w:color="auto" w:fill="FFFFFF"/>
                <w:lang w:val="ru-RU"/>
              </w:rPr>
              <w:t xml:space="preserve">Про </w:t>
            </w:r>
            <w:proofErr w:type="spellStart"/>
            <w:r w:rsidRPr="0047411E">
              <w:rPr>
                <w:color w:val="333333"/>
                <w:shd w:val="clear" w:color="auto" w:fill="FFFFFF"/>
                <w:lang w:val="ru-RU"/>
              </w:rPr>
              <w:t>місцеве</w:t>
            </w:r>
            <w:proofErr w:type="spellEnd"/>
            <w:r w:rsidRPr="0047411E">
              <w:rPr>
                <w:color w:val="333333"/>
                <w:shd w:val="clear" w:color="auto" w:fill="FFFFFF"/>
                <w:lang w:val="ru-RU"/>
              </w:rPr>
              <w:t xml:space="preserve"> </w:t>
            </w:r>
            <w:proofErr w:type="spellStart"/>
            <w:r w:rsidRPr="0047411E">
              <w:rPr>
                <w:color w:val="333333"/>
                <w:shd w:val="clear" w:color="auto" w:fill="FFFFFF"/>
                <w:lang w:val="ru-RU"/>
              </w:rPr>
              <w:t>самоврядування</w:t>
            </w:r>
            <w:proofErr w:type="spellEnd"/>
            <w:r w:rsidRPr="0047411E">
              <w:rPr>
                <w:color w:val="333333"/>
                <w:shd w:val="clear" w:color="auto" w:fill="FFFFFF"/>
                <w:lang w:val="ru-RU"/>
              </w:rPr>
              <w:t xml:space="preserve"> в </w:t>
            </w:r>
            <w:proofErr w:type="spellStart"/>
            <w:r w:rsidRPr="0047411E">
              <w:rPr>
                <w:color w:val="333333"/>
                <w:shd w:val="clear" w:color="auto" w:fill="FFFFFF"/>
                <w:lang w:val="ru-RU"/>
              </w:rPr>
              <w:t>Україні</w:t>
            </w:r>
            <w:proofErr w:type="spellEnd"/>
            <w:r w:rsidRPr="0047411E">
              <w:rPr>
                <w:color w:val="333333"/>
                <w:shd w:val="clear" w:color="auto" w:fill="FFFFFF"/>
                <w:lang w:val="ru-RU"/>
              </w:rPr>
              <w:t xml:space="preserve">», </w:t>
            </w:r>
            <w:r w:rsidRPr="0047411E">
              <w:rPr>
                <w:color w:val="0D0D0D"/>
                <w:lang w:val="uk-UA"/>
              </w:rPr>
              <w:t>«Про оздоровлення та відпочинок дітей».</w:t>
            </w:r>
            <w:r w:rsidRPr="0047411E">
              <w:rPr>
                <w:color w:val="333333"/>
                <w:shd w:val="clear" w:color="auto" w:fill="FFFFFF"/>
                <w:lang w:val="ru-RU"/>
              </w:rPr>
              <w:t xml:space="preserve"> </w:t>
            </w:r>
          </w:p>
        </w:tc>
      </w:tr>
      <w:tr w:rsidR="00E61F02" w:rsidRPr="0047411E" w14:paraId="65609916" w14:textId="77777777" w:rsidTr="00C4014F">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86D212"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t>5</w:t>
            </w:r>
          </w:p>
        </w:tc>
        <w:tc>
          <w:tcPr>
            <w:tcW w:w="1125" w:type="pct"/>
            <w:tcBorders>
              <w:top w:val="single" w:sz="6" w:space="0" w:color="000000"/>
              <w:left w:val="single" w:sz="6" w:space="0" w:color="000000"/>
              <w:bottom w:val="single" w:sz="6" w:space="0" w:color="000000"/>
              <w:right w:val="single" w:sz="6" w:space="0" w:color="000000"/>
            </w:tcBorders>
            <w:shd w:val="clear" w:color="auto" w:fill="auto"/>
            <w:hideMark/>
          </w:tcPr>
          <w:p w14:paraId="3A35E1FE" w14:textId="77777777" w:rsidR="00E61F02" w:rsidRPr="0047411E" w:rsidRDefault="00E61F02" w:rsidP="00C4014F">
            <w:pPr>
              <w:pStyle w:val="rvps14"/>
              <w:spacing w:before="0" w:beforeAutospacing="0" w:after="0" w:afterAutospacing="0"/>
              <w:ind w:right="113"/>
              <w:rPr>
                <w:lang w:val="uk-UA"/>
              </w:rPr>
            </w:pPr>
            <w:r w:rsidRPr="0047411E">
              <w:rPr>
                <w:lang w:val="uk-UA"/>
              </w:rPr>
              <w:t>Акти центральних органів виконавчої влади</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402BA4DD" w14:textId="7CC51A5B" w:rsidR="00E61F02" w:rsidRPr="0047411E" w:rsidRDefault="00E61F02" w:rsidP="00C4014F">
            <w:pPr>
              <w:pStyle w:val="2"/>
              <w:numPr>
                <w:ilvl w:val="0"/>
                <w:numId w:val="0"/>
              </w:numPr>
              <w:shd w:val="clear" w:color="auto" w:fill="FFFFFF"/>
              <w:spacing w:before="0" w:after="0"/>
              <w:ind w:left="576" w:hanging="576"/>
              <w:jc w:val="both"/>
              <w:rPr>
                <w:b w:val="0"/>
                <w:bCs w:val="0"/>
                <w:i w:val="0"/>
                <w:iCs w:val="0"/>
                <w:sz w:val="24"/>
                <w:szCs w:val="24"/>
              </w:rPr>
            </w:pPr>
            <w:r>
              <w:rPr>
                <w:b w:val="0"/>
                <w:bCs w:val="0"/>
                <w:i w:val="0"/>
                <w:iCs w:val="0"/>
                <w:sz w:val="24"/>
                <w:szCs w:val="24"/>
              </w:rPr>
              <w:t xml:space="preserve">         </w:t>
            </w:r>
            <w:r w:rsidRPr="00E61F02">
              <w:rPr>
                <w:b w:val="0"/>
                <w:bCs w:val="0"/>
                <w:i w:val="0"/>
                <w:iCs w:val="0"/>
                <w:sz w:val="24"/>
                <w:szCs w:val="24"/>
              </w:rPr>
              <w:t>Постанова Кабінету Міністрів України від 21.02.2011 №227 «</w:t>
            </w:r>
            <w:r w:rsidRPr="00E61F02">
              <w:rPr>
                <w:b w:val="0"/>
                <w:bCs w:val="0"/>
                <w:i w:val="0"/>
                <w:iCs w:val="0"/>
                <w:sz w:val="24"/>
                <w:szCs w:val="24"/>
                <w:shd w:val="clear" w:color="auto" w:fill="F0F0F0"/>
              </w:rPr>
              <w:t xml:space="preserve">Про затвердження Порядку використання коштів, передбачених у державному бюджеті для організації оздоровлення і відпочинку дітей, які потребують особливої уваги та підтримки, в дитячих центрах "Артек" і "Молода гвардія», наказ </w:t>
            </w:r>
            <w:proofErr w:type="spellStart"/>
            <w:r w:rsidRPr="00E61F02">
              <w:rPr>
                <w:b w:val="0"/>
                <w:bCs w:val="0"/>
                <w:i w:val="0"/>
                <w:iCs w:val="0"/>
                <w:sz w:val="24"/>
                <w:szCs w:val="24"/>
                <w:shd w:val="clear" w:color="auto" w:fill="F0F0F0"/>
              </w:rPr>
              <w:t>Мінсоцполітики</w:t>
            </w:r>
            <w:proofErr w:type="spellEnd"/>
            <w:r w:rsidRPr="00E61F02">
              <w:rPr>
                <w:b w:val="0"/>
                <w:bCs w:val="0"/>
                <w:i w:val="0"/>
                <w:iCs w:val="0"/>
                <w:sz w:val="24"/>
                <w:szCs w:val="24"/>
                <w:shd w:val="clear" w:color="auto" w:fill="F0F0F0"/>
              </w:rPr>
              <w:t xml:space="preserve"> від 02.06.2020 №358, зареєстрованого в </w:t>
            </w:r>
            <w:proofErr w:type="spellStart"/>
            <w:r w:rsidRPr="00E61F02">
              <w:rPr>
                <w:b w:val="0"/>
                <w:bCs w:val="0"/>
                <w:i w:val="0"/>
                <w:iCs w:val="0"/>
                <w:sz w:val="24"/>
                <w:szCs w:val="24"/>
                <w:shd w:val="clear" w:color="auto" w:fill="F0F0F0"/>
              </w:rPr>
              <w:t>Мінністерстві</w:t>
            </w:r>
            <w:proofErr w:type="spellEnd"/>
            <w:r w:rsidRPr="00E61F02">
              <w:rPr>
                <w:b w:val="0"/>
                <w:bCs w:val="0"/>
                <w:i w:val="0"/>
                <w:iCs w:val="0"/>
                <w:sz w:val="24"/>
                <w:szCs w:val="24"/>
                <w:shd w:val="clear" w:color="auto" w:fill="F0F0F0"/>
              </w:rPr>
              <w:t xml:space="preserve"> юстиції України 12.06.2020 №517/34800 «</w:t>
            </w:r>
            <w:r w:rsidRPr="00E61F02">
              <w:rPr>
                <w:b w:val="0"/>
                <w:bCs w:val="0"/>
                <w:i w:val="0"/>
                <w:iCs w:val="0"/>
                <w:sz w:val="24"/>
                <w:szCs w:val="24"/>
                <w:shd w:val="clear" w:color="auto" w:fill="FFFFFF"/>
              </w:rPr>
              <w:t>Про затвердження Положення про порядок направлення дітей на оздоровлення та відпочинок до державного підприємства "Український дитячий центр "Молода гвардія" за рахунок бюджетних коштів»,</w:t>
            </w:r>
            <w:r w:rsidRPr="00E61F02">
              <w:rPr>
                <w:b w:val="0"/>
                <w:bCs w:val="0"/>
                <w:i w:val="0"/>
                <w:iCs w:val="0"/>
                <w:sz w:val="24"/>
                <w:szCs w:val="24"/>
                <w:shd w:val="clear" w:color="auto" w:fill="F0F0F0"/>
              </w:rPr>
              <w:t xml:space="preserve"> </w:t>
            </w:r>
            <w:r w:rsidRPr="00E61F02">
              <w:rPr>
                <w:b w:val="0"/>
                <w:bCs w:val="0"/>
                <w:i w:val="0"/>
                <w:iCs w:val="0"/>
                <w:sz w:val="24"/>
                <w:szCs w:val="24"/>
              </w:rPr>
              <w:t>Рішення Здолбунівської міської ради від 22.12.2021 №1017, додаток 19</w:t>
            </w:r>
          </w:p>
        </w:tc>
      </w:tr>
      <w:tr w:rsidR="00E61F02" w:rsidRPr="0047411E" w14:paraId="678BC115" w14:textId="77777777" w:rsidTr="00C4014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5DDC2EC" w14:textId="77777777" w:rsidR="00E61F02" w:rsidRPr="0047411E" w:rsidRDefault="00E61F02" w:rsidP="00C4014F">
            <w:pPr>
              <w:pStyle w:val="rvps12"/>
              <w:spacing w:before="0" w:beforeAutospacing="0" w:after="0" w:afterAutospacing="0"/>
              <w:ind w:left="113" w:right="113"/>
              <w:jc w:val="center"/>
            </w:pPr>
            <w:proofErr w:type="spellStart"/>
            <w:r w:rsidRPr="0047411E">
              <w:rPr>
                <w:rStyle w:val="rvts9"/>
                <w:b/>
                <w:bCs/>
              </w:rPr>
              <w:t>Умови</w:t>
            </w:r>
            <w:proofErr w:type="spellEnd"/>
            <w:r w:rsidRPr="0047411E">
              <w:rPr>
                <w:rStyle w:val="rvts9"/>
                <w:b/>
                <w:bCs/>
                <w:lang w:val="ru-RU"/>
              </w:rPr>
              <w:t xml:space="preserve"> </w:t>
            </w:r>
            <w:proofErr w:type="spellStart"/>
            <w:r w:rsidRPr="0047411E">
              <w:rPr>
                <w:rStyle w:val="rvts9"/>
                <w:b/>
                <w:bCs/>
              </w:rPr>
              <w:t>отримання</w:t>
            </w:r>
            <w:proofErr w:type="spellEnd"/>
            <w:r w:rsidRPr="0047411E">
              <w:rPr>
                <w:rStyle w:val="rvts9"/>
                <w:b/>
                <w:bCs/>
                <w:lang w:val="ru-RU"/>
              </w:rPr>
              <w:t xml:space="preserve"> </w:t>
            </w:r>
            <w:proofErr w:type="spellStart"/>
            <w:r w:rsidRPr="0047411E">
              <w:rPr>
                <w:rStyle w:val="rvts9"/>
                <w:b/>
                <w:bCs/>
              </w:rPr>
              <w:t>адміністративної</w:t>
            </w:r>
            <w:proofErr w:type="spellEnd"/>
            <w:r w:rsidRPr="0047411E">
              <w:rPr>
                <w:rStyle w:val="rvts9"/>
                <w:b/>
                <w:bCs/>
                <w:lang w:val="ru-RU"/>
              </w:rPr>
              <w:t xml:space="preserve"> </w:t>
            </w:r>
            <w:proofErr w:type="spellStart"/>
            <w:r w:rsidRPr="0047411E">
              <w:rPr>
                <w:rStyle w:val="rvts9"/>
                <w:b/>
                <w:bCs/>
              </w:rPr>
              <w:t>послуги</w:t>
            </w:r>
            <w:proofErr w:type="spellEnd"/>
          </w:p>
        </w:tc>
      </w:tr>
      <w:tr w:rsidR="00E61F02" w:rsidRPr="0047411E" w14:paraId="7DC09217"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77B2B4D"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t>6</w:t>
            </w:r>
          </w:p>
        </w:tc>
        <w:tc>
          <w:tcPr>
            <w:tcW w:w="1125" w:type="pct"/>
            <w:tcBorders>
              <w:top w:val="outset" w:sz="6" w:space="0" w:color="000000"/>
              <w:left w:val="outset" w:sz="6" w:space="0" w:color="000000"/>
              <w:bottom w:val="outset" w:sz="6" w:space="0" w:color="000000"/>
              <w:right w:val="outset" w:sz="6" w:space="0" w:color="000000"/>
            </w:tcBorders>
            <w:hideMark/>
          </w:tcPr>
          <w:p w14:paraId="4B391FA9" w14:textId="77777777" w:rsidR="00E61F02" w:rsidRPr="0047411E" w:rsidRDefault="00E61F02" w:rsidP="00C4014F">
            <w:pPr>
              <w:jc w:val="both"/>
              <w:rPr>
                <w:sz w:val="24"/>
                <w:szCs w:val="24"/>
              </w:rPr>
            </w:pPr>
            <w:r w:rsidRPr="0047411E">
              <w:rPr>
                <w:sz w:val="24"/>
                <w:szCs w:val="24"/>
              </w:rPr>
              <w:t xml:space="preserve">Підстава для отримання </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69806571" w14:textId="77777777" w:rsidR="00E61F02" w:rsidRPr="0047411E" w:rsidRDefault="00E61F02" w:rsidP="00C4014F">
            <w:pPr>
              <w:pStyle w:val="a3"/>
              <w:shd w:val="clear" w:color="auto" w:fill="FFFFFF"/>
              <w:tabs>
                <w:tab w:val="center" w:pos="4677"/>
                <w:tab w:val="right" w:pos="9355"/>
              </w:tabs>
              <w:spacing w:before="0" w:beforeAutospacing="0" w:after="0" w:afterAutospacing="0"/>
              <w:ind w:right="113"/>
              <w:jc w:val="both"/>
              <w:textAlignment w:val="baseline"/>
            </w:pPr>
            <w:r w:rsidRPr="0047411E">
              <w:t>Належність до пільгової категорії</w:t>
            </w:r>
          </w:p>
        </w:tc>
      </w:tr>
      <w:tr w:rsidR="00E61F02" w:rsidRPr="0047411E" w14:paraId="0CFC92F7"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B167BA"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t>7</w:t>
            </w:r>
          </w:p>
        </w:tc>
        <w:tc>
          <w:tcPr>
            <w:tcW w:w="1125" w:type="pct"/>
            <w:tcBorders>
              <w:top w:val="outset" w:sz="6" w:space="0" w:color="000000"/>
              <w:left w:val="outset" w:sz="6" w:space="0" w:color="000000"/>
              <w:bottom w:val="outset" w:sz="6" w:space="0" w:color="000000"/>
              <w:right w:val="outset" w:sz="6" w:space="0" w:color="000000"/>
            </w:tcBorders>
            <w:hideMark/>
          </w:tcPr>
          <w:p w14:paraId="33E52FA6" w14:textId="77777777" w:rsidR="00E61F02" w:rsidRPr="0047411E" w:rsidRDefault="00E61F02" w:rsidP="00C4014F">
            <w:pPr>
              <w:jc w:val="both"/>
              <w:rPr>
                <w:sz w:val="24"/>
                <w:szCs w:val="24"/>
              </w:rPr>
            </w:pPr>
            <w:r w:rsidRPr="0047411E">
              <w:rPr>
                <w:sz w:val="24"/>
                <w:szCs w:val="24"/>
                <w:lang w:eastAsia="ru-RU"/>
              </w:rPr>
              <w:t>Перелік необхідних документів</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7A61CE6A" w14:textId="77777777" w:rsidR="00E61F02" w:rsidRPr="0047411E" w:rsidRDefault="00E61F02" w:rsidP="00C4014F">
            <w:pPr>
              <w:shd w:val="clear" w:color="auto" w:fill="FFFFFF"/>
              <w:ind w:firstLine="708"/>
              <w:jc w:val="both"/>
              <w:rPr>
                <w:sz w:val="24"/>
                <w:szCs w:val="24"/>
              </w:rPr>
            </w:pPr>
            <w:r w:rsidRPr="0047411E">
              <w:rPr>
                <w:sz w:val="24"/>
                <w:szCs w:val="24"/>
              </w:rPr>
              <w:t>Для взяття на облік для забезпечення путівкою шляхом надання грошової допомоги одним із батьків (особою, яка їх замінює) дитини пільгової категорії подаються до відділу соціальних гарантій, разом із заявою про взяття на облік для отримання путівки, такі документи:</w:t>
            </w:r>
          </w:p>
          <w:p w14:paraId="1538B3EB" w14:textId="77777777" w:rsidR="00E61F02" w:rsidRPr="0047411E" w:rsidRDefault="00E61F02" w:rsidP="00C4014F">
            <w:pPr>
              <w:shd w:val="clear" w:color="auto" w:fill="FFFFFF"/>
              <w:ind w:firstLine="708"/>
              <w:jc w:val="both"/>
              <w:rPr>
                <w:sz w:val="24"/>
                <w:szCs w:val="24"/>
              </w:rPr>
            </w:pPr>
            <w:r w:rsidRPr="0047411E">
              <w:rPr>
                <w:sz w:val="24"/>
                <w:szCs w:val="24"/>
              </w:rPr>
              <w:lastRenderedPageBreak/>
              <w:t>1) для дітей-сиріт та дітей, позбавлених батьківського піклування:</w:t>
            </w:r>
          </w:p>
          <w:p w14:paraId="3B5AF824"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 дитини,</w:t>
            </w:r>
          </w:p>
          <w:p w14:paraId="2BEE58A4" w14:textId="77777777" w:rsidR="00E61F02" w:rsidRPr="0047411E" w:rsidRDefault="00E61F02" w:rsidP="00C4014F">
            <w:pPr>
              <w:shd w:val="clear" w:color="auto" w:fill="FFFFFF"/>
              <w:jc w:val="both"/>
              <w:rPr>
                <w:sz w:val="24"/>
                <w:szCs w:val="24"/>
              </w:rPr>
            </w:pPr>
            <w:r w:rsidRPr="0047411E">
              <w:rPr>
                <w:sz w:val="24"/>
                <w:szCs w:val="24"/>
              </w:rPr>
              <w:t>копія документа, який підтверджує статус дитини-сироти, дитини, позбавленої батьківського піклування,</w:t>
            </w:r>
          </w:p>
          <w:p w14:paraId="71CB6411"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22CACDDF" w14:textId="77777777" w:rsidR="00E61F02" w:rsidRPr="0047411E" w:rsidRDefault="00E61F02" w:rsidP="00C4014F">
            <w:pPr>
              <w:pStyle w:val="a3"/>
              <w:shd w:val="clear" w:color="auto" w:fill="FFFFFF"/>
              <w:spacing w:before="0" w:beforeAutospacing="0" w:after="0" w:afterAutospacing="0"/>
              <w:ind w:firstLine="708"/>
              <w:jc w:val="both"/>
            </w:pPr>
            <w:r w:rsidRPr="0047411E">
              <w:t>2) для дітей, один 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5948BADA" w14:textId="77777777" w:rsidR="00E61F02" w:rsidRPr="0047411E" w:rsidRDefault="00E61F02" w:rsidP="00C4014F">
            <w:pPr>
              <w:ind w:firstLine="708"/>
              <w:jc w:val="both"/>
              <w:textAlignment w:val="baseline"/>
              <w:rPr>
                <w:sz w:val="24"/>
                <w:szCs w:val="24"/>
              </w:rPr>
            </w:pPr>
            <w:r w:rsidRPr="0047411E">
              <w:rPr>
                <w:sz w:val="24"/>
                <w:szCs w:val="24"/>
              </w:rPr>
              <w:t>дітей осіб, визнаних учасниками бойових дій відповідно до </w:t>
            </w:r>
            <w:hyperlink r:id="rId5" w:anchor="n73" w:tgtFrame="_blank" w:history="1">
              <w:r w:rsidRPr="0047411E">
                <w:rPr>
                  <w:sz w:val="24"/>
                  <w:szCs w:val="24"/>
                  <w:bdr w:val="none" w:sz="0" w:space="0" w:color="auto" w:frame="1"/>
                </w:rPr>
                <w:t>пунктів19</w:t>
              </w:r>
            </w:hyperlink>
            <w:r w:rsidRPr="0047411E">
              <w:rPr>
                <w:sz w:val="24"/>
                <w:szCs w:val="24"/>
              </w:rPr>
              <w:t>-21 частини першої статті 6 Закону України "Про статус ветеранів війни, гарантії їх соціального захисту;”.</w:t>
            </w:r>
          </w:p>
          <w:p w14:paraId="56352B0A" w14:textId="77777777" w:rsidR="00E61F02" w:rsidRPr="0047411E" w:rsidRDefault="00E61F02" w:rsidP="00C4014F">
            <w:pPr>
              <w:pStyle w:val="a3"/>
              <w:shd w:val="clear" w:color="auto" w:fill="FFFFFF"/>
              <w:spacing w:before="0" w:beforeAutospacing="0" w:after="0" w:afterAutospacing="0"/>
              <w:ind w:firstLine="708"/>
              <w:jc w:val="both"/>
            </w:pPr>
            <w:r w:rsidRPr="0047411E">
              <w:t>дітей,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w:t>
            </w:r>
          </w:p>
          <w:p w14:paraId="50C10369" w14:textId="77777777" w:rsidR="00E61F02" w:rsidRPr="0047411E" w:rsidRDefault="00E61F02" w:rsidP="00C4014F">
            <w:pPr>
              <w:pStyle w:val="a3"/>
              <w:shd w:val="clear" w:color="auto" w:fill="FFFFFF"/>
              <w:spacing w:before="0" w:beforeAutospacing="0" w:after="0" w:afterAutospacing="0"/>
              <w:ind w:firstLine="708"/>
              <w:jc w:val="both"/>
            </w:pPr>
            <w:r w:rsidRPr="0047411E">
              <w:t>дітей, взятих на облік службами у справах дітей як такі, що перебувають у складних життєвих обставинах;</w:t>
            </w:r>
          </w:p>
          <w:p w14:paraId="17ACB8C0" w14:textId="77777777" w:rsidR="00E61F02" w:rsidRPr="0047411E" w:rsidRDefault="00E61F02" w:rsidP="00C4014F">
            <w:pPr>
              <w:pStyle w:val="a3"/>
              <w:shd w:val="clear" w:color="auto" w:fill="FFFFFF"/>
              <w:spacing w:before="0" w:beforeAutospacing="0" w:after="0" w:afterAutospacing="0"/>
              <w:ind w:firstLine="708"/>
              <w:jc w:val="both"/>
            </w:pPr>
            <w:r w:rsidRPr="0047411E">
              <w:t>дітей, які постраждали внаслідок стихійного лиха, техногенних аварій, катастроф;</w:t>
            </w:r>
          </w:p>
          <w:p w14:paraId="58385CEA" w14:textId="77777777" w:rsidR="00E61F02" w:rsidRPr="0047411E" w:rsidRDefault="00E61F02" w:rsidP="00C4014F">
            <w:pPr>
              <w:pStyle w:val="a3"/>
              <w:shd w:val="clear" w:color="auto" w:fill="FFFFFF"/>
              <w:spacing w:before="0" w:beforeAutospacing="0" w:after="0" w:afterAutospacing="0"/>
              <w:ind w:firstLine="708"/>
              <w:jc w:val="both"/>
            </w:pPr>
            <w:r w:rsidRPr="0047411E">
              <w:t>дітей, які постраждали внаслідок Чорнобильської катастрофи;</w:t>
            </w:r>
          </w:p>
          <w:p w14:paraId="05515B92" w14:textId="77777777" w:rsidR="00E61F02" w:rsidRPr="0047411E" w:rsidRDefault="00E61F02" w:rsidP="00C4014F">
            <w:pPr>
              <w:pStyle w:val="a3"/>
              <w:shd w:val="clear" w:color="auto" w:fill="FFFFFF"/>
              <w:spacing w:before="0" w:beforeAutospacing="0" w:after="0" w:afterAutospacing="0"/>
              <w:ind w:firstLine="708"/>
              <w:jc w:val="both"/>
            </w:pPr>
            <w:r w:rsidRPr="0047411E">
              <w:t>дітей з інвалідністю, здатним до самообслуговування (за відсутності медичних протипоказань);</w:t>
            </w:r>
          </w:p>
          <w:p w14:paraId="1D32AC5C" w14:textId="77777777" w:rsidR="00E61F02" w:rsidRPr="0047411E" w:rsidRDefault="00E61F02" w:rsidP="00C4014F">
            <w:pPr>
              <w:pStyle w:val="a3"/>
              <w:shd w:val="clear" w:color="auto" w:fill="FFFFFF"/>
              <w:spacing w:before="0" w:beforeAutospacing="0" w:after="0" w:afterAutospacing="0"/>
              <w:ind w:firstLine="708"/>
              <w:jc w:val="both"/>
            </w:pPr>
            <w:r w:rsidRPr="0047411E">
              <w:t>дітей працівників агропромислового комплексу та соціальної сфери села;</w:t>
            </w:r>
          </w:p>
          <w:p w14:paraId="3C0B015D" w14:textId="77777777" w:rsidR="00E61F02" w:rsidRPr="0047411E" w:rsidRDefault="00E61F02" w:rsidP="00C4014F">
            <w:pPr>
              <w:pStyle w:val="a3"/>
              <w:shd w:val="clear" w:color="auto" w:fill="FFFFFF"/>
              <w:spacing w:before="0" w:beforeAutospacing="0" w:after="0" w:afterAutospacing="0"/>
              <w:ind w:firstLine="708"/>
              <w:jc w:val="both"/>
            </w:pPr>
            <w:r w:rsidRPr="0047411E">
              <w:t>рідних дітей батьків-вихователів або прийомних батьків, які проживають в одному дитячому будинку сімейного типу або в одній прийомній сім’ї:</w:t>
            </w:r>
          </w:p>
          <w:p w14:paraId="0D40329E" w14:textId="77777777" w:rsidR="00E61F02" w:rsidRPr="0047411E" w:rsidRDefault="00E61F02" w:rsidP="00C4014F">
            <w:pPr>
              <w:pStyle w:val="a3"/>
              <w:shd w:val="clear" w:color="auto" w:fill="FFFFFF"/>
              <w:spacing w:before="0" w:beforeAutospacing="0" w:after="0" w:afterAutospacing="0"/>
              <w:jc w:val="both"/>
            </w:pPr>
            <w:r w:rsidRPr="0047411E">
              <w:t>-копія свідоцтва про народження,</w:t>
            </w:r>
          </w:p>
          <w:p w14:paraId="72E2851A" w14:textId="77777777" w:rsidR="00E61F02" w:rsidRPr="0047411E" w:rsidRDefault="00E61F02" w:rsidP="00C4014F">
            <w:pPr>
              <w:pStyle w:val="a3"/>
              <w:shd w:val="clear" w:color="auto" w:fill="FFFFFF"/>
              <w:spacing w:before="0" w:beforeAutospacing="0" w:after="0" w:afterAutospacing="0"/>
              <w:jc w:val="both"/>
            </w:pPr>
            <w:r w:rsidRPr="0047411E">
              <w:t>-копія документа, який підтверджує належність дитини до зазначеної категорії,</w:t>
            </w:r>
          </w:p>
          <w:p w14:paraId="77192F00" w14:textId="77777777" w:rsidR="00E61F02" w:rsidRPr="0047411E" w:rsidRDefault="00E61F02" w:rsidP="00C4014F">
            <w:pPr>
              <w:pStyle w:val="a3"/>
              <w:shd w:val="clear" w:color="auto" w:fill="FFFFFF"/>
              <w:spacing w:before="0" w:beforeAutospacing="0" w:after="0" w:afterAutospacing="0"/>
              <w:jc w:val="both"/>
            </w:pPr>
            <w:r w:rsidRPr="0047411E">
              <w:t>-копії паспорта та реєстраційного номера облікової картки платника податків одного з батьків (особи, яка їх замінює)”;</w:t>
            </w:r>
          </w:p>
          <w:p w14:paraId="1C2D1D3F" w14:textId="77777777" w:rsidR="00E61F02" w:rsidRPr="0047411E" w:rsidRDefault="00E61F02" w:rsidP="00C4014F">
            <w:pPr>
              <w:shd w:val="clear" w:color="auto" w:fill="FFFFFF"/>
              <w:ind w:firstLine="708"/>
              <w:jc w:val="both"/>
              <w:rPr>
                <w:sz w:val="24"/>
                <w:szCs w:val="24"/>
              </w:rPr>
            </w:pPr>
            <w:r w:rsidRPr="0047411E">
              <w:rPr>
                <w:sz w:val="24"/>
                <w:szCs w:val="24"/>
              </w:rPr>
              <w:t>3) 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09C7B250" w14:textId="77777777" w:rsidR="00E61F02" w:rsidRPr="0047411E" w:rsidRDefault="00E61F02" w:rsidP="00C4014F">
            <w:pPr>
              <w:shd w:val="clear" w:color="auto" w:fill="FFFFFF"/>
              <w:jc w:val="both"/>
              <w:rPr>
                <w:sz w:val="24"/>
                <w:szCs w:val="24"/>
              </w:rPr>
            </w:pPr>
            <w:r w:rsidRPr="0047411E">
              <w:rPr>
                <w:sz w:val="24"/>
                <w:szCs w:val="24"/>
              </w:rPr>
              <w:t xml:space="preserve">-копія свідоцтва про народження дитини, батько/матір якої внесені до списку осіб, смерть яких пов’язана з участю в масових акціях громадського протесту, що відбулися у період з 21 листопада 2013 року по 21 лютого  2014 року, який затверджений наказом </w:t>
            </w:r>
            <w:r w:rsidRPr="0047411E">
              <w:rPr>
                <w:sz w:val="24"/>
                <w:szCs w:val="24"/>
              </w:rPr>
              <w:lastRenderedPageBreak/>
              <w:t>Міністерства соціальної політики України від 08 травня 2014 року №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14:paraId="4D1051EC"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0623A0AE" w14:textId="77777777" w:rsidR="00E61F02" w:rsidRPr="0047411E" w:rsidRDefault="00E61F02" w:rsidP="00C4014F">
            <w:pPr>
              <w:shd w:val="clear" w:color="auto" w:fill="FFFFFF"/>
              <w:ind w:firstLine="708"/>
              <w:jc w:val="both"/>
              <w:rPr>
                <w:sz w:val="24"/>
                <w:szCs w:val="24"/>
              </w:rPr>
            </w:pPr>
            <w:r w:rsidRPr="0047411E">
              <w:rPr>
                <w:sz w:val="24"/>
                <w:szCs w:val="24"/>
              </w:rPr>
              <w:t>4) для дітей із малозабезпечених сімей:</w:t>
            </w:r>
          </w:p>
          <w:p w14:paraId="1FD7F3CD"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 дитини,</w:t>
            </w:r>
          </w:p>
          <w:p w14:paraId="3AB0C8FA" w14:textId="77777777" w:rsidR="00E61F02" w:rsidRPr="0047411E" w:rsidRDefault="00E61F02" w:rsidP="00C4014F">
            <w:pPr>
              <w:shd w:val="clear" w:color="auto" w:fill="FFFFFF"/>
              <w:jc w:val="both"/>
              <w:rPr>
                <w:sz w:val="24"/>
                <w:szCs w:val="24"/>
              </w:rPr>
            </w:pPr>
            <w:r w:rsidRPr="0047411E">
              <w:rPr>
                <w:sz w:val="24"/>
                <w:szCs w:val="24"/>
              </w:rPr>
              <w:t>-довідка про призначення державної соціальної допомоги малозабезпеченим сім'ям, яка дійсна на момент заїзду до дитячого закладу,</w:t>
            </w:r>
          </w:p>
          <w:p w14:paraId="2B1AFFEE"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45D91086" w14:textId="77777777" w:rsidR="00E61F02" w:rsidRPr="0047411E" w:rsidRDefault="00E61F02" w:rsidP="00C4014F">
            <w:pPr>
              <w:shd w:val="clear" w:color="auto" w:fill="FFFFFF"/>
              <w:ind w:firstLine="708"/>
              <w:jc w:val="both"/>
              <w:rPr>
                <w:sz w:val="24"/>
                <w:szCs w:val="24"/>
              </w:rPr>
            </w:pPr>
            <w:r w:rsidRPr="0047411E">
              <w:rPr>
                <w:sz w:val="24"/>
                <w:szCs w:val="24"/>
              </w:rPr>
              <w:t>5) для дітей із багатодітних сімей:</w:t>
            </w:r>
          </w:p>
          <w:p w14:paraId="335BADF6" w14:textId="77777777" w:rsidR="00E61F02" w:rsidRPr="0047411E" w:rsidRDefault="00E61F02" w:rsidP="00C4014F">
            <w:pPr>
              <w:shd w:val="clear" w:color="auto" w:fill="FFFFFF"/>
              <w:jc w:val="both"/>
              <w:rPr>
                <w:sz w:val="24"/>
                <w:szCs w:val="24"/>
              </w:rPr>
            </w:pPr>
            <w:r w:rsidRPr="0047411E">
              <w:rPr>
                <w:sz w:val="24"/>
                <w:szCs w:val="24"/>
              </w:rPr>
              <w:t>- копія свідоцтва про народження дитини,</w:t>
            </w:r>
          </w:p>
          <w:p w14:paraId="5F2D8291" w14:textId="77777777" w:rsidR="00E61F02" w:rsidRPr="0047411E" w:rsidRDefault="00E61F02" w:rsidP="00C4014F">
            <w:pPr>
              <w:shd w:val="clear" w:color="auto" w:fill="FFFFFF"/>
              <w:jc w:val="both"/>
              <w:rPr>
                <w:sz w:val="24"/>
                <w:szCs w:val="24"/>
              </w:rPr>
            </w:pPr>
            <w:r w:rsidRPr="0047411E">
              <w:rPr>
                <w:sz w:val="24"/>
                <w:szCs w:val="24"/>
              </w:rPr>
              <w:t>- копія посвідчення дитини з багатодітної сім'ї або, у разі його відсутності, довідка про склад сім’ї,</w:t>
            </w:r>
          </w:p>
          <w:p w14:paraId="6FF6EA76" w14:textId="77777777" w:rsidR="00E61F02" w:rsidRPr="0047411E" w:rsidRDefault="00E61F02" w:rsidP="00C4014F">
            <w:pPr>
              <w:shd w:val="clear" w:color="auto" w:fill="FFFFFF"/>
              <w:jc w:val="both"/>
              <w:rPr>
                <w:sz w:val="24"/>
                <w:szCs w:val="24"/>
              </w:rPr>
            </w:pPr>
            <w:r w:rsidRPr="0047411E">
              <w:rPr>
                <w:sz w:val="24"/>
                <w:szCs w:val="24"/>
              </w:rPr>
              <w:t>- копії паспорта та реєстраційного номера облікової картки платника податків одного з батьків (особи, яка їх замінює);</w:t>
            </w:r>
          </w:p>
          <w:p w14:paraId="6E8D9F62" w14:textId="77777777" w:rsidR="00E61F02" w:rsidRPr="0047411E" w:rsidRDefault="00E61F02" w:rsidP="00C4014F">
            <w:pPr>
              <w:shd w:val="clear" w:color="auto" w:fill="FFFFFF"/>
              <w:ind w:firstLine="708"/>
              <w:jc w:val="both"/>
              <w:rPr>
                <w:sz w:val="24"/>
                <w:szCs w:val="24"/>
              </w:rPr>
            </w:pPr>
            <w:r w:rsidRPr="0047411E">
              <w:rPr>
                <w:sz w:val="24"/>
                <w:szCs w:val="24"/>
              </w:rPr>
              <w:t>6) для дітей, зареєстрованих як внутрішньо переміщені особи:</w:t>
            </w:r>
          </w:p>
          <w:p w14:paraId="4A286FCE"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 дитини,</w:t>
            </w:r>
          </w:p>
          <w:p w14:paraId="0C561FC2" w14:textId="77777777" w:rsidR="00E61F02" w:rsidRPr="0047411E" w:rsidRDefault="00E61F02" w:rsidP="00C4014F">
            <w:pPr>
              <w:shd w:val="clear" w:color="auto" w:fill="FFFFFF"/>
              <w:jc w:val="both"/>
              <w:rPr>
                <w:sz w:val="24"/>
                <w:szCs w:val="24"/>
              </w:rPr>
            </w:pPr>
            <w:r w:rsidRPr="0047411E">
              <w:rPr>
                <w:sz w:val="24"/>
                <w:szCs w:val="24"/>
              </w:rPr>
              <w:t>-довідка про взяття на облік внутрішньо переміщеної особи, видана для одного з батьків (осіб, що їх замінюють), із зазначенням у ній відомостей про дитину,</w:t>
            </w:r>
          </w:p>
          <w:p w14:paraId="5F0D1ADC" w14:textId="77777777" w:rsidR="00E61F02" w:rsidRPr="0047411E" w:rsidRDefault="00E61F02" w:rsidP="00C4014F">
            <w:pPr>
              <w:shd w:val="clear" w:color="auto" w:fill="FFFFFF"/>
              <w:jc w:val="both"/>
              <w:rPr>
                <w:sz w:val="24"/>
                <w:szCs w:val="24"/>
              </w:rPr>
            </w:pPr>
            <w:r w:rsidRPr="0047411E">
              <w:rPr>
                <w:sz w:val="24"/>
                <w:szCs w:val="24"/>
              </w:rPr>
              <w:t>- копії паспорта та реєстраційного номера облікової картки платника податків одного з батьків (особи, яка їх замінює);</w:t>
            </w:r>
          </w:p>
          <w:p w14:paraId="14CC4B68" w14:textId="77777777" w:rsidR="00E61F02" w:rsidRPr="0047411E" w:rsidRDefault="00E61F02" w:rsidP="00C4014F">
            <w:pPr>
              <w:shd w:val="clear" w:color="auto" w:fill="FFFFFF"/>
              <w:ind w:firstLine="708"/>
              <w:jc w:val="both"/>
              <w:rPr>
                <w:sz w:val="24"/>
                <w:szCs w:val="24"/>
              </w:rPr>
            </w:pPr>
            <w:r w:rsidRPr="0047411E">
              <w:rPr>
                <w:sz w:val="24"/>
                <w:szCs w:val="24"/>
              </w:rPr>
              <w:t>7) для дітей, які перебувають на диспансерному обліку:</w:t>
            </w:r>
          </w:p>
          <w:p w14:paraId="7C759451"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w:t>
            </w:r>
          </w:p>
          <w:p w14:paraId="45C7E8D4" w14:textId="77777777" w:rsidR="00E61F02" w:rsidRPr="0047411E" w:rsidRDefault="00E61F02" w:rsidP="00C4014F">
            <w:pPr>
              <w:shd w:val="clear" w:color="auto" w:fill="FFFFFF"/>
              <w:jc w:val="both"/>
              <w:rPr>
                <w:sz w:val="24"/>
                <w:szCs w:val="24"/>
              </w:rPr>
            </w:pPr>
            <w:r w:rsidRPr="0047411E">
              <w:rPr>
                <w:sz w:val="24"/>
                <w:szCs w:val="24"/>
              </w:rPr>
              <w:t>-форма первинної облікової документації № 079/о “Медична довідка на дитину, яка від’їжджає в дитячий заклад оздоровлення та відпочинку”, затверджена наказом Міністерства охорони здоров’я України від 29 травня 2013 року №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 зареєстрованим в Міністерстві юстиції України 17 червня 2013 року за № </w:t>
            </w:r>
            <w:r w:rsidRPr="0047411E">
              <w:rPr>
                <w:bCs/>
                <w:sz w:val="24"/>
                <w:szCs w:val="24"/>
              </w:rPr>
              <w:t>990/23522, у якій вказано</w:t>
            </w:r>
            <w:r w:rsidRPr="0047411E">
              <w:rPr>
                <w:sz w:val="24"/>
                <w:szCs w:val="24"/>
              </w:rPr>
              <w:t> діагноз за МКХ-10,</w:t>
            </w:r>
          </w:p>
          <w:p w14:paraId="213BDB2B"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1053C569" w14:textId="77777777" w:rsidR="00E61F02" w:rsidRPr="0047411E" w:rsidRDefault="00E61F02" w:rsidP="00C4014F">
            <w:pPr>
              <w:shd w:val="clear" w:color="auto" w:fill="FFFFFF"/>
              <w:ind w:firstLine="708"/>
              <w:jc w:val="both"/>
              <w:rPr>
                <w:sz w:val="24"/>
                <w:szCs w:val="24"/>
              </w:rPr>
            </w:pPr>
            <w:r w:rsidRPr="0047411E">
              <w:rPr>
                <w:sz w:val="24"/>
                <w:szCs w:val="24"/>
              </w:rPr>
              <w:t xml:space="preserve">8) для талановитих і обдарованих дітей – переможців міжнародних, всеукраїнських, обласних, міських, районних олімпіад, конкурсів, фестивалів, змагань, </w:t>
            </w:r>
            <w:proofErr w:type="spellStart"/>
            <w:r w:rsidRPr="0047411E">
              <w:rPr>
                <w:sz w:val="24"/>
                <w:szCs w:val="24"/>
              </w:rPr>
              <w:t>спартакіад</w:t>
            </w:r>
            <w:proofErr w:type="spellEnd"/>
            <w:r w:rsidRPr="0047411E">
              <w:rPr>
                <w:sz w:val="24"/>
                <w:szCs w:val="24"/>
              </w:rPr>
              <w:t>:</w:t>
            </w:r>
          </w:p>
          <w:p w14:paraId="78C8F6E0"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 дитини,</w:t>
            </w:r>
          </w:p>
          <w:p w14:paraId="50B3F63F" w14:textId="77777777" w:rsidR="00E61F02" w:rsidRPr="0047411E" w:rsidRDefault="00E61F02" w:rsidP="00C4014F">
            <w:pPr>
              <w:shd w:val="clear" w:color="auto" w:fill="FFFFFF"/>
              <w:jc w:val="both"/>
              <w:rPr>
                <w:sz w:val="24"/>
                <w:szCs w:val="24"/>
              </w:rPr>
            </w:pPr>
            <w:r w:rsidRPr="0047411E">
              <w:rPr>
                <w:sz w:val="24"/>
                <w:szCs w:val="24"/>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обласного, міського, районного рівнів (перше – третє особисте або командне місце), отримані впродовж поточного та попереднього років,</w:t>
            </w:r>
          </w:p>
          <w:p w14:paraId="22FAA6EE"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04E2BC5A" w14:textId="77777777" w:rsidR="00E61F02" w:rsidRPr="0047411E" w:rsidRDefault="00E61F02" w:rsidP="00C4014F">
            <w:pPr>
              <w:shd w:val="clear" w:color="auto" w:fill="FFFFFF"/>
              <w:ind w:left="708"/>
              <w:jc w:val="both"/>
              <w:rPr>
                <w:sz w:val="24"/>
                <w:szCs w:val="24"/>
              </w:rPr>
            </w:pPr>
            <w:r w:rsidRPr="0047411E">
              <w:rPr>
                <w:sz w:val="24"/>
                <w:szCs w:val="24"/>
              </w:rPr>
              <w:lastRenderedPageBreak/>
              <w:t xml:space="preserve">9) для дитячих творчих колективів та спортивних команд – переможців </w:t>
            </w:r>
          </w:p>
          <w:p w14:paraId="09606B8A" w14:textId="77777777" w:rsidR="00E61F02" w:rsidRPr="0047411E" w:rsidRDefault="00E61F02" w:rsidP="00C4014F">
            <w:pPr>
              <w:shd w:val="clear" w:color="auto" w:fill="FFFFFF"/>
              <w:jc w:val="both"/>
              <w:rPr>
                <w:sz w:val="24"/>
                <w:szCs w:val="24"/>
              </w:rPr>
            </w:pPr>
            <w:r w:rsidRPr="0047411E">
              <w:rPr>
                <w:sz w:val="24"/>
                <w:szCs w:val="24"/>
              </w:rPr>
              <w:t xml:space="preserve">міжнародних, всеукраїнських, обласних, міських, районних олімпіад, конкурсів, фестивалів, змагань, </w:t>
            </w:r>
            <w:proofErr w:type="spellStart"/>
            <w:r w:rsidRPr="0047411E">
              <w:rPr>
                <w:sz w:val="24"/>
                <w:szCs w:val="24"/>
              </w:rPr>
              <w:t>спартакіад</w:t>
            </w:r>
            <w:proofErr w:type="spellEnd"/>
            <w:r w:rsidRPr="0047411E">
              <w:rPr>
                <w:sz w:val="24"/>
                <w:szCs w:val="24"/>
              </w:rPr>
              <w:t>:</w:t>
            </w:r>
          </w:p>
          <w:p w14:paraId="530A525E"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w:t>
            </w:r>
          </w:p>
          <w:p w14:paraId="4E06B3B1" w14:textId="77777777" w:rsidR="00E61F02" w:rsidRPr="0047411E" w:rsidRDefault="00E61F02" w:rsidP="00C4014F">
            <w:pPr>
              <w:shd w:val="clear" w:color="auto" w:fill="FFFFFF"/>
              <w:jc w:val="both"/>
              <w:rPr>
                <w:sz w:val="24"/>
                <w:szCs w:val="24"/>
              </w:rPr>
            </w:pPr>
            <w:r w:rsidRPr="0047411E">
              <w:rPr>
                <w:sz w:val="24"/>
                <w:szCs w:val="24"/>
              </w:rPr>
              <w:t>-список дитячого творчого колективу, спортивної команди, завірений керівником закладу, до якого належить дитячий творчий колектив, спортивна команда, 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спортивного змагання міжнародного, всеукраїнського, обласного, міського, районного рівнів (перше-третє командне місце), отримані впродовж поточного та попереднього років,</w:t>
            </w:r>
          </w:p>
          <w:p w14:paraId="72287B71"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16149EB5" w14:textId="77777777" w:rsidR="00E61F02" w:rsidRPr="0047411E" w:rsidRDefault="00E61F02" w:rsidP="00C4014F">
            <w:pPr>
              <w:shd w:val="clear" w:color="auto" w:fill="FFFFFF"/>
              <w:ind w:firstLine="708"/>
              <w:jc w:val="both"/>
              <w:rPr>
                <w:sz w:val="24"/>
                <w:szCs w:val="24"/>
              </w:rPr>
            </w:pPr>
            <w:r w:rsidRPr="0047411E">
              <w:rPr>
                <w:sz w:val="24"/>
                <w:szCs w:val="24"/>
              </w:rPr>
              <w:t>10) для відмінників навчання:</w:t>
            </w:r>
          </w:p>
          <w:p w14:paraId="30193496"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 дитини,</w:t>
            </w:r>
          </w:p>
          <w:p w14:paraId="5203261F" w14:textId="77777777" w:rsidR="00E61F02" w:rsidRPr="0047411E" w:rsidRDefault="00E61F02" w:rsidP="00C4014F">
            <w:pPr>
              <w:shd w:val="clear" w:color="auto" w:fill="FFFFFF"/>
              <w:jc w:val="both"/>
              <w:rPr>
                <w:sz w:val="24"/>
                <w:szCs w:val="24"/>
              </w:rPr>
            </w:pPr>
            <w:r w:rsidRPr="0047411E">
              <w:rPr>
                <w:sz w:val="24"/>
                <w:szCs w:val="24"/>
              </w:rPr>
              <w:t>-копія табеля за останній навчальний рік,</w:t>
            </w:r>
          </w:p>
          <w:p w14:paraId="5DDA65FA"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1E87052F" w14:textId="77777777" w:rsidR="00E61F02" w:rsidRPr="0047411E" w:rsidRDefault="00E61F02" w:rsidP="00C4014F">
            <w:pPr>
              <w:shd w:val="clear" w:color="auto" w:fill="FFFFFF"/>
              <w:ind w:firstLine="708"/>
              <w:jc w:val="both"/>
              <w:rPr>
                <w:sz w:val="24"/>
                <w:szCs w:val="24"/>
              </w:rPr>
            </w:pPr>
            <w:r w:rsidRPr="0047411E">
              <w:rPr>
                <w:sz w:val="24"/>
                <w:szCs w:val="24"/>
              </w:rPr>
              <w:t>11) для лідерів дитячих громадських організацій:</w:t>
            </w:r>
          </w:p>
          <w:p w14:paraId="3CDE9BFD" w14:textId="77777777" w:rsidR="00E61F02" w:rsidRPr="0047411E" w:rsidRDefault="00E61F02" w:rsidP="00C4014F">
            <w:pPr>
              <w:shd w:val="clear" w:color="auto" w:fill="FFFFFF"/>
              <w:jc w:val="both"/>
              <w:rPr>
                <w:sz w:val="24"/>
                <w:szCs w:val="24"/>
              </w:rPr>
            </w:pPr>
            <w:r w:rsidRPr="0047411E">
              <w:rPr>
                <w:sz w:val="24"/>
                <w:szCs w:val="24"/>
              </w:rPr>
              <w:t>-копія свідоцтва про народження дитини,</w:t>
            </w:r>
          </w:p>
          <w:p w14:paraId="4313106D" w14:textId="77777777" w:rsidR="00E61F02" w:rsidRPr="0047411E" w:rsidRDefault="00E61F02" w:rsidP="00C4014F">
            <w:pPr>
              <w:shd w:val="clear" w:color="auto" w:fill="FFFFFF"/>
              <w:jc w:val="both"/>
              <w:rPr>
                <w:sz w:val="24"/>
                <w:szCs w:val="24"/>
              </w:rPr>
            </w:pPr>
            <w:r w:rsidRPr="0047411E">
              <w:rPr>
                <w:sz w:val="24"/>
                <w:szCs w:val="24"/>
              </w:rPr>
              <w:t>-клопотання керівного органу громадської організації,</w:t>
            </w:r>
          </w:p>
          <w:p w14:paraId="4D6A056E" w14:textId="77777777" w:rsidR="00E61F02" w:rsidRPr="0047411E" w:rsidRDefault="00E61F02" w:rsidP="00C4014F">
            <w:pPr>
              <w:shd w:val="clear" w:color="auto" w:fill="FFFFFF"/>
              <w:jc w:val="both"/>
              <w:rPr>
                <w:sz w:val="24"/>
                <w:szCs w:val="24"/>
              </w:rPr>
            </w:pPr>
            <w:r w:rsidRPr="0047411E">
              <w:rPr>
                <w:sz w:val="24"/>
                <w:szCs w:val="24"/>
              </w:rPr>
              <w:t>-копії паспорта та реєстраційного номера облікової картки платника податків одного з батьків (особи, яка їх замінює).</w:t>
            </w:r>
          </w:p>
          <w:p w14:paraId="775F3303" w14:textId="77777777" w:rsidR="00E61F02" w:rsidRPr="0047411E" w:rsidRDefault="00E61F02" w:rsidP="00C4014F">
            <w:pPr>
              <w:pStyle w:val="a3"/>
              <w:shd w:val="clear" w:color="auto" w:fill="FFFFFF"/>
              <w:spacing w:before="0" w:beforeAutospacing="0" w:after="0" w:afterAutospacing="0"/>
              <w:ind w:firstLine="708"/>
              <w:jc w:val="both"/>
            </w:pPr>
            <w:r w:rsidRPr="0047411E">
              <w:t>12) дітей, одному з батьків яких встановлено інвалідність І або ІІ групи:</w:t>
            </w:r>
          </w:p>
          <w:p w14:paraId="1A34E311" w14:textId="77777777" w:rsidR="00E61F02" w:rsidRPr="0047411E" w:rsidRDefault="00E61F02" w:rsidP="00C4014F">
            <w:pPr>
              <w:pStyle w:val="a3"/>
              <w:shd w:val="clear" w:color="auto" w:fill="FFFFFF"/>
              <w:spacing w:before="0" w:beforeAutospacing="0" w:after="0" w:afterAutospacing="0"/>
              <w:jc w:val="both"/>
            </w:pPr>
            <w:r w:rsidRPr="0047411E">
              <w:t>-копія свідоцтва про народження,</w:t>
            </w:r>
          </w:p>
          <w:p w14:paraId="79F7C915" w14:textId="77777777" w:rsidR="00E61F02" w:rsidRPr="0047411E" w:rsidRDefault="00E61F02" w:rsidP="00C4014F">
            <w:pPr>
              <w:pStyle w:val="a3"/>
              <w:shd w:val="clear" w:color="auto" w:fill="FFFFFF"/>
              <w:spacing w:before="0" w:beforeAutospacing="0" w:after="0" w:afterAutospacing="0"/>
              <w:jc w:val="both"/>
            </w:pPr>
            <w:r w:rsidRPr="0047411E">
              <w:t>-копії паспорта та реєстраційного номера облікової картки платника податків одного з батьків (особи, яка їх замінює),</w:t>
            </w:r>
          </w:p>
          <w:p w14:paraId="31EA1687" w14:textId="77777777" w:rsidR="00E61F02" w:rsidRPr="0047411E" w:rsidRDefault="00E61F02" w:rsidP="00C4014F">
            <w:pPr>
              <w:pStyle w:val="a3"/>
              <w:shd w:val="clear" w:color="auto" w:fill="FFFFFF"/>
              <w:spacing w:before="0" w:beforeAutospacing="0" w:after="0" w:afterAutospacing="0"/>
              <w:jc w:val="both"/>
            </w:pPr>
            <w:r w:rsidRPr="0047411E">
              <w:t>-копії документів, які підтверджують належність одного з батьків до осіб з інвалідністю І або ІІ групи.</w:t>
            </w:r>
          </w:p>
          <w:p w14:paraId="7C6F0218" w14:textId="77777777" w:rsidR="00E61F02" w:rsidRPr="0047411E" w:rsidRDefault="00E61F02" w:rsidP="00C4014F">
            <w:pPr>
              <w:jc w:val="both"/>
              <w:rPr>
                <w:sz w:val="24"/>
                <w:szCs w:val="24"/>
              </w:rPr>
            </w:pPr>
            <w:r w:rsidRPr="0047411E">
              <w:rPr>
                <w:sz w:val="24"/>
                <w:szCs w:val="24"/>
              </w:rPr>
              <w:t xml:space="preserve">                  </w:t>
            </w:r>
          </w:p>
          <w:p w14:paraId="49B056BE" w14:textId="77777777" w:rsidR="00E61F02" w:rsidRPr="0047411E" w:rsidRDefault="00E61F02" w:rsidP="00C4014F">
            <w:pPr>
              <w:tabs>
                <w:tab w:val="center" w:pos="4677"/>
                <w:tab w:val="right" w:pos="9355"/>
              </w:tabs>
              <w:ind w:right="113"/>
              <w:jc w:val="both"/>
              <w:rPr>
                <w:sz w:val="24"/>
                <w:szCs w:val="24"/>
              </w:rPr>
            </w:pPr>
          </w:p>
        </w:tc>
      </w:tr>
      <w:tr w:rsidR="00E61F02" w:rsidRPr="0047411E" w14:paraId="54870C74"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9EBC56"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lastRenderedPageBreak/>
              <w:t>8</w:t>
            </w:r>
          </w:p>
        </w:tc>
        <w:tc>
          <w:tcPr>
            <w:tcW w:w="1125" w:type="pct"/>
            <w:tcBorders>
              <w:top w:val="outset" w:sz="6" w:space="0" w:color="000000"/>
              <w:left w:val="outset" w:sz="6" w:space="0" w:color="000000"/>
              <w:bottom w:val="outset" w:sz="6" w:space="0" w:color="000000"/>
              <w:right w:val="outset" w:sz="6" w:space="0" w:color="000000"/>
            </w:tcBorders>
            <w:hideMark/>
          </w:tcPr>
          <w:p w14:paraId="74AC0854" w14:textId="77777777" w:rsidR="00E61F02" w:rsidRPr="0047411E" w:rsidRDefault="00E61F02" w:rsidP="00C4014F">
            <w:pPr>
              <w:jc w:val="both"/>
              <w:rPr>
                <w:sz w:val="24"/>
                <w:szCs w:val="24"/>
              </w:rPr>
            </w:pPr>
            <w:r w:rsidRPr="0047411E">
              <w:rPr>
                <w:sz w:val="24"/>
                <w:szCs w:val="24"/>
              </w:rPr>
              <w:t xml:space="preserve">Спосіб подання документів </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06C87D99" w14:textId="675B6E24" w:rsidR="00E61F02" w:rsidRPr="0047411E" w:rsidRDefault="00E61F02" w:rsidP="00C4014F">
            <w:pPr>
              <w:pStyle w:val="a3"/>
              <w:shd w:val="clear" w:color="auto" w:fill="FFFFFF"/>
              <w:tabs>
                <w:tab w:val="center" w:pos="4677"/>
                <w:tab w:val="right" w:pos="9355"/>
              </w:tabs>
              <w:spacing w:before="0" w:beforeAutospacing="0" w:after="0" w:afterAutospacing="0"/>
              <w:ind w:right="113"/>
              <w:jc w:val="both"/>
              <w:textAlignment w:val="baseline"/>
            </w:pPr>
            <w:r w:rsidRPr="0047411E">
              <w:t xml:space="preserve">Заява та документи подаються заявником особисто або уповноваженою особою у паперовій формі </w:t>
            </w:r>
          </w:p>
        </w:tc>
      </w:tr>
      <w:tr w:rsidR="00E61F02" w:rsidRPr="0047411E" w14:paraId="7D1A79C0"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BF5AEFB"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t>9</w:t>
            </w:r>
          </w:p>
        </w:tc>
        <w:tc>
          <w:tcPr>
            <w:tcW w:w="1125" w:type="pct"/>
            <w:tcBorders>
              <w:top w:val="outset" w:sz="6" w:space="0" w:color="000000"/>
              <w:left w:val="outset" w:sz="6" w:space="0" w:color="000000"/>
              <w:bottom w:val="outset" w:sz="6" w:space="0" w:color="000000"/>
              <w:right w:val="outset" w:sz="6" w:space="0" w:color="000000"/>
            </w:tcBorders>
            <w:hideMark/>
          </w:tcPr>
          <w:p w14:paraId="7B46C226" w14:textId="77777777" w:rsidR="00E61F02" w:rsidRPr="0047411E" w:rsidRDefault="00E61F02" w:rsidP="00C4014F">
            <w:pPr>
              <w:jc w:val="both"/>
              <w:rPr>
                <w:sz w:val="24"/>
                <w:szCs w:val="24"/>
                <w:highlight w:val="yellow"/>
              </w:rPr>
            </w:pPr>
            <w:r w:rsidRPr="0047411E">
              <w:rPr>
                <w:sz w:val="24"/>
                <w:szCs w:val="24"/>
              </w:rPr>
              <w:t xml:space="preserve">Платність (безоплатність) надання </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64932C61" w14:textId="77777777" w:rsidR="00E61F02" w:rsidRPr="0047411E" w:rsidRDefault="00E61F02" w:rsidP="00C4014F">
            <w:pPr>
              <w:pStyle w:val="rvps14"/>
              <w:spacing w:before="0" w:beforeAutospacing="0" w:after="0" w:afterAutospacing="0"/>
              <w:ind w:right="113"/>
              <w:rPr>
                <w:lang w:val="uk-UA"/>
              </w:rPr>
            </w:pPr>
            <w:r w:rsidRPr="0047411E">
              <w:rPr>
                <w:lang w:val="uk-UA"/>
              </w:rPr>
              <w:t>послуга надається б</w:t>
            </w:r>
            <w:proofErr w:type="spellStart"/>
            <w:r w:rsidRPr="0047411E">
              <w:t>езоплатно</w:t>
            </w:r>
            <w:proofErr w:type="spellEnd"/>
          </w:p>
        </w:tc>
      </w:tr>
      <w:tr w:rsidR="00E61F02" w:rsidRPr="0047411E" w14:paraId="3FD82D0A"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BDA5E5" w14:textId="77777777" w:rsidR="00E61F02" w:rsidRPr="0047411E" w:rsidRDefault="00E61F02" w:rsidP="00C4014F">
            <w:pPr>
              <w:pStyle w:val="rvps12"/>
              <w:spacing w:before="0" w:beforeAutospacing="0" w:after="0" w:afterAutospacing="0"/>
              <w:ind w:left="113" w:right="113"/>
              <w:jc w:val="center"/>
              <w:rPr>
                <w:lang w:val="uk-UA"/>
              </w:rPr>
            </w:pPr>
            <w:r w:rsidRPr="0047411E">
              <w:t>1</w:t>
            </w:r>
            <w:r w:rsidRPr="0047411E">
              <w:rPr>
                <w:lang w:val="uk-UA"/>
              </w:rPr>
              <w:t>0</w:t>
            </w:r>
          </w:p>
        </w:tc>
        <w:tc>
          <w:tcPr>
            <w:tcW w:w="1125" w:type="pct"/>
            <w:tcBorders>
              <w:top w:val="outset" w:sz="6" w:space="0" w:color="000000"/>
              <w:left w:val="outset" w:sz="6" w:space="0" w:color="000000"/>
              <w:bottom w:val="outset" w:sz="6" w:space="0" w:color="000000"/>
              <w:right w:val="outset" w:sz="6" w:space="0" w:color="000000"/>
            </w:tcBorders>
            <w:hideMark/>
          </w:tcPr>
          <w:p w14:paraId="359238CE" w14:textId="77777777" w:rsidR="00E61F02" w:rsidRPr="0047411E" w:rsidRDefault="00E61F02" w:rsidP="00C4014F">
            <w:pPr>
              <w:jc w:val="both"/>
              <w:rPr>
                <w:sz w:val="24"/>
                <w:szCs w:val="24"/>
                <w:highlight w:val="yellow"/>
              </w:rPr>
            </w:pPr>
            <w:r w:rsidRPr="0047411E">
              <w:rPr>
                <w:sz w:val="24"/>
                <w:szCs w:val="24"/>
              </w:rPr>
              <w:t xml:space="preserve">Строк надання </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4599FEFE" w14:textId="77777777" w:rsidR="00E61F02" w:rsidRPr="0047411E" w:rsidRDefault="00E61F02" w:rsidP="00C4014F">
            <w:pPr>
              <w:pStyle w:val="rvps14"/>
              <w:spacing w:before="0" w:beforeAutospacing="0" w:after="0" w:afterAutospacing="0"/>
              <w:ind w:right="113"/>
              <w:jc w:val="both"/>
              <w:rPr>
                <w:lang w:val="ru-RU"/>
              </w:rPr>
            </w:pPr>
            <w:r w:rsidRPr="0047411E">
              <w:rPr>
                <w:lang w:val="ru-RU"/>
              </w:rPr>
              <w:t xml:space="preserve">По </w:t>
            </w:r>
            <w:proofErr w:type="spellStart"/>
            <w:r w:rsidRPr="0047411E">
              <w:rPr>
                <w:lang w:val="ru-RU"/>
              </w:rPr>
              <w:t>черговості</w:t>
            </w:r>
            <w:proofErr w:type="spellEnd"/>
            <w:r w:rsidRPr="0047411E">
              <w:rPr>
                <w:lang w:val="ru-RU"/>
              </w:rPr>
              <w:t xml:space="preserve"> та </w:t>
            </w:r>
            <w:proofErr w:type="spellStart"/>
            <w:r w:rsidRPr="0047411E">
              <w:rPr>
                <w:lang w:val="ru-RU"/>
              </w:rPr>
              <w:t>розподілу</w:t>
            </w:r>
            <w:proofErr w:type="spellEnd"/>
            <w:r w:rsidRPr="0047411E">
              <w:rPr>
                <w:lang w:val="ru-RU"/>
              </w:rPr>
              <w:t xml:space="preserve"> </w:t>
            </w:r>
            <w:proofErr w:type="spellStart"/>
            <w:r w:rsidRPr="0047411E">
              <w:rPr>
                <w:lang w:val="ru-RU"/>
              </w:rPr>
              <w:t>путівок</w:t>
            </w:r>
            <w:proofErr w:type="spellEnd"/>
            <w:r w:rsidRPr="0047411E">
              <w:rPr>
                <w:lang w:val="ru-RU"/>
              </w:rPr>
              <w:t xml:space="preserve"> </w:t>
            </w:r>
          </w:p>
        </w:tc>
      </w:tr>
      <w:tr w:rsidR="00E61F02" w:rsidRPr="0047411E" w14:paraId="73CB448F"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344BF82"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t>11</w:t>
            </w:r>
          </w:p>
        </w:tc>
        <w:tc>
          <w:tcPr>
            <w:tcW w:w="1125" w:type="pct"/>
            <w:tcBorders>
              <w:top w:val="outset" w:sz="6" w:space="0" w:color="000000"/>
              <w:left w:val="outset" w:sz="6" w:space="0" w:color="000000"/>
              <w:bottom w:val="outset" w:sz="6" w:space="0" w:color="000000"/>
              <w:right w:val="outset" w:sz="6" w:space="0" w:color="000000"/>
            </w:tcBorders>
            <w:hideMark/>
          </w:tcPr>
          <w:p w14:paraId="5F73C720" w14:textId="77777777" w:rsidR="00E61F02" w:rsidRPr="0047411E" w:rsidRDefault="00E61F02" w:rsidP="00C4014F">
            <w:pPr>
              <w:jc w:val="both"/>
              <w:rPr>
                <w:sz w:val="24"/>
                <w:szCs w:val="24"/>
                <w:highlight w:val="yellow"/>
              </w:rPr>
            </w:pPr>
            <w:r w:rsidRPr="0047411E">
              <w:rPr>
                <w:sz w:val="24"/>
                <w:szCs w:val="24"/>
              </w:rPr>
              <w:t xml:space="preserve">Перелік підстав для відмови у наданні </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77AAFBDA" w14:textId="77777777" w:rsidR="00E61F02" w:rsidRPr="0047411E" w:rsidRDefault="00E61F02" w:rsidP="00C4014F">
            <w:pPr>
              <w:pStyle w:val="a3"/>
              <w:shd w:val="clear" w:color="auto" w:fill="FFFFFF"/>
              <w:tabs>
                <w:tab w:val="center" w:pos="4677"/>
                <w:tab w:val="right" w:pos="9355"/>
              </w:tabs>
              <w:spacing w:before="0" w:beforeAutospacing="0" w:after="0" w:afterAutospacing="0"/>
              <w:ind w:right="113"/>
              <w:jc w:val="both"/>
              <w:textAlignment w:val="baseline"/>
            </w:pPr>
            <w:r w:rsidRPr="0047411E">
              <w:t>Подання неповного пакету документів;</w:t>
            </w:r>
          </w:p>
          <w:p w14:paraId="758CC33E" w14:textId="77777777" w:rsidR="00E61F02" w:rsidRPr="0047411E" w:rsidRDefault="00E61F02" w:rsidP="00C4014F">
            <w:pPr>
              <w:pStyle w:val="a3"/>
              <w:shd w:val="clear" w:color="auto" w:fill="FFFFFF"/>
              <w:tabs>
                <w:tab w:val="center" w:pos="4677"/>
                <w:tab w:val="right" w:pos="9355"/>
              </w:tabs>
              <w:spacing w:before="0" w:beforeAutospacing="0" w:after="0" w:afterAutospacing="0"/>
              <w:ind w:right="113"/>
              <w:jc w:val="both"/>
              <w:textAlignment w:val="baseline"/>
            </w:pPr>
            <w:r w:rsidRPr="0047411E">
              <w:t>невідповідність поданих документів вимогам чинного законодавства;</w:t>
            </w:r>
          </w:p>
          <w:p w14:paraId="342B14D7" w14:textId="77777777" w:rsidR="00E61F02" w:rsidRPr="0047411E" w:rsidRDefault="00E61F02" w:rsidP="00C4014F">
            <w:pPr>
              <w:pStyle w:val="a3"/>
              <w:shd w:val="clear" w:color="auto" w:fill="FFFFFF"/>
              <w:tabs>
                <w:tab w:val="center" w:pos="4677"/>
                <w:tab w:val="right" w:pos="9355"/>
              </w:tabs>
              <w:spacing w:before="0" w:beforeAutospacing="0" w:after="0" w:afterAutospacing="0"/>
              <w:ind w:right="113"/>
              <w:jc w:val="both"/>
              <w:textAlignment w:val="baseline"/>
              <w:rPr>
                <w:lang w:val="ru-RU"/>
              </w:rPr>
            </w:pPr>
            <w:r w:rsidRPr="0047411E">
              <w:t>подання недостовірних даних</w:t>
            </w:r>
          </w:p>
        </w:tc>
      </w:tr>
      <w:tr w:rsidR="00E61F02" w:rsidRPr="0047411E" w14:paraId="3AF37D71" w14:textId="77777777" w:rsidTr="00C4014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8121497" w14:textId="77777777" w:rsidR="00E61F02" w:rsidRPr="0047411E" w:rsidRDefault="00E61F02" w:rsidP="00C4014F">
            <w:pPr>
              <w:pStyle w:val="rvps12"/>
              <w:spacing w:before="0" w:beforeAutospacing="0" w:after="0" w:afterAutospacing="0"/>
              <w:ind w:left="113" w:right="113"/>
              <w:jc w:val="center"/>
              <w:rPr>
                <w:lang w:val="uk-UA"/>
              </w:rPr>
            </w:pPr>
            <w:r w:rsidRPr="0047411E">
              <w:rPr>
                <w:lang w:val="uk-UA"/>
              </w:rPr>
              <w:t>12</w:t>
            </w:r>
          </w:p>
        </w:tc>
        <w:tc>
          <w:tcPr>
            <w:tcW w:w="1125" w:type="pct"/>
            <w:tcBorders>
              <w:top w:val="outset" w:sz="6" w:space="0" w:color="000000"/>
              <w:left w:val="outset" w:sz="6" w:space="0" w:color="000000"/>
              <w:bottom w:val="outset" w:sz="6" w:space="0" w:color="000000"/>
              <w:right w:val="outset" w:sz="6" w:space="0" w:color="000000"/>
            </w:tcBorders>
            <w:hideMark/>
          </w:tcPr>
          <w:p w14:paraId="48ACBB66" w14:textId="77777777" w:rsidR="00E61F02" w:rsidRPr="0047411E" w:rsidRDefault="00E61F02" w:rsidP="00C4014F">
            <w:pPr>
              <w:jc w:val="both"/>
              <w:rPr>
                <w:sz w:val="24"/>
                <w:szCs w:val="24"/>
                <w:highlight w:val="yellow"/>
              </w:rPr>
            </w:pPr>
            <w:r w:rsidRPr="0047411E">
              <w:rPr>
                <w:sz w:val="24"/>
                <w:szCs w:val="24"/>
              </w:rPr>
              <w:t>Результат надання адміністративної послуги</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259E0A07" w14:textId="77777777" w:rsidR="00E61F02" w:rsidRPr="0047411E" w:rsidRDefault="00E61F02" w:rsidP="00C4014F">
            <w:pPr>
              <w:pStyle w:val="Default"/>
              <w:tabs>
                <w:tab w:val="left" w:pos="475"/>
              </w:tabs>
              <w:ind w:right="113"/>
              <w:jc w:val="both"/>
              <w:rPr>
                <w:color w:val="auto"/>
                <w:lang w:val="uk-UA"/>
              </w:rPr>
            </w:pPr>
            <w:r w:rsidRPr="0047411E">
              <w:rPr>
                <w:color w:val="auto"/>
                <w:lang w:val="uk-UA"/>
              </w:rPr>
              <w:t>направлення</w:t>
            </w:r>
          </w:p>
        </w:tc>
      </w:tr>
      <w:tr w:rsidR="00E61F02" w:rsidRPr="0047411E" w14:paraId="628B40D5" w14:textId="77777777" w:rsidTr="00C4014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A203C28" w14:textId="77777777" w:rsidR="00E61F02" w:rsidRPr="0047411E" w:rsidRDefault="00E61F02" w:rsidP="00C4014F">
            <w:pPr>
              <w:pStyle w:val="rvps12"/>
              <w:spacing w:before="0" w:beforeAutospacing="0" w:after="0" w:afterAutospacing="0"/>
              <w:ind w:left="113" w:right="113"/>
              <w:jc w:val="center"/>
              <w:rPr>
                <w:lang w:val="uk-UA"/>
              </w:rPr>
            </w:pPr>
            <w:r w:rsidRPr="0047411E">
              <w:t>1</w:t>
            </w:r>
            <w:r w:rsidRPr="0047411E">
              <w:rPr>
                <w:lang w:val="uk-UA"/>
              </w:rPr>
              <w:t>3</w:t>
            </w:r>
          </w:p>
        </w:tc>
        <w:tc>
          <w:tcPr>
            <w:tcW w:w="1125" w:type="pct"/>
            <w:tcBorders>
              <w:top w:val="outset" w:sz="6" w:space="0" w:color="000000"/>
              <w:left w:val="outset" w:sz="6" w:space="0" w:color="000000"/>
              <w:bottom w:val="outset" w:sz="6" w:space="0" w:color="000000"/>
              <w:right w:val="outset" w:sz="6" w:space="0" w:color="000000"/>
            </w:tcBorders>
            <w:hideMark/>
          </w:tcPr>
          <w:p w14:paraId="31B097C9" w14:textId="77777777" w:rsidR="00E61F02" w:rsidRPr="0047411E" w:rsidRDefault="00E61F02" w:rsidP="00C4014F">
            <w:pPr>
              <w:jc w:val="both"/>
              <w:rPr>
                <w:sz w:val="24"/>
                <w:szCs w:val="24"/>
                <w:highlight w:val="yellow"/>
              </w:rPr>
            </w:pPr>
            <w:r w:rsidRPr="0047411E">
              <w:rPr>
                <w:sz w:val="24"/>
                <w:szCs w:val="24"/>
              </w:rPr>
              <w:t>Способи отримання відповіді (результату)</w:t>
            </w:r>
          </w:p>
        </w:tc>
        <w:tc>
          <w:tcPr>
            <w:tcW w:w="3617" w:type="pct"/>
            <w:tcBorders>
              <w:top w:val="single" w:sz="6" w:space="0" w:color="000000"/>
              <w:left w:val="single" w:sz="6" w:space="0" w:color="000000"/>
              <w:bottom w:val="single" w:sz="6" w:space="0" w:color="000000"/>
              <w:right w:val="single" w:sz="6" w:space="0" w:color="000000"/>
            </w:tcBorders>
            <w:shd w:val="clear" w:color="auto" w:fill="auto"/>
            <w:hideMark/>
          </w:tcPr>
          <w:p w14:paraId="5EBBB7E9" w14:textId="77777777" w:rsidR="00E61F02" w:rsidRPr="0047411E" w:rsidRDefault="00E61F02" w:rsidP="00C4014F">
            <w:pPr>
              <w:pStyle w:val="Default"/>
              <w:ind w:right="113"/>
              <w:jc w:val="both"/>
              <w:rPr>
                <w:color w:val="auto"/>
              </w:rPr>
            </w:pPr>
            <w:proofErr w:type="spellStart"/>
            <w:r w:rsidRPr="0047411E">
              <w:rPr>
                <w:lang w:eastAsia="ru-RU"/>
              </w:rPr>
              <w:t>Особисто</w:t>
            </w:r>
            <w:proofErr w:type="spellEnd"/>
            <w:r w:rsidRPr="0047411E">
              <w:rPr>
                <w:lang w:eastAsia="ru-RU"/>
              </w:rPr>
              <w:t xml:space="preserve">, через законного </w:t>
            </w:r>
            <w:proofErr w:type="spellStart"/>
            <w:r w:rsidRPr="0047411E">
              <w:rPr>
                <w:lang w:eastAsia="ru-RU"/>
              </w:rPr>
              <w:t>представника</w:t>
            </w:r>
            <w:proofErr w:type="spellEnd"/>
          </w:p>
        </w:tc>
      </w:tr>
    </w:tbl>
    <w:p w14:paraId="69E95358" w14:textId="77777777" w:rsidR="00F10874" w:rsidRDefault="00F10874" w:rsidP="00F10874">
      <w:pPr>
        <w:rPr>
          <w:bCs/>
          <w:sz w:val="28"/>
          <w:szCs w:val="28"/>
        </w:rPr>
      </w:pPr>
    </w:p>
    <w:p w14:paraId="60515E0A" w14:textId="69A494B2" w:rsidR="00F10874" w:rsidRPr="0020783C" w:rsidRDefault="00F10874" w:rsidP="00F10874">
      <w:pPr>
        <w:rPr>
          <w:bCs/>
          <w:sz w:val="28"/>
          <w:szCs w:val="28"/>
        </w:rPr>
      </w:pPr>
      <w:r w:rsidRPr="00CF07A3">
        <w:rPr>
          <w:bCs/>
          <w:sz w:val="28"/>
          <w:szCs w:val="28"/>
        </w:rPr>
        <w:t>Секретар міської ради</w:t>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t>Валентина КАПІТУЛА</w:t>
      </w:r>
    </w:p>
    <w:p w14:paraId="13430765" w14:textId="3B51A7BF" w:rsidR="00B24E67" w:rsidRDefault="00B24E67">
      <w:pPr>
        <w:spacing w:after="160" w:line="259" w:lineRule="auto"/>
        <w:rPr>
          <w:b/>
          <w:sz w:val="24"/>
          <w:szCs w:val="24"/>
        </w:rPr>
      </w:pPr>
      <w:r>
        <w:rPr>
          <w:b/>
          <w:sz w:val="24"/>
          <w:szCs w:val="24"/>
        </w:rPr>
        <w:br w:type="page"/>
      </w:r>
    </w:p>
    <w:p w14:paraId="469D2952" w14:textId="77777777" w:rsidR="00E61F02" w:rsidRDefault="00E61F02" w:rsidP="00E61F02">
      <w:pPr>
        <w:jc w:val="center"/>
        <w:rPr>
          <w:b/>
          <w:sz w:val="24"/>
          <w:szCs w:val="24"/>
        </w:rPr>
      </w:pPr>
    </w:p>
    <w:tbl>
      <w:tblPr>
        <w:tblW w:w="0" w:type="auto"/>
        <w:tblInd w:w="250" w:type="dxa"/>
        <w:tblLook w:val="04A0" w:firstRow="1" w:lastRow="0" w:firstColumn="1" w:lastColumn="0" w:noHBand="0" w:noVBand="1"/>
      </w:tblPr>
      <w:tblGrid>
        <w:gridCol w:w="4398"/>
        <w:gridCol w:w="4990"/>
      </w:tblGrid>
      <w:tr w:rsidR="00F10874" w:rsidRPr="00E611F8" w14:paraId="64BB2A93" w14:textId="77777777" w:rsidTr="00C05E80">
        <w:tc>
          <w:tcPr>
            <w:tcW w:w="4398" w:type="dxa"/>
          </w:tcPr>
          <w:p w14:paraId="0ACACDEB" w14:textId="77777777" w:rsidR="00F10874" w:rsidRPr="004B2C49" w:rsidRDefault="00F10874" w:rsidP="00C05E80">
            <w:pPr>
              <w:rPr>
                <w:sz w:val="28"/>
                <w:szCs w:val="28"/>
                <w:lang w:val="ru-RU"/>
              </w:rPr>
            </w:pPr>
          </w:p>
        </w:tc>
        <w:tc>
          <w:tcPr>
            <w:tcW w:w="4990" w:type="dxa"/>
          </w:tcPr>
          <w:p w14:paraId="214A6F2A" w14:textId="77777777" w:rsidR="00F10874" w:rsidRPr="004B2C49" w:rsidRDefault="00F10874" w:rsidP="00C05E80">
            <w:pPr>
              <w:ind w:left="624" w:hanging="9"/>
              <w:rPr>
                <w:sz w:val="28"/>
                <w:szCs w:val="28"/>
              </w:rPr>
            </w:pPr>
            <w:r w:rsidRPr="004B2C49">
              <w:rPr>
                <w:sz w:val="28"/>
                <w:szCs w:val="28"/>
              </w:rPr>
              <w:t>ЗАТВЕРДЖ</w:t>
            </w:r>
            <w:r>
              <w:rPr>
                <w:sz w:val="28"/>
                <w:szCs w:val="28"/>
              </w:rPr>
              <w:t>ЕНО</w:t>
            </w:r>
          </w:p>
          <w:p w14:paraId="3F9759FA" w14:textId="77777777" w:rsidR="00F10874" w:rsidRPr="004B2C49" w:rsidRDefault="00F10874" w:rsidP="00C05E80">
            <w:pPr>
              <w:ind w:left="624" w:hanging="9"/>
              <w:rPr>
                <w:sz w:val="28"/>
                <w:szCs w:val="28"/>
                <w:lang w:val="ru-RU"/>
              </w:rPr>
            </w:pPr>
            <w:r>
              <w:rPr>
                <w:sz w:val="28"/>
                <w:szCs w:val="28"/>
              </w:rPr>
              <w:t>рішення Здолбунівської міської ради</w:t>
            </w:r>
          </w:p>
          <w:p w14:paraId="2C639CBF" w14:textId="77777777" w:rsidR="00F10874" w:rsidRPr="004B2C49" w:rsidRDefault="00F10874" w:rsidP="00C05E80">
            <w:pPr>
              <w:ind w:left="624" w:hanging="9"/>
              <w:rPr>
                <w:sz w:val="28"/>
                <w:szCs w:val="28"/>
                <w:lang w:val="ru-RU"/>
              </w:rPr>
            </w:pPr>
            <w:proofErr w:type="spellStart"/>
            <w:r>
              <w:rPr>
                <w:sz w:val="28"/>
                <w:szCs w:val="28"/>
                <w:lang w:val="ru-RU"/>
              </w:rPr>
              <w:t>від</w:t>
            </w:r>
            <w:proofErr w:type="spellEnd"/>
            <w:r>
              <w:rPr>
                <w:sz w:val="28"/>
                <w:szCs w:val="28"/>
                <w:lang w:val="ru-RU"/>
              </w:rPr>
              <w:t xml:space="preserve"> 10.08.2022 № 1267</w:t>
            </w:r>
          </w:p>
          <w:p w14:paraId="04810576" w14:textId="77777777" w:rsidR="00F10874" w:rsidRPr="004B2C49" w:rsidRDefault="00F10874" w:rsidP="00C05E80">
            <w:pPr>
              <w:ind w:left="624" w:hanging="9"/>
              <w:rPr>
                <w:sz w:val="28"/>
                <w:szCs w:val="28"/>
                <w:lang w:val="ru-RU"/>
              </w:rPr>
            </w:pPr>
          </w:p>
        </w:tc>
      </w:tr>
    </w:tbl>
    <w:p w14:paraId="6B0FFCAB" w14:textId="34893746" w:rsidR="00E61F02" w:rsidRPr="00F10874" w:rsidRDefault="00E61F02" w:rsidP="00E61F02">
      <w:pPr>
        <w:keepNext/>
        <w:jc w:val="center"/>
        <w:rPr>
          <w:b/>
          <w:color w:val="000000"/>
          <w:sz w:val="28"/>
          <w:szCs w:val="28"/>
        </w:rPr>
      </w:pPr>
      <w:r w:rsidRPr="00F10874">
        <w:rPr>
          <w:b/>
          <w:sz w:val="28"/>
          <w:szCs w:val="28"/>
        </w:rPr>
        <w:t>ТЕХНОЛОГІЧНА КАРТКА</w:t>
      </w:r>
      <w:r w:rsidR="00F10874">
        <w:rPr>
          <w:b/>
          <w:sz w:val="28"/>
          <w:szCs w:val="28"/>
        </w:rPr>
        <w:t xml:space="preserve"> № 19</w:t>
      </w:r>
    </w:p>
    <w:p w14:paraId="5F5D2B93" w14:textId="77777777" w:rsidR="00E61F02" w:rsidRPr="00F10874" w:rsidRDefault="00E61F02" w:rsidP="00E61F02">
      <w:pPr>
        <w:tabs>
          <w:tab w:val="left" w:pos="3969"/>
        </w:tabs>
        <w:jc w:val="center"/>
        <w:rPr>
          <w:sz w:val="28"/>
          <w:szCs w:val="28"/>
        </w:rPr>
      </w:pPr>
      <w:r w:rsidRPr="00F10874">
        <w:rPr>
          <w:sz w:val="28"/>
          <w:szCs w:val="28"/>
        </w:rPr>
        <w:t xml:space="preserve">адміністративної послуги </w:t>
      </w:r>
    </w:p>
    <w:p w14:paraId="145D7F32" w14:textId="77777777" w:rsidR="00E61F02" w:rsidRPr="00F10874" w:rsidRDefault="00E61F02" w:rsidP="00E61F02">
      <w:pPr>
        <w:jc w:val="center"/>
        <w:rPr>
          <w:b/>
          <w:bCs/>
          <w:sz w:val="28"/>
          <w:szCs w:val="28"/>
        </w:rPr>
      </w:pPr>
      <w:r w:rsidRPr="00F10874">
        <w:rPr>
          <w:b/>
          <w:bCs/>
          <w:sz w:val="28"/>
          <w:szCs w:val="28"/>
        </w:rPr>
        <w:t>„</w:t>
      </w:r>
      <w:r w:rsidRPr="00F10874">
        <w:rPr>
          <w:b/>
          <w:bCs/>
          <w:color w:val="000000"/>
          <w:sz w:val="28"/>
          <w:szCs w:val="28"/>
          <w:shd w:val="clear" w:color="auto" w:fill="FFFFFF"/>
        </w:rPr>
        <w:t xml:space="preserve"> Надання направлення дітей на оздоровлення та відпочинок до державних підприємств "Міжнародний дитячий центр "Артек" і "Український дитячий центр "Молода гвардія"</w:t>
      </w:r>
      <w:r w:rsidRPr="00F10874">
        <w:rPr>
          <w:b/>
          <w:bCs/>
          <w:sz w:val="28"/>
          <w:szCs w:val="28"/>
          <w:lang w:eastAsia="en-US"/>
        </w:rPr>
        <w:t>”</w:t>
      </w:r>
    </w:p>
    <w:p w14:paraId="61E55E01" w14:textId="77777777" w:rsidR="00E61F02" w:rsidRPr="00F848D6" w:rsidRDefault="00E61F02" w:rsidP="00E61F02">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E61F02" w:rsidRPr="00E61F02" w14:paraId="63862A65" w14:textId="77777777" w:rsidTr="00C4014F">
        <w:trPr>
          <w:trHeight w:val="558"/>
        </w:trPr>
        <w:tc>
          <w:tcPr>
            <w:tcW w:w="3555" w:type="dxa"/>
            <w:tcBorders>
              <w:top w:val="single" w:sz="2" w:space="0" w:color="000000"/>
              <w:left w:val="single" w:sz="2" w:space="0" w:color="000000"/>
              <w:bottom w:val="single" w:sz="2" w:space="0" w:color="000000"/>
            </w:tcBorders>
          </w:tcPr>
          <w:p w14:paraId="37543916" w14:textId="77777777" w:rsidR="00E61F02" w:rsidRPr="00E61F02" w:rsidRDefault="00E61F02" w:rsidP="00C4014F">
            <w:pPr>
              <w:jc w:val="center"/>
              <w:rPr>
                <w:sz w:val="24"/>
                <w:szCs w:val="24"/>
              </w:rPr>
            </w:pPr>
            <w:r w:rsidRPr="00E61F02">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351EC9F9" w14:textId="77777777" w:rsidR="00E61F02" w:rsidRPr="00E61F02" w:rsidRDefault="00E61F02" w:rsidP="00C4014F">
            <w:pPr>
              <w:jc w:val="center"/>
              <w:rPr>
                <w:sz w:val="24"/>
                <w:szCs w:val="24"/>
              </w:rPr>
            </w:pPr>
            <w:r w:rsidRPr="00E61F02">
              <w:rPr>
                <w:sz w:val="24"/>
                <w:szCs w:val="24"/>
              </w:rPr>
              <w:t>Відповідальна особа</w:t>
            </w:r>
          </w:p>
        </w:tc>
        <w:tc>
          <w:tcPr>
            <w:tcW w:w="2130" w:type="dxa"/>
            <w:tcBorders>
              <w:top w:val="single" w:sz="2" w:space="0" w:color="000000"/>
              <w:left w:val="single" w:sz="2" w:space="0" w:color="000000"/>
              <w:bottom w:val="single" w:sz="2" w:space="0" w:color="000000"/>
            </w:tcBorders>
          </w:tcPr>
          <w:p w14:paraId="79372C25" w14:textId="77777777" w:rsidR="00E61F02" w:rsidRPr="00E61F02" w:rsidRDefault="00E61F02" w:rsidP="00C4014F">
            <w:pPr>
              <w:jc w:val="center"/>
              <w:rPr>
                <w:sz w:val="24"/>
                <w:szCs w:val="24"/>
              </w:rPr>
            </w:pPr>
            <w:r w:rsidRPr="00E61F02">
              <w:rPr>
                <w:sz w:val="24"/>
                <w:szCs w:val="24"/>
              </w:rPr>
              <w:t xml:space="preserve">Структурний підрозділ, відповідальний за етап </w:t>
            </w:r>
          </w:p>
          <w:p w14:paraId="54A58DB6" w14:textId="77777777" w:rsidR="00E61F02" w:rsidRPr="00E61F02" w:rsidRDefault="00E61F02" w:rsidP="00C4014F">
            <w:pPr>
              <w:jc w:val="center"/>
              <w:rPr>
                <w:sz w:val="24"/>
                <w:szCs w:val="24"/>
              </w:rPr>
            </w:pPr>
            <w:r w:rsidRPr="00E61F02">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6E3A6C23" w14:textId="77777777" w:rsidR="00E61F02" w:rsidRPr="00E61F02" w:rsidRDefault="00E61F02" w:rsidP="00C4014F">
            <w:pPr>
              <w:jc w:val="center"/>
              <w:rPr>
                <w:sz w:val="24"/>
                <w:szCs w:val="24"/>
              </w:rPr>
            </w:pPr>
            <w:r w:rsidRPr="00E61F02">
              <w:rPr>
                <w:sz w:val="24"/>
                <w:szCs w:val="24"/>
              </w:rPr>
              <w:t xml:space="preserve">Строки виконання етапів </w:t>
            </w:r>
          </w:p>
          <w:p w14:paraId="52535F91" w14:textId="77777777" w:rsidR="00E61F02" w:rsidRPr="00E61F02" w:rsidRDefault="00E61F02" w:rsidP="00C4014F">
            <w:pPr>
              <w:jc w:val="center"/>
              <w:rPr>
                <w:sz w:val="24"/>
                <w:szCs w:val="24"/>
              </w:rPr>
            </w:pPr>
            <w:r w:rsidRPr="00E61F02">
              <w:rPr>
                <w:sz w:val="24"/>
                <w:szCs w:val="24"/>
              </w:rPr>
              <w:t>(дії, рішення)</w:t>
            </w:r>
          </w:p>
        </w:tc>
      </w:tr>
      <w:tr w:rsidR="00E61F02" w:rsidRPr="00E61F02" w14:paraId="3E2686A2" w14:textId="77777777" w:rsidTr="00C4014F">
        <w:trPr>
          <w:trHeight w:val="558"/>
        </w:trPr>
        <w:tc>
          <w:tcPr>
            <w:tcW w:w="3555" w:type="dxa"/>
            <w:tcBorders>
              <w:left w:val="single" w:sz="2" w:space="0" w:color="000000"/>
              <w:bottom w:val="single" w:sz="2" w:space="0" w:color="000000"/>
            </w:tcBorders>
          </w:tcPr>
          <w:p w14:paraId="2D155409" w14:textId="77777777" w:rsidR="00E61F02" w:rsidRPr="00E61F02" w:rsidRDefault="00E61F02" w:rsidP="00C4014F">
            <w:pPr>
              <w:rPr>
                <w:sz w:val="24"/>
                <w:szCs w:val="24"/>
              </w:rPr>
            </w:pPr>
            <w:r w:rsidRPr="00E61F02">
              <w:rPr>
                <w:sz w:val="24"/>
                <w:szCs w:val="24"/>
              </w:rPr>
              <w:t>1. Прийом заяв, перевірка пакету документів та їх реєстрація</w:t>
            </w:r>
          </w:p>
        </w:tc>
        <w:tc>
          <w:tcPr>
            <w:tcW w:w="2040" w:type="dxa"/>
            <w:tcBorders>
              <w:left w:val="single" w:sz="2" w:space="0" w:color="000000"/>
              <w:bottom w:val="single" w:sz="2" w:space="0" w:color="000000"/>
            </w:tcBorders>
          </w:tcPr>
          <w:p w14:paraId="2645B3F7" w14:textId="77777777" w:rsidR="00E61F02" w:rsidRPr="00E61F02" w:rsidRDefault="00E61F02" w:rsidP="00C4014F">
            <w:pPr>
              <w:jc w:val="center"/>
              <w:rPr>
                <w:sz w:val="24"/>
                <w:szCs w:val="24"/>
              </w:rPr>
            </w:pPr>
            <w:r w:rsidRPr="00E61F02">
              <w:rPr>
                <w:sz w:val="24"/>
                <w:szCs w:val="24"/>
              </w:rPr>
              <w:t>Головний спеціаліст відділу соціальних гарантій міської ради</w:t>
            </w:r>
          </w:p>
        </w:tc>
        <w:tc>
          <w:tcPr>
            <w:tcW w:w="2130" w:type="dxa"/>
            <w:tcBorders>
              <w:left w:val="single" w:sz="2" w:space="0" w:color="000000"/>
              <w:bottom w:val="single" w:sz="2" w:space="0" w:color="000000"/>
            </w:tcBorders>
          </w:tcPr>
          <w:p w14:paraId="5B15C446" w14:textId="77777777" w:rsidR="00E61F02" w:rsidRPr="00E61F02" w:rsidRDefault="00E61F02" w:rsidP="00C4014F">
            <w:pPr>
              <w:jc w:val="center"/>
              <w:rPr>
                <w:sz w:val="24"/>
                <w:szCs w:val="24"/>
              </w:rPr>
            </w:pPr>
            <w:r w:rsidRPr="00E61F02">
              <w:rPr>
                <w:sz w:val="24"/>
                <w:szCs w:val="24"/>
              </w:rPr>
              <w:t>Відділ соціальних гарантій Здолбунівської міської ради</w:t>
            </w:r>
          </w:p>
        </w:tc>
        <w:tc>
          <w:tcPr>
            <w:tcW w:w="2056" w:type="dxa"/>
            <w:tcBorders>
              <w:left w:val="single" w:sz="2" w:space="0" w:color="000000"/>
              <w:bottom w:val="single" w:sz="2" w:space="0" w:color="000000"/>
              <w:right w:val="single" w:sz="2" w:space="0" w:color="000000"/>
            </w:tcBorders>
          </w:tcPr>
          <w:p w14:paraId="6D179E73" w14:textId="77777777" w:rsidR="00E61F02" w:rsidRPr="00E61F02" w:rsidRDefault="00E61F02" w:rsidP="00C4014F">
            <w:pPr>
              <w:jc w:val="center"/>
              <w:rPr>
                <w:sz w:val="24"/>
                <w:szCs w:val="24"/>
              </w:rPr>
            </w:pPr>
            <w:r w:rsidRPr="00E61F02">
              <w:rPr>
                <w:sz w:val="24"/>
                <w:szCs w:val="24"/>
              </w:rPr>
              <w:t xml:space="preserve">Протягом робочого дня </w:t>
            </w:r>
          </w:p>
        </w:tc>
      </w:tr>
      <w:tr w:rsidR="00E61F02" w:rsidRPr="00E61F02" w14:paraId="6D228843" w14:textId="77777777" w:rsidTr="00C4014F">
        <w:trPr>
          <w:trHeight w:val="558"/>
        </w:trPr>
        <w:tc>
          <w:tcPr>
            <w:tcW w:w="3555" w:type="dxa"/>
            <w:tcBorders>
              <w:left w:val="single" w:sz="2" w:space="0" w:color="000000"/>
              <w:bottom w:val="single" w:sz="4" w:space="0" w:color="auto"/>
            </w:tcBorders>
          </w:tcPr>
          <w:p w14:paraId="6707BB35" w14:textId="77777777" w:rsidR="00E61F02" w:rsidRPr="00E61F02" w:rsidRDefault="00E61F02" w:rsidP="00C4014F">
            <w:pPr>
              <w:rPr>
                <w:sz w:val="24"/>
                <w:szCs w:val="24"/>
              </w:rPr>
            </w:pPr>
            <w:r w:rsidRPr="00E61F02">
              <w:rPr>
                <w:sz w:val="24"/>
                <w:szCs w:val="24"/>
              </w:rPr>
              <w:t>2. Взяття на облік для забезпечення оздоровленням дитину</w:t>
            </w:r>
          </w:p>
        </w:tc>
        <w:tc>
          <w:tcPr>
            <w:tcW w:w="2040" w:type="dxa"/>
            <w:tcBorders>
              <w:left w:val="single" w:sz="2" w:space="0" w:color="000000"/>
              <w:bottom w:val="single" w:sz="4" w:space="0" w:color="auto"/>
            </w:tcBorders>
          </w:tcPr>
          <w:p w14:paraId="2EA5CF99" w14:textId="77777777" w:rsidR="00E61F02" w:rsidRPr="00E61F02" w:rsidRDefault="00E61F02" w:rsidP="00C4014F">
            <w:pPr>
              <w:jc w:val="center"/>
              <w:rPr>
                <w:sz w:val="24"/>
                <w:szCs w:val="24"/>
              </w:rPr>
            </w:pPr>
            <w:r w:rsidRPr="00E61F02">
              <w:rPr>
                <w:sz w:val="24"/>
                <w:szCs w:val="24"/>
              </w:rPr>
              <w:t xml:space="preserve">Головний спеціаліст відділу соціальних гарантій міської ради </w:t>
            </w:r>
          </w:p>
        </w:tc>
        <w:tc>
          <w:tcPr>
            <w:tcW w:w="2130" w:type="dxa"/>
            <w:tcBorders>
              <w:left w:val="single" w:sz="2" w:space="0" w:color="000000"/>
              <w:bottom w:val="single" w:sz="4" w:space="0" w:color="auto"/>
            </w:tcBorders>
          </w:tcPr>
          <w:p w14:paraId="2A19F747" w14:textId="77777777" w:rsidR="00E61F02" w:rsidRPr="00E61F02" w:rsidRDefault="00E61F02" w:rsidP="00C4014F">
            <w:pPr>
              <w:jc w:val="center"/>
              <w:rPr>
                <w:sz w:val="24"/>
                <w:szCs w:val="24"/>
              </w:rPr>
            </w:pPr>
            <w:r w:rsidRPr="00E61F02">
              <w:rPr>
                <w:sz w:val="24"/>
                <w:szCs w:val="24"/>
              </w:rPr>
              <w:t>Відділ соціальних гарантій Здолбунівської міської ради</w:t>
            </w:r>
          </w:p>
        </w:tc>
        <w:tc>
          <w:tcPr>
            <w:tcW w:w="2056" w:type="dxa"/>
            <w:tcBorders>
              <w:left w:val="single" w:sz="2" w:space="0" w:color="000000"/>
              <w:bottom w:val="single" w:sz="4" w:space="0" w:color="auto"/>
              <w:right w:val="single" w:sz="2" w:space="0" w:color="000000"/>
            </w:tcBorders>
          </w:tcPr>
          <w:p w14:paraId="41301857" w14:textId="77777777" w:rsidR="00E61F02" w:rsidRPr="00E61F02" w:rsidRDefault="00E61F02" w:rsidP="00C4014F">
            <w:pPr>
              <w:jc w:val="center"/>
              <w:rPr>
                <w:sz w:val="24"/>
                <w:szCs w:val="24"/>
              </w:rPr>
            </w:pPr>
            <w:r w:rsidRPr="00E61F02">
              <w:rPr>
                <w:sz w:val="24"/>
                <w:szCs w:val="24"/>
              </w:rPr>
              <w:t xml:space="preserve">Протягом дня </w:t>
            </w:r>
          </w:p>
        </w:tc>
      </w:tr>
      <w:tr w:rsidR="00E61F02" w:rsidRPr="00E61F02" w14:paraId="0A5F5C4A" w14:textId="77777777" w:rsidTr="00C4014F">
        <w:trPr>
          <w:trHeight w:val="1239"/>
        </w:trPr>
        <w:tc>
          <w:tcPr>
            <w:tcW w:w="3555" w:type="dxa"/>
            <w:tcBorders>
              <w:top w:val="single" w:sz="4" w:space="0" w:color="auto"/>
              <w:left w:val="single" w:sz="4" w:space="0" w:color="auto"/>
              <w:bottom w:val="single" w:sz="4" w:space="0" w:color="auto"/>
              <w:right w:val="single" w:sz="4" w:space="0" w:color="auto"/>
            </w:tcBorders>
          </w:tcPr>
          <w:p w14:paraId="60D25731" w14:textId="77777777" w:rsidR="00E61F02" w:rsidRPr="00E61F02" w:rsidRDefault="00E61F02" w:rsidP="00C4014F">
            <w:pPr>
              <w:jc w:val="both"/>
              <w:rPr>
                <w:sz w:val="24"/>
                <w:szCs w:val="24"/>
              </w:rPr>
            </w:pPr>
            <w:r w:rsidRPr="00E61F02">
              <w:rPr>
                <w:sz w:val="24"/>
                <w:szCs w:val="24"/>
              </w:rPr>
              <w:t>3. Направлення дитини на оздоровлення (подання списків до Департаменту соціальної політики Рівненської облдержадміністрації)</w:t>
            </w:r>
          </w:p>
        </w:tc>
        <w:tc>
          <w:tcPr>
            <w:tcW w:w="2040" w:type="dxa"/>
            <w:tcBorders>
              <w:top w:val="single" w:sz="4" w:space="0" w:color="auto"/>
              <w:left w:val="single" w:sz="4" w:space="0" w:color="auto"/>
              <w:bottom w:val="single" w:sz="4" w:space="0" w:color="auto"/>
              <w:right w:val="single" w:sz="4" w:space="0" w:color="auto"/>
            </w:tcBorders>
          </w:tcPr>
          <w:p w14:paraId="0067DF87" w14:textId="77777777" w:rsidR="00E61F02" w:rsidRPr="00E61F02" w:rsidRDefault="00E61F02" w:rsidP="00C4014F">
            <w:pPr>
              <w:jc w:val="center"/>
              <w:rPr>
                <w:sz w:val="24"/>
                <w:szCs w:val="24"/>
              </w:rPr>
            </w:pPr>
            <w:r w:rsidRPr="00E61F02">
              <w:rPr>
                <w:sz w:val="24"/>
                <w:szCs w:val="24"/>
              </w:rPr>
              <w:t xml:space="preserve">Головний спеціаліст відділу соціальних гарантій міської ради </w:t>
            </w:r>
          </w:p>
        </w:tc>
        <w:tc>
          <w:tcPr>
            <w:tcW w:w="2130" w:type="dxa"/>
            <w:tcBorders>
              <w:top w:val="single" w:sz="4" w:space="0" w:color="auto"/>
              <w:left w:val="single" w:sz="4" w:space="0" w:color="auto"/>
              <w:bottom w:val="single" w:sz="4" w:space="0" w:color="auto"/>
              <w:right w:val="single" w:sz="4" w:space="0" w:color="auto"/>
            </w:tcBorders>
          </w:tcPr>
          <w:p w14:paraId="2BF6E0A9" w14:textId="77777777" w:rsidR="00E61F02" w:rsidRPr="00E61F02" w:rsidRDefault="00E61F02" w:rsidP="00C4014F">
            <w:pPr>
              <w:jc w:val="center"/>
              <w:rPr>
                <w:sz w:val="24"/>
                <w:szCs w:val="24"/>
              </w:rPr>
            </w:pPr>
            <w:r w:rsidRPr="00E61F02">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39158A17" w14:textId="77777777" w:rsidR="00E61F02" w:rsidRPr="00E61F02" w:rsidRDefault="00E61F02" w:rsidP="00C4014F">
            <w:pPr>
              <w:snapToGrid w:val="0"/>
              <w:rPr>
                <w:sz w:val="24"/>
                <w:szCs w:val="24"/>
              </w:rPr>
            </w:pPr>
            <w:r w:rsidRPr="00E61F02">
              <w:rPr>
                <w:sz w:val="24"/>
                <w:szCs w:val="24"/>
              </w:rPr>
              <w:t>В порядку черговості та розподілу путівок</w:t>
            </w:r>
          </w:p>
        </w:tc>
      </w:tr>
      <w:tr w:rsidR="00E61F02" w:rsidRPr="00E61F02" w14:paraId="2F18921E" w14:textId="77777777" w:rsidTr="00C4014F">
        <w:trPr>
          <w:trHeight w:val="558"/>
        </w:trPr>
        <w:tc>
          <w:tcPr>
            <w:tcW w:w="7725" w:type="dxa"/>
            <w:gridSpan w:val="3"/>
            <w:tcBorders>
              <w:left w:val="single" w:sz="2" w:space="0" w:color="000000"/>
              <w:bottom w:val="single" w:sz="2" w:space="0" w:color="000000"/>
            </w:tcBorders>
          </w:tcPr>
          <w:p w14:paraId="076444C0" w14:textId="77777777" w:rsidR="00E61F02" w:rsidRPr="00E61F02" w:rsidRDefault="00E61F02" w:rsidP="00C4014F">
            <w:pPr>
              <w:snapToGrid w:val="0"/>
              <w:jc w:val="center"/>
              <w:rPr>
                <w:sz w:val="24"/>
                <w:szCs w:val="24"/>
              </w:rPr>
            </w:pPr>
            <w:r w:rsidRPr="00E61F02">
              <w:rPr>
                <w:sz w:val="24"/>
                <w:szCs w:val="24"/>
              </w:rPr>
              <w:t>Загальна кількість днів надання послуги</w:t>
            </w:r>
          </w:p>
        </w:tc>
        <w:tc>
          <w:tcPr>
            <w:tcW w:w="2056" w:type="dxa"/>
            <w:tcBorders>
              <w:top w:val="single" w:sz="4" w:space="0" w:color="auto"/>
              <w:left w:val="single" w:sz="2" w:space="0" w:color="000000"/>
              <w:bottom w:val="single" w:sz="2" w:space="0" w:color="000000"/>
              <w:right w:val="single" w:sz="2" w:space="0" w:color="000000"/>
            </w:tcBorders>
          </w:tcPr>
          <w:p w14:paraId="2CAE2044" w14:textId="77777777" w:rsidR="00E61F02" w:rsidRPr="00E61F02" w:rsidRDefault="00E61F02" w:rsidP="00C4014F">
            <w:pPr>
              <w:jc w:val="center"/>
              <w:rPr>
                <w:sz w:val="24"/>
                <w:szCs w:val="24"/>
              </w:rPr>
            </w:pPr>
            <w:r w:rsidRPr="00E61F02">
              <w:rPr>
                <w:sz w:val="24"/>
                <w:szCs w:val="24"/>
              </w:rPr>
              <w:t>-</w:t>
            </w:r>
          </w:p>
        </w:tc>
      </w:tr>
    </w:tbl>
    <w:p w14:paraId="790A0482" w14:textId="335A74C4" w:rsidR="00C1681D" w:rsidRDefault="00C1681D"/>
    <w:p w14:paraId="632564EF" w14:textId="77777777" w:rsidR="00F10874" w:rsidRPr="0020783C" w:rsidRDefault="00F10874" w:rsidP="00F10874">
      <w:pPr>
        <w:rPr>
          <w:bCs/>
          <w:sz w:val="28"/>
          <w:szCs w:val="28"/>
        </w:rPr>
      </w:pPr>
      <w:r w:rsidRPr="00CF07A3">
        <w:rPr>
          <w:bCs/>
          <w:sz w:val="28"/>
          <w:szCs w:val="28"/>
        </w:rPr>
        <w:t>Секретар міської ради</w:t>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t>Валентина КАПІТУЛА</w:t>
      </w:r>
    </w:p>
    <w:p w14:paraId="303E5A92" w14:textId="77777777" w:rsidR="00F10874" w:rsidRDefault="00F10874"/>
    <w:sectPr w:rsidR="00F108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16cid:durableId="15545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02"/>
    <w:rsid w:val="00B24E67"/>
    <w:rsid w:val="00C1681D"/>
    <w:rsid w:val="00E61F02"/>
    <w:rsid w:val="00F10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2F32"/>
  <w15:chartTrackingRefBased/>
  <w15:docId w15:val="{B2EE5498-276F-487C-B97C-B19F7913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02"/>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E61F02"/>
    <w:pPr>
      <w:keepNext/>
      <w:pageBreakBefore/>
      <w:numPr>
        <w:numId w:val="1"/>
      </w:numPr>
      <w:spacing w:before="240" w:after="60"/>
      <w:ind w:left="0"/>
      <w:outlineLvl w:val="0"/>
    </w:pPr>
    <w:rPr>
      <w:b/>
      <w:bCs/>
      <w:kern w:val="32"/>
      <w:sz w:val="32"/>
      <w:szCs w:val="32"/>
    </w:rPr>
  </w:style>
  <w:style w:type="paragraph" w:styleId="2">
    <w:name w:val="heading 2"/>
    <w:basedOn w:val="a"/>
    <w:next w:val="a"/>
    <w:link w:val="20"/>
    <w:qFormat/>
    <w:rsid w:val="00E61F02"/>
    <w:pPr>
      <w:keepNext/>
      <w:numPr>
        <w:ilvl w:val="1"/>
        <w:numId w:val="1"/>
      </w:numPr>
      <w:spacing w:before="240" w:after="60"/>
      <w:outlineLvl w:val="1"/>
    </w:pPr>
    <w:rPr>
      <w:b/>
      <w:bCs/>
      <w:i/>
      <w:iCs/>
      <w:sz w:val="28"/>
      <w:szCs w:val="28"/>
    </w:rPr>
  </w:style>
  <w:style w:type="paragraph" w:styleId="3">
    <w:name w:val="heading 3"/>
    <w:basedOn w:val="a"/>
    <w:next w:val="a"/>
    <w:link w:val="30"/>
    <w:qFormat/>
    <w:rsid w:val="00E61F02"/>
    <w:pPr>
      <w:keepNext/>
      <w:numPr>
        <w:ilvl w:val="2"/>
        <w:numId w:val="1"/>
      </w:numPr>
      <w:spacing w:before="240" w:after="60"/>
      <w:outlineLvl w:val="2"/>
    </w:pPr>
    <w:rPr>
      <w:b/>
      <w:bCs/>
      <w:sz w:val="26"/>
      <w:szCs w:val="26"/>
    </w:rPr>
  </w:style>
  <w:style w:type="paragraph" w:styleId="4">
    <w:name w:val="heading 4"/>
    <w:basedOn w:val="a"/>
    <w:next w:val="a"/>
    <w:link w:val="40"/>
    <w:qFormat/>
    <w:rsid w:val="00E61F02"/>
    <w:pPr>
      <w:keepNext/>
      <w:numPr>
        <w:ilvl w:val="3"/>
        <w:numId w:val="1"/>
      </w:numPr>
      <w:spacing w:before="240" w:after="60"/>
      <w:outlineLvl w:val="3"/>
    </w:pPr>
    <w:rPr>
      <w:b/>
      <w:bCs/>
      <w:sz w:val="28"/>
      <w:szCs w:val="28"/>
    </w:rPr>
  </w:style>
  <w:style w:type="paragraph" w:styleId="5">
    <w:name w:val="heading 5"/>
    <w:basedOn w:val="a"/>
    <w:next w:val="a"/>
    <w:link w:val="50"/>
    <w:qFormat/>
    <w:rsid w:val="00E61F02"/>
    <w:pPr>
      <w:numPr>
        <w:ilvl w:val="4"/>
        <w:numId w:val="1"/>
      </w:numPr>
      <w:spacing w:before="240" w:after="60"/>
      <w:outlineLvl w:val="4"/>
    </w:pPr>
    <w:rPr>
      <w:b/>
      <w:bCs/>
      <w:i/>
      <w:iCs/>
      <w:sz w:val="26"/>
      <w:szCs w:val="26"/>
    </w:rPr>
  </w:style>
  <w:style w:type="paragraph" w:styleId="6">
    <w:name w:val="heading 6"/>
    <w:basedOn w:val="a"/>
    <w:next w:val="a"/>
    <w:link w:val="60"/>
    <w:qFormat/>
    <w:rsid w:val="00E61F02"/>
    <w:pPr>
      <w:numPr>
        <w:ilvl w:val="5"/>
        <w:numId w:val="1"/>
      </w:numPr>
      <w:spacing w:before="240" w:after="60"/>
      <w:outlineLvl w:val="5"/>
    </w:pPr>
    <w:rPr>
      <w:b/>
      <w:bCs/>
      <w:sz w:val="22"/>
      <w:szCs w:val="22"/>
    </w:rPr>
  </w:style>
  <w:style w:type="paragraph" w:styleId="7">
    <w:name w:val="heading 7"/>
    <w:basedOn w:val="a"/>
    <w:next w:val="a"/>
    <w:link w:val="70"/>
    <w:qFormat/>
    <w:rsid w:val="00E61F02"/>
    <w:pPr>
      <w:numPr>
        <w:ilvl w:val="6"/>
        <w:numId w:val="1"/>
      </w:numPr>
      <w:spacing w:before="240" w:after="60"/>
      <w:outlineLvl w:val="6"/>
    </w:pPr>
    <w:rPr>
      <w:sz w:val="24"/>
      <w:szCs w:val="24"/>
    </w:rPr>
  </w:style>
  <w:style w:type="paragraph" w:styleId="8">
    <w:name w:val="heading 8"/>
    <w:basedOn w:val="a"/>
    <w:next w:val="a"/>
    <w:link w:val="80"/>
    <w:qFormat/>
    <w:rsid w:val="00E61F02"/>
    <w:pPr>
      <w:numPr>
        <w:ilvl w:val="7"/>
        <w:numId w:val="1"/>
      </w:numPr>
      <w:spacing w:before="240" w:after="60"/>
      <w:outlineLvl w:val="7"/>
    </w:pPr>
    <w:rPr>
      <w:i/>
      <w:iCs/>
      <w:sz w:val="24"/>
      <w:szCs w:val="24"/>
    </w:rPr>
  </w:style>
  <w:style w:type="paragraph" w:styleId="9">
    <w:name w:val="heading 9"/>
    <w:basedOn w:val="a"/>
    <w:next w:val="a"/>
    <w:link w:val="90"/>
    <w:qFormat/>
    <w:rsid w:val="00E61F02"/>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F02"/>
    <w:rPr>
      <w:rFonts w:ascii="Times New Roman" w:eastAsia="Times New Roman" w:hAnsi="Times New Roman" w:cs="Times New Roman"/>
      <w:b/>
      <w:bCs/>
      <w:kern w:val="32"/>
      <w:sz w:val="32"/>
      <w:szCs w:val="32"/>
      <w:lang w:eastAsia="uk-UA"/>
    </w:rPr>
  </w:style>
  <w:style w:type="character" w:customStyle="1" w:styleId="20">
    <w:name w:val="Заголовок 2 Знак"/>
    <w:basedOn w:val="a0"/>
    <w:link w:val="2"/>
    <w:rsid w:val="00E61F02"/>
    <w:rPr>
      <w:rFonts w:ascii="Times New Roman" w:eastAsia="Times New Roman" w:hAnsi="Times New Roman" w:cs="Times New Roman"/>
      <w:b/>
      <w:bCs/>
      <w:i/>
      <w:iCs/>
      <w:sz w:val="28"/>
      <w:szCs w:val="28"/>
      <w:lang w:eastAsia="uk-UA"/>
    </w:rPr>
  </w:style>
  <w:style w:type="character" w:customStyle="1" w:styleId="30">
    <w:name w:val="Заголовок 3 Знак"/>
    <w:basedOn w:val="a0"/>
    <w:link w:val="3"/>
    <w:rsid w:val="00E61F02"/>
    <w:rPr>
      <w:rFonts w:ascii="Times New Roman" w:eastAsia="Times New Roman" w:hAnsi="Times New Roman" w:cs="Times New Roman"/>
      <w:b/>
      <w:bCs/>
      <w:sz w:val="26"/>
      <w:szCs w:val="26"/>
      <w:lang w:eastAsia="uk-UA"/>
    </w:rPr>
  </w:style>
  <w:style w:type="character" w:customStyle="1" w:styleId="40">
    <w:name w:val="Заголовок 4 Знак"/>
    <w:basedOn w:val="a0"/>
    <w:link w:val="4"/>
    <w:rsid w:val="00E61F02"/>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rsid w:val="00E61F02"/>
    <w:rPr>
      <w:rFonts w:ascii="Times New Roman" w:eastAsia="Times New Roman" w:hAnsi="Times New Roman" w:cs="Times New Roman"/>
      <w:b/>
      <w:bCs/>
      <w:i/>
      <w:iCs/>
      <w:sz w:val="26"/>
      <w:szCs w:val="26"/>
      <w:lang w:eastAsia="uk-UA"/>
    </w:rPr>
  </w:style>
  <w:style w:type="character" w:customStyle="1" w:styleId="60">
    <w:name w:val="Заголовок 6 Знак"/>
    <w:basedOn w:val="a0"/>
    <w:link w:val="6"/>
    <w:rsid w:val="00E61F02"/>
    <w:rPr>
      <w:rFonts w:ascii="Times New Roman" w:eastAsia="Times New Roman" w:hAnsi="Times New Roman" w:cs="Times New Roman"/>
      <w:b/>
      <w:bCs/>
      <w:lang w:eastAsia="uk-UA"/>
    </w:rPr>
  </w:style>
  <w:style w:type="character" w:customStyle="1" w:styleId="70">
    <w:name w:val="Заголовок 7 Знак"/>
    <w:basedOn w:val="a0"/>
    <w:link w:val="7"/>
    <w:rsid w:val="00E61F02"/>
    <w:rPr>
      <w:rFonts w:ascii="Times New Roman" w:eastAsia="Times New Roman" w:hAnsi="Times New Roman" w:cs="Times New Roman"/>
      <w:sz w:val="24"/>
      <w:szCs w:val="24"/>
      <w:lang w:eastAsia="uk-UA"/>
    </w:rPr>
  </w:style>
  <w:style w:type="character" w:customStyle="1" w:styleId="80">
    <w:name w:val="Заголовок 8 Знак"/>
    <w:basedOn w:val="a0"/>
    <w:link w:val="8"/>
    <w:rsid w:val="00E61F02"/>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rsid w:val="00E61F02"/>
    <w:rPr>
      <w:rFonts w:ascii="Arial" w:eastAsia="Times New Roman" w:hAnsi="Arial" w:cs="Times New Roman"/>
      <w:lang w:eastAsia="uk-UA"/>
    </w:rPr>
  </w:style>
  <w:style w:type="paragraph" w:styleId="a3">
    <w:name w:val="Normal (Web)"/>
    <w:aliases w:val="Обычный (Web),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rsid w:val="00E61F02"/>
    <w:pPr>
      <w:spacing w:before="100" w:beforeAutospacing="1" w:after="100" w:afterAutospacing="1"/>
    </w:pPr>
    <w:rPr>
      <w:sz w:val="24"/>
      <w:szCs w:val="24"/>
    </w:rPr>
  </w:style>
  <w:style w:type="character" w:customStyle="1" w:styleId="rvts23">
    <w:name w:val="rvts23"/>
    <w:basedOn w:val="a0"/>
    <w:rsid w:val="00E61F02"/>
  </w:style>
  <w:style w:type="paragraph" w:customStyle="1" w:styleId="Default">
    <w:name w:val="Default"/>
    <w:rsid w:val="00E61F0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apple-converted-space">
    <w:name w:val="apple-converted-space"/>
    <w:basedOn w:val="a0"/>
    <w:rsid w:val="00E61F02"/>
  </w:style>
  <w:style w:type="character" w:customStyle="1" w:styleId="rvts9">
    <w:name w:val="rvts9"/>
    <w:basedOn w:val="a0"/>
    <w:rsid w:val="00E61F02"/>
  </w:style>
  <w:style w:type="paragraph" w:customStyle="1" w:styleId="rvps6">
    <w:name w:val="rvps6"/>
    <w:basedOn w:val="a"/>
    <w:rsid w:val="00E61F02"/>
    <w:pPr>
      <w:spacing w:before="100" w:beforeAutospacing="1" w:after="100" w:afterAutospacing="1"/>
    </w:pPr>
    <w:rPr>
      <w:sz w:val="24"/>
      <w:szCs w:val="24"/>
      <w:lang w:val="en-US" w:eastAsia="en-US"/>
    </w:rPr>
  </w:style>
  <w:style w:type="paragraph" w:customStyle="1" w:styleId="rvps12">
    <w:name w:val="rvps12"/>
    <w:basedOn w:val="a"/>
    <w:rsid w:val="00E61F02"/>
    <w:pPr>
      <w:spacing w:before="100" w:beforeAutospacing="1" w:after="100" w:afterAutospacing="1"/>
    </w:pPr>
    <w:rPr>
      <w:sz w:val="24"/>
      <w:szCs w:val="24"/>
      <w:lang w:val="en-US" w:eastAsia="en-US"/>
    </w:rPr>
  </w:style>
  <w:style w:type="paragraph" w:customStyle="1" w:styleId="rvps14">
    <w:name w:val="rvps14"/>
    <w:basedOn w:val="a"/>
    <w:rsid w:val="00E61F0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55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7365</Words>
  <Characters>4199</Characters>
  <Application>Microsoft Office Word</Application>
  <DocSecurity>0</DocSecurity>
  <Lines>34</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kovtoniuk.zdgromada@gmail.com</dc:creator>
  <cp:keywords/>
  <dc:description/>
  <cp:lastModifiedBy>kovtoniuk.zdgromada@gmail.com</cp:lastModifiedBy>
  <cp:revision>3</cp:revision>
  <cp:lastPrinted>2022-08-12T08:21:00Z</cp:lastPrinted>
  <dcterms:created xsi:type="dcterms:W3CDTF">2022-08-09T12:11:00Z</dcterms:created>
  <dcterms:modified xsi:type="dcterms:W3CDTF">2022-08-12T08:21:00Z</dcterms:modified>
</cp:coreProperties>
</file>