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31" w:rsidRDefault="00893431" w:rsidP="00893431">
      <w:pPr>
        <w:pStyle w:val="a6"/>
        <w:spacing w:line="0" w:lineRule="atLeast"/>
        <w:jc w:val="center"/>
      </w:pPr>
      <w:r>
        <w:rPr>
          <w:rFonts w:ascii="Academy" w:hAnsi="Academy" w:cs="Academy"/>
          <w:noProof/>
          <w:lang w:val="ru-RU" w:eastAsia="ru-RU"/>
        </w:rPr>
        <w:drawing>
          <wp:inline distT="0" distB="0" distL="0" distR="0" wp14:anchorId="72F05C75" wp14:editId="0A17E3C7">
            <wp:extent cx="428625" cy="600075"/>
            <wp:effectExtent l="0" t="0" r="9525" b="9525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31" w:rsidRPr="009B6073" w:rsidRDefault="00893431" w:rsidP="00893431">
      <w:pPr>
        <w:pStyle w:val="a6"/>
        <w:spacing w:line="0" w:lineRule="atLeast"/>
        <w:jc w:val="center"/>
        <w:rPr>
          <w:b/>
          <w:caps/>
        </w:rPr>
      </w:pPr>
      <w:r>
        <w:rPr>
          <w:b/>
          <w:caps/>
        </w:rPr>
        <w:t>здолбунівська міська рад</w:t>
      </w:r>
      <w:r w:rsidRPr="009B6073">
        <w:rPr>
          <w:b/>
          <w:caps/>
        </w:rPr>
        <w:t>а</w:t>
      </w:r>
    </w:p>
    <w:p w:rsidR="00893431" w:rsidRPr="009B6073" w:rsidRDefault="00893431" w:rsidP="00893431">
      <w:pPr>
        <w:pStyle w:val="a6"/>
        <w:shd w:val="clear" w:color="auto" w:fill="FFFFFF"/>
        <w:spacing w:line="0" w:lineRule="atLeast"/>
        <w:jc w:val="center"/>
        <w:rPr>
          <w:b/>
          <w:caps/>
        </w:rPr>
      </w:pPr>
      <w:r>
        <w:rPr>
          <w:b/>
          <w:caps/>
        </w:rPr>
        <w:t>РІВНЕНСЬКОГО РАЙОНУ р</w:t>
      </w:r>
      <w:r w:rsidRPr="009B6073">
        <w:rPr>
          <w:b/>
          <w:caps/>
        </w:rPr>
        <w:t>і</w:t>
      </w:r>
      <w:r>
        <w:rPr>
          <w:b/>
          <w:caps/>
        </w:rPr>
        <w:t>вненської област</w:t>
      </w:r>
      <w:r w:rsidRPr="009B6073">
        <w:rPr>
          <w:b/>
          <w:caps/>
        </w:rPr>
        <w:t>і</w:t>
      </w:r>
    </w:p>
    <w:p w:rsidR="00893431" w:rsidRDefault="00893431" w:rsidP="00893431">
      <w:pPr>
        <w:pStyle w:val="a6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 xml:space="preserve">Р О З П О Р Я Д Ж Е Н Н Я </w:t>
      </w:r>
    </w:p>
    <w:p w:rsidR="00893431" w:rsidRPr="009B6073" w:rsidRDefault="00893431" w:rsidP="00893431">
      <w:pPr>
        <w:pStyle w:val="a6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МІСЬКОГО ГОЛОВИ</w:t>
      </w:r>
    </w:p>
    <w:p w:rsidR="00893431" w:rsidRDefault="00893431" w:rsidP="00893431">
      <w:pPr>
        <w:rPr>
          <w:sz w:val="28"/>
          <w:szCs w:val="28"/>
        </w:rPr>
      </w:pPr>
      <w:bookmarkStart w:id="0" w:name="_GoBack"/>
      <w:bookmarkEnd w:id="0"/>
    </w:p>
    <w:p w:rsidR="00893431" w:rsidRDefault="00BC6588" w:rsidP="0089343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16 лютого</w:t>
      </w:r>
      <w:r w:rsidR="00893431" w:rsidRPr="006175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202</w:t>
      </w:r>
      <w:r w:rsidR="008558C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893431" w:rsidRPr="006175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="00893431" w:rsidRPr="006175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27-р</w:t>
      </w:r>
    </w:p>
    <w:p w:rsidR="008558CC" w:rsidRPr="0061756D" w:rsidRDefault="008558CC" w:rsidP="0089343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4380"/>
      </w:tblGrid>
      <w:tr w:rsidR="008558CC" w:rsidTr="008558CC">
        <w:tc>
          <w:tcPr>
            <w:tcW w:w="5353" w:type="dxa"/>
          </w:tcPr>
          <w:p w:rsidR="008558CC" w:rsidRPr="008558CC" w:rsidRDefault="008558CC" w:rsidP="008558C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58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 xml:space="preserve">Про створення аукціонної комісії з </w:t>
            </w:r>
            <w:r w:rsidRPr="008558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приватизації </w:t>
            </w:r>
            <w:r w:rsidRPr="008558C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будівлі  тубдиспансеру площею 99,30 кв. м (складові об’єкта: сарай, вбиральня, огорожа) та земельної ділянки площею 0,0882 га </w:t>
            </w:r>
            <w:r w:rsidRPr="008558CC">
              <w:rPr>
                <w:rFonts w:ascii="Times New Roman" w:hAnsi="Times New Roman"/>
                <w:sz w:val="28"/>
                <w:szCs w:val="28"/>
              </w:rPr>
              <w:t>по вулиці Княгині Ольги,20 в місті Здолбунів</w:t>
            </w:r>
          </w:p>
          <w:p w:rsidR="008558CC" w:rsidRDefault="008558CC" w:rsidP="0089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558CC" w:rsidRDefault="008558CC" w:rsidP="0089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431" w:rsidRPr="0061756D" w:rsidRDefault="00893431" w:rsidP="00893431">
      <w:pPr>
        <w:pStyle w:val="a9"/>
        <w:spacing w:line="240" w:lineRule="atLeast"/>
        <w:ind w:firstLine="0"/>
        <w:rPr>
          <w:rFonts w:ascii="Times New Roman" w:hAnsi="Times New Roman"/>
          <w:szCs w:val="28"/>
        </w:rPr>
      </w:pPr>
      <w:r w:rsidRPr="0061756D">
        <w:rPr>
          <w:szCs w:val="28"/>
          <w:shd w:val="clear" w:color="auto" w:fill="FFFFFF"/>
        </w:rPr>
        <w:tab/>
      </w:r>
      <w:r w:rsidRPr="0061756D">
        <w:rPr>
          <w:rFonts w:ascii="Times New Roman" w:hAnsi="Times New Roman"/>
          <w:szCs w:val="28"/>
          <w:shd w:val="clear" w:color="auto" w:fill="FFFFFF"/>
        </w:rPr>
        <w:t xml:space="preserve">Керуючись </w:t>
      </w:r>
      <w:r w:rsidR="00A41397">
        <w:rPr>
          <w:rFonts w:ascii="Times New Roman" w:hAnsi="Times New Roman"/>
          <w:szCs w:val="28"/>
          <w:shd w:val="clear" w:color="auto" w:fill="FFFFFF"/>
        </w:rPr>
        <w:t>статтею 15 З</w:t>
      </w:r>
      <w:r w:rsidRPr="0061756D">
        <w:rPr>
          <w:rFonts w:ascii="Times New Roman" w:hAnsi="Times New Roman"/>
          <w:szCs w:val="28"/>
          <w:shd w:val="clear" w:color="auto" w:fill="FFFFFF"/>
        </w:rPr>
        <w:t>акон</w:t>
      </w:r>
      <w:r w:rsidR="00A41397">
        <w:rPr>
          <w:rFonts w:ascii="Times New Roman" w:hAnsi="Times New Roman"/>
          <w:szCs w:val="28"/>
          <w:shd w:val="clear" w:color="auto" w:fill="FFFFFF"/>
        </w:rPr>
        <w:t>у</w:t>
      </w:r>
      <w:r w:rsidRPr="0061756D">
        <w:rPr>
          <w:rFonts w:ascii="Times New Roman" w:hAnsi="Times New Roman"/>
          <w:szCs w:val="28"/>
          <w:shd w:val="clear" w:color="auto" w:fill="FFFFFF"/>
        </w:rPr>
        <w:t xml:space="preserve"> України «Про приватизацію державного і комунального майна», </w:t>
      </w:r>
      <w:r w:rsidR="00A41397">
        <w:rPr>
          <w:rFonts w:ascii="Times New Roman" w:hAnsi="Times New Roman"/>
          <w:szCs w:val="28"/>
          <w:shd w:val="clear" w:color="auto" w:fill="FFFFFF"/>
        </w:rPr>
        <w:t xml:space="preserve"> статтею 42 Закону України </w:t>
      </w:r>
      <w:r w:rsidRPr="0061756D">
        <w:rPr>
          <w:rFonts w:ascii="Times New Roman" w:hAnsi="Times New Roman"/>
          <w:szCs w:val="28"/>
          <w:shd w:val="clear" w:color="auto" w:fill="FFFFFF"/>
        </w:rPr>
        <w:t>«Про місцеве самоврядування в Україні», на виконання рішен</w:t>
      </w:r>
      <w:r>
        <w:rPr>
          <w:rFonts w:ascii="Times New Roman" w:hAnsi="Times New Roman"/>
          <w:szCs w:val="28"/>
          <w:shd w:val="clear" w:color="auto" w:fill="FFFFFF"/>
        </w:rPr>
        <w:t>ня</w:t>
      </w:r>
      <w:r w:rsidRPr="0061756D">
        <w:rPr>
          <w:rFonts w:ascii="Times New Roman" w:hAnsi="Times New Roman"/>
          <w:szCs w:val="28"/>
          <w:shd w:val="clear" w:color="auto" w:fill="FFFFFF"/>
        </w:rPr>
        <w:t xml:space="preserve"> Здолбунівської міської ради від </w:t>
      </w:r>
      <w:r w:rsidR="008558CC">
        <w:rPr>
          <w:rFonts w:ascii="Times New Roman" w:hAnsi="Times New Roman"/>
          <w:szCs w:val="28"/>
          <w:shd w:val="clear" w:color="auto" w:fill="FFFFFF"/>
        </w:rPr>
        <w:t>10.02.2023</w:t>
      </w:r>
      <w:r w:rsidRPr="0061756D">
        <w:rPr>
          <w:rFonts w:ascii="Times New Roman" w:hAnsi="Times New Roman"/>
          <w:szCs w:val="28"/>
          <w:shd w:val="clear" w:color="auto" w:fill="FFFFFF"/>
        </w:rPr>
        <w:t xml:space="preserve"> №</w:t>
      </w:r>
      <w:r w:rsidR="008558CC">
        <w:rPr>
          <w:rFonts w:ascii="Times New Roman" w:hAnsi="Times New Roman"/>
          <w:szCs w:val="28"/>
          <w:shd w:val="clear" w:color="auto" w:fill="FFFFFF"/>
        </w:rPr>
        <w:t>1474</w:t>
      </w:r>
      <w:r w:rsidRPr="0061756D">
        <w:rPr>
          <w:rFonts w:ascii="Times New Roman" w:hAnsi="Times New Roman"/>
          <w:szCs w:val="28"/>
          <w:shd w:val="clear" w:color="auto" w:fill="FFFFFF"/>
        </w:rPr>
        <w:t xml:space="preserve"> «</w:t>
      </w:r>
      <w:r w:rsidR="00C5319D">
        <w:rPr>
          <w:rFonts w:ascii="Times New Roman" w:hAnsi="Times New Roman"/>
          <w:bCs/>
          <w:szCs w:val="28"/>
        </w:rPr>
        <w:t xml:space="preserve">Про приватизацію </w:t>
      </w:r>
      <w:r w:rsidR="008558CC">
        <w:rPr>
          <w:rFonts w:ascii="Times New Roman" w:hAnsi="Times New Roman"/>
          <w:szCs w:val="28"/>
        </w:rPr>
        <w:t>будівлі  тубдиспансеру площею 99,30кв. м (складові об’єкта: сарай, вбиральня, огорожа) та земельної ділянки площею 0,0882 га по вулиці Княгині Ольги,20 в місті Здолбунів</w:t>
      </w:r>
      <w:r w:rsidRPr="0061756D">
        <w:rPr>
          <w:rFonts w:ascii="Times New Roman" w:hAnsi="Times New Roman"/>
          <w:szCs w:val="28"/>
          <w:shd w:val="clear" w:color="auto" w:fill="FFFFFF"/>
        </w:rPr>
        <w:t>»</w:t>
      </w:r>
      <w:r>
        <w:rPr>
          <w:rFonts w:ascii="Times New Roman" w:hAnsi="Times New Roman"/>
          <w:szCs w:val="28"/>
          <w:shd w:val="clear" w:color="auto" w:fill="FFFFFF"/>
        </w:rPr>
        <w:t>,</w:t>
      </w:r>
      <w:r w:rsidRPr="0061756D">
        <w:rPr>
          <w:rFonts w:ascii="Times New Roman" w:hAnsi="Times New Roman"/>
          <w:szCs w:val="28"/>
          <w:shd w:val="clear" w:color="auto" w:fill="FFFFFF"/>
        </w:rPr>
        <w:t xml:space="preserve"> відповідно до </w:t>
      </w:r>
      <w:r w:rsidRPr="0061756D">
        <w:rPr>
          <w:rFonts w:ascii="Times New Roman" w:hAnsi="Times New Roman"/>
          <w:szCs w:val="28"/>
        </w:rPr>
        <w:t xml:space="preserve">Положення  </w:t>
      </w:r>
      <w:r w:rsidRPr="00893431">
        <w:rPr>
          <w:rStyle w:val="a3"/>
          <w:rFonts w:ascii="Times New Roman" w:hAnsi="Times New Roman"/>
          <w:b w:val="0"/>
          <w:szCs w:val="28"/>
        </w:rPr>
        <w:t>про діяльність аукціонної комісії для продажу об’єктів малої приватизації комунальної власності Здолбунівської міської територіальної громади</w:t>
      </w:r>
      <w:r w:rsidRPr="00893431">
        <w:rPr>
          <w:rFonts w:ascii="Times New Roman" w:hAnsi="Times New Roman"/>
          <w:b/>
          <w:szCs w:val="28"/>
          <w:shd w:val="clear" w:color="auto" w:fill="FFFFFF"/>
        </w:rPr>
        <w:t>,</w:t>
      </w:r>
      <w:r w:rsidRPr="0061756D">
        <w:rPr>
          <w:rFonts w:ascii="Times New Roman" w:hAnsi="Times New Roman"/>
          <w:szCs w:val="28"/>
          <w:shd w:val="clear" w:color="auto" w:fill="FFFFFF"/>
        </w:rPr>
        <w:t xml:space="preserve"> затвердженого рішенням Здолбунівської міської ради від 30.06.2021 №423</w:t>
      </w:r>
      <w:r>
        <w:rPr>
          <w:rFonts w:ascii="Times New Roman" w:hAnsi="Times New Roman"/>
          <w:szCs w:val="28"/>
          <w:shd w:val="clear" w:color="auto" w:fill="FFFFFF"/>
        </w:rPr>
        <w:t>:</w:t>
      </w:r>
    </w:p>
    <w:p w:rsidR="00893431" w:rsidRPr="00A64473" w:rsidRDefault="00893431" w:rsidP="00C5319D">
      <w:pPr>
        <w:pStyle w:val="a9"/>
        <w:numPr>
          <w:ilvl w:val="0"/>
          <w:numId w:val="3"/>
        </w:numPr>
        <w:spacing w:line="240" w:lineRule="atLeast"/>
        <w:ind w:left="0" w:firstLine="360"/>
        <w:rPr>
          <w:rFonts w:ascii="Times New Roman" w:eastAsia="Times New Roman" w:hAnsi="Times New Roman"/>
          <w:szCs w:val="28"/>
          <w:shd w:val="clear" w:color="auto" w:fill="FFFFFF"/>
        </w:rPr>
      </w:pPr>
      <w:r w:rsidRPr="00E8631B">
        <w:rPr>
          <w:rFonts w:ascii="Times New Roman" w:eastAsia="Times New Roman" w:hAnsi="Times New Roman"/>
          <w:szCs w:val="28"/>
          <w:shd w:val="clear" w:color="auto" w:fill="FFFFFF"/>
        </w:rPr>
        <w:t>Створити аукціонну комісію з приватизації</w:t>
      </w:r>
      <w:r>
        <w:rPr>
          <w:rFonts w:ascii="Times New Roman" w:eastAsia="Times New Roman" w:hAnsi="Times New Roman"/>
          <w:szCs w:val="28"/>
          <w:shd w:val="clear" w:color="auto" w:fill="FFFFFF"/>
        </w:rPr>
        <w:t xml:space="preserve"> </w:t>
      </w:r>
      <w:r w:rsidR="008558CC">
        <w:rPr>
          <w:rFonts w:ascii="Times New Roman" w:hAnsi="Times New Roman"/>
          <w:szCs w:val="28"/>
        </w:rPr>
        <w:t>будівлі  тубдиспансеру площею 99,30 кв. м (складові об’єкта: сарай, вбиральня, огорожа) та земельної ділянки площею 0,0882 га по вулиці Княгині Ольги,20 в місті Здолбунів</w:t>
      </w:r>
      <w:r w:rsidRPr="00A64473">
        <w:rPr>
          <w:rFonts w:ascii="Times New Roman" w:eastAsia="Times New Roman" w:hAnsi="Times New Roman"/>
          <w:szCs w:val="28"/>
          <w:shd w:val="clear" w:color="auto" w:fill="FFFFFF"/>
        </w:rPr>
        <w:t>, у складі:</w:t>
      </w: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56"/>
        <w:gridCol w:w="108"/>
        <w:gridCol w:w="5557"/>
        <w:gridCol w:w="108"/>
      </w:tblGrid>
      <w:tr w:rsidR="00893431" w:rsidRPr="0061756D" w:rsidTr="00064AF6">
        <w:trPr>
          <w:gridAfter w:val="1"/>
          <w:wAfter w:w="108" w:type="dxa"/>
        </w:trPr>
        <w:tc>
          <w:tcPr>
            <w:tcW w:w="3964" w:type="dxa"/>
            <w:gridSpan w:val="2"/>
          </w:tcPr>
          <w:p w:rsidR="00893431" w:rsidRDefault="00893431" w:rsidP="008F0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СОСЮК</w:t>
            </w:r>
          </w:p>
          <w:p w:rsidR="00893431" w:rsidRPr="0061756D" w:rsidRDefault="00893431" w:rsidP="008F0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 Павлович</w:t>
            </w:r>
          </w:p>
        </w:tc>
        <w:tc>
          <w:tcPr>
            <w:tcW w:w="5665" w:type="dxa"/>
            <w:gridSpan w:val="2"/>
          </w:tcPr>
          <w:p w:rsidR="00893431" w:rsidRDefault="00893431" w:rsidP="0089343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міського голови з питань діяльності виконавчих органів ради, голова комісії</w:t>
            </w:r>
          </w:p>
          <w:p w:rsidR="00893431" w:rsidRPr="0061756D" w:rsidRDefault="00893431" w:rsidP="008F07C8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93431" w:rsidRPr="0061756D" w:rsidTr="00064AF6">
        <w:trPr>
          <w:gridAfter w:val="1"/>
          <w:wAfter w:w="108" w:type="dxa"/>
        </w:trPr>
        <w:tc>
          <w:tcPr>
            <w:tcW w:w="3964" w:type="dxa"/>
            <w:gridSpan w:val="2"/>
          </w:tcPr>
          <w:p w:rsidR="00893431" w:rsidRDefault="00893431" w:rsidP="008F0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БІНДЮК</w:t>
            </w:r>
          </w:p>
          <w:p w:rsidR="00893431" w:rsidRPr="0061756D" w:rsidRDefault="00893431" w:rsidP="008F0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Наталія Олексіївна</w:t>
            </w:r>
          </w:p>
        </w:tc>
        <w:tc>
          <w:tcPr>
            <w:tcW w:w="5665" w:type="dxa"/>
            <w:gridSpan w:val="2"/>
          </w:tcPr>
          <w:p w:rsidR="00893431" w:rsidRPr="009077A7" w:rsidRDefault="00893431" w:rsidP="0089343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7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 приватизації, комунальної власності та житлових питань міської ради, секретар комісії</w:t>
            </w:r>
          </w:p>
          <w:p w:rsidR="00893431" w:rsidRPr="0061756D" w:rsidRDefault="00893431" w:rsidP="008F07C8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93431" w:rsidRPr="0061756D" w:rsidTr="00064AF6">
        <w:trPr>
          <w:gridBefore w:val="1"/>
          <w:wBefore w:w="108" w:type="dxa"/>
        </w:trPr>
        <w:tc>
          <w:tcPr>
            <w:tcW w:w="9629" w:type="dxa"/>
            <w:gridSpan w:val="4"/>
          </w:tcPr>
          <w:p w:rsidR="00893431" w:rsidRPr="0061756D" w:rsidRDefault="00893431" w:rsidP="008F07C8">
            <w:pPr>
              <w:spacing w:before="100" w:beforeAutospacing="1" w:after="100" w:afterAutospacing="1"/>
              <w:ind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Члени комісії:</w:t>
            </w:r>
          </w:p>
        </w:tc>
      </w:tr>
      <w:tr w:rsidR="00893431" w:rsidRPr="0061756D" w:rsidTr="00064AF6">
        <w:trPr>
          <w:gridBefore w:val="1"/>
          <w:wBefore w:w="108" w:type="dxa"/>
        </w:trPr>
        <w:tc>
          <w:tcPr>
            <w:tcW w:w="3964" w:type="dxa"/>
            <w:gridSpan w:val="2"/>
          </w:tcPr>
          <w:p w:rsidR="00893431" w:rsidRDefault="00893431" w:rsidP="008F0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БАБАК </w:t>
            </w:r>
          </w:p>
          <w:p w:rsidR="00893431" w:rsidRPr="0061756D" w:rsidRDefault="00893431" w:rsidP="008F0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Людмила Василівна</w:t>
            </w:r>
          </w:p>
        </w:tc>
        <w:tc>
          <w:tcPr>
            <w:tcW w:w="5665" w:type="dxa"/>
            <w:gridSpan w:val="2"/>
          </w:tcPr>
          <w:p w:rsidR="00893431" w:rsidRPr="009077A7" w:rsidRDefault="00893431" w:rsidP="0089343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7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голова постійної комісії з </w:t>
            </w:r>
            <w:r w:rsidRPr="009077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питань бюджету, фінансів, податків, соціально-економічного розвитку та </w:t>
            </w:r>
            <w:r w:rsidRPr="009077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реалізації державної регуляторної політики міської ради, за згодою</w:t>
            </w:r>
          </w:p>
        </w:tc>
      </w:tr>
      <w:tr w:rsidR="00893431" w:rsidRPr="0061756D" w:rsidTr="00064AF6">
        <w:trPr>
          <w:gridBefore w:val="1"/>
          <w:wBefore w:w="108" w:type="dxa"/>
        </w:trPr>
        <w:tc>
          <w:tcPr>
            <w:tcW w:w="3964" w:type="dxa"/>
            <w:gridSpan w:val="2"/>
          </w:tcPr>
          <w:p w:rsidR="00893431" w:rsidRPr="0061756D" w:rsidRDefault="00893431" w:rsidP="008F0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65" w:type="dxa"/>
            <w:gridSpan w:val="2"/>
          </w:tcPr>
          <w:p w:rsidR="00893431" w:rsidRPr="0061756D" w:rsidRDefault="00893431" w:rsidP="008F07C8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93431" w:rsidRPr="0061756D" w:rsidTr="00064AF6">
        <w:trPr>
          <w:gridBefore w:val="1"/>
          <w:wBefore w:w="108" w:type="dxa"/>
        </w:trPr>
        <w:tc>
          <w:tcPr>
            <w:tcW w:w="3964" w:type="dxa"/>
            <w:gridSpan w:val="2"/>
          </w:tcPr>
          <w:p w:rsidR="00893431" w:rsidRDefault="00893431" w:rsidP="008F0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БУРТАСОВА </w:t>
            </w:r>
          </w:p>
          <w:p w:rsidR="00893431" w:rsidRPr="0061756D" w:rsidRDefault="00893431" w:rsidP="008F0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Людмила Іванівна</w:t>
            </w:r>
          </w:p>
        </w:tc>
        <w:tc>
          <w:tcPr>
            <w:tcW w:w="5665" w:type="dxa"/>
            <w:gridSpan w:val="2"/>
          </w:tcPr>
          <w:p w:rsidR="00893431" w:rsidRDefault="00893431" w:rsidP="0089343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бухгалтер комунального підприємства «Здолбунівське» Здолбунівської міської ради Рівненської області</w:t>
            </w:r>
          </w:p>
          <w:p w:rsidR="00893431" w:rsidRPr="0061756D" w:rsidRDefault="00893431" w:rsidP="008F07C8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93431" w:rsidRPr="0061756D" w:rsidTr="00064AF6">
        <w:trPr>
          <w:gridBefore w:val="1"/>
          <w:wBefore w:w="108" w:type="dxa"/>
        </w:trPr>
        <w:tc>
          <w:tcPr>
            <w:tcW w:w="3964" w:type="dxa"/>
            <w:gridSpan w:val="2"/>
          </w:tcPr>
          <w:p w:rsidR="00893431" w:rsidRDefault="00893431" w:rsidP="008F0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ГЕР</w:t>
            </w:r>
            <w:r w:rsidR="00A413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СИМЮК</w:t>
            </w: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893431" w:rsidRPr="0061756D" w:rsidRDefault="00893431" w:rsidP="008F0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Світлана Василівна</w:t>
            </w:r>
          </w:p>
        </w:tc>
        <w:tc>
          <w:tcPr>
            <w:tcW w:w="5665" w:type="dxa"/>
            <w:gridSpan w:val="2"/>
          </w:tcPr>
          <w:p w:rsidR="00893431" w:rsidRDefault="00893431" w:rsidP="0089343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</w:t>
            </w: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відділу з юридичної роботи та питань персоналу апарату міської ради</w:t>
            </w:r>
          </w:p>
          <w:p w:rsidR="00893431" w:rsidRPr="0061756D" w:rsidRDefault="00893431" w:rsidP="008F07C8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93431" w:rsidRPr="0061756D" w:rsidTr="00064AF6">
        <w:trPr>
          <w:gridBefore w:val="1"/>
          <w:wBefore w:w="108" w:type="dxa"/>
        </w:trPr>
        <w:tc>
          <w:tcPr>
            <w:tcW w:w="3964" w:type="dxa"/>
            <w:gridSpan w:val="2"/>
          </w:tcPr>
          <w:p w:rsidR="00893431" w:rsidRDefault="00893431" w:rsidP="008F0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ДАНИЛЮК </w:t>
            </w:r>
          </w:p>
          <w:p w:rsidR="00893431" w:rsidRPr="0061756D" w:rsidRDefault="00893431" w:rsidP="008F0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Олександр Григорович</w:t>
            </w:r>
          </w:p>
        </w:tc>
        <w:tc>
          <w:tcPr>
            <w:tcW w:w="5665" w:type="dxa"/>
            <w:gridSpan w:val="2"/>
          </w:tcPr>
          <w:p w:rsidR="00893431" w:rsidRPr="009077A7" w:rsidRDefault="00893431" w:rsidP="0089343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7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 з питань землекористування міської ради</w:t>
            </w:r>
          </w:p>
          <w:p w:rsidR="00893431" w:rsidRDefault="00893431" w:rsidP="008F07C8">
            <w:pPr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64AF6" w:rsidRPr="009077A7" w:rsidRDefault="00064AF6" w:rsidP="008F07C8">
            <w:pPr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64AF6" w:rsidRPr="0061756D" w:rsidTr="00064AF6">
        <w:trPr>
          <w:gridBefore w:val="1"/>
          <w:wBefore w:w="108" w:type="dxa"/>
        </w:trPr>
        <w:tc>
          <w:tcPr>
            <w:tcW w:w="3964" w:type="dxa"/>
            <w:gridSpan w:val="2"/>
          </w:tcPr>
          <w:p w:rsidR="00064AF6" w:rsidRPr="00064AF6" w:rsidRDefault="00064AF6" w:rsidP="0006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4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КАРПОВ </w:t>
            </w:r>
          </w:p>
          <w:p w:rsidR="00064AF6" w:rsidRPr="0061756D" w:rsidRDefault="00064AF6" w:rsidP="0006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4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Дмитро Валентинович</w:t>
            </w:r>
          </w:p>
        </w:tc>
        <w:tc>
          <w:tcPr>
            <w:tcW w:w="5665" w:type="dxa"/>
            <w:gridSpan w:val="2"/>
          </w:tcPr>
          <w:p w:rsidR="00064AF6" w:rsidRPr="009077A7" w:rsidRDefault="00064AF6" w:rsidP="00064AF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4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інженер комунального підприємства «Здолбунівське» Здолбунівської міської ради Рівненської області</w:t>
            </w:r>
          </w:p>
        </w:tc>
      </w:tr>
      <w:tr w:rsidR="00893431" w:rsidRPr="0061756D" w:rsidTr="00064AF6">
        <w:trPr>
          <w:gridBefore w:val="1"/>
          <w:wBefore w:w="108" w:type="dxa"/>
        </w:trPr>
        <w:tc>
          <w:tcPr>
            <w:tcW w:w="3964" w:type="dxa"/>
            <w:gridSpan w:val="2"/>
          </w:tcPr>
          <w:p w:rsidR="00893431" w:rsidRDefault="00893431" w:rsidP="008F0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ПРОКОПЧУК </w:t>
            </w:r>
          </w:p>
          <w:p w:rsidR="00893431" w:rsidRPr="0061756D" w:rsidRDefault="00893431" w:rsidP="008F0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Світлана Василівна</w:t>
            </w:r>
          </w:p>
        </w:tc>
        <w:tc>
          <w:tcPr>
            <w:tcW w:w="5665" w:type="dxa"/>
            <w:gridSpan w:val="2"/>
          </w:tcPr>
          <w:p w:rsidR="00893431" w:rsidRDefault="00A41397" w:rsidP="0089343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</w:t>
            </w:r>
            <w:r w:rsidR="00893431"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фінансового управління міської ради</w:t>
            </w:r>
          </w:p>
          <w:p w:rsidR="00893431" w:rsidRPr="0061756D" w:rsidRDefault="00893431" w:rsidP="008F07C8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93431" w:rsidRPr="0061756D" w:rsidTr="00064AF6">
        <w:trPr>
          <w:gridBefore w:val="1"/>
          <w:wBefore w:w="108" w:type="dxa"/>
        </w:trPr>
        <w:tc>
          <w:tcPr>
            <w:tcW w:w="3964" w:type="dxa"/>
            <w:gridSpan w:val="2"/>
          </w:tcPr>
          <w:p w:rsidR="00893431" w:rsidRDefault="00893431" w:rsidP="008F0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ЯНУЛЬ </w:t>
            </w:r>
          </w:p>
          <w:p w:rsidR="00893431" w:rsidRPr="0061756D" w:rsidRDefault="00893431" w:rsidP="008F0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 Степанович</w:t>
            </w:r>
          </w:p>
        </w:tc>
        <w:tc>
          <w:tcPr>
            <w:tcW w:w="5665" w:type="dxa"/>
            <w:gridSpan w:val="2"/>
          </w:tcPr>
          <w:p w:rsidR="00893431" w:rsidRDefault="00893431" w:rsidP="0089343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голови постійної комісії з питань</w:t>
            </w:r>
            <w:r w:rsidRPr="00617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житлово-комунального господарства, комунальної власності, промисловості, транспорту, зв´язку, благоустрою, житлового фонду, торгівлі та агропромислового комплексу міської ради, за згодою</w:t>
            </w:r>
          </w:p>
          <w:p w:rsidR="00893431" w:rsidRPr="0061756D" w:rsidRDefault="00893431" w:rsidP="008F07C8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893431" w:rsidRPr="0061756D" w:rsidRDefault="00893431" w:rsidP="00064AF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75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2. Аукціонній комісії здійснювати свою діяльність відповідно до вимог чинного законодавства України та </w:t>
      </w:r>
      <w:r w:rsidRPr="0061756D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Pr="00893431">
        <w:rPr>
          <w:rStyle w:val="a3"/>
          <w:rFonts w:ascii="Times New Roman" w:hAnsi="Times New Roman" w:cs="Times New Roman"/>
          <w:b w:val="0"/>
          <w:sz w:val="28"/>
          <w:szCs w:val="28"/>
        </w:rPr>
        <w:t>про діяльність аукціонної комісії для продажу об’єктів малої приватизації комунальної власності Здолбунівської міської територіальної громади</w:t>
      </w:r>
      <w:r w:rsidRPr="008934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,</w:t>
      </w:r>
      <w:r w:rsidRPr="006175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затвердженого рішенням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Здолбунівської </w:t>
      </w:r>
      <w:r w:rsidRPr="0061756D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r w:rsidRPr="006175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ради від </w:t>
      </w:r>
      <w:r w:rsidRPr="0061756D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6175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.0</w:t>
      </w:r>
      <w:r w:rsidRPr="0061756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6175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.20</w:t>
      </w:r>
      <w:r w:rsidRPr="0061756D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6175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№</w:t>
      </w:r>
      <w:r w:rsidRPr="0061756D">
        <w:rPr>
          <w:rFonts w:ascii="Times New Roman" w:hAnsi="Times New Roman" w:cs="Times New Roman"/>
          <w:sz w:val="28"/>
          <w:szCs w:val="28"/>
          <w:shd w:val="clear" w:color="auto" w:fill="FFFFFF"/>
        </w:rPr>
        <w:t>423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3431" w:rsidRDefault="00893431" w:rsidP="00064AF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3. </w:t>
      </w:r>
      <w:r w:rsidRPr="006175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Контроль за виконанням розпорядження залишаю за собою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A41397" w:rsidRDefault="00A41397" w:rsidP="00893431">
      <w:pPr>
        <w:shd w:val="clear" w:color="auto" w:fill="FFFFFF"/>
        <w:spacing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A81E86" w:rsidRDefault="00893431" w:rsidP="00893431">
      <w:r w:rsidRPr="0061756D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53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756D">
        <w:rPr>
          <w:rFonts w:ascii="Times New Roman" w:hAnsi="Times New Roman" w:cs="Times New Roman"/>
          <w:sz w:val="28"/>
          <w:szCs w:val="28"/>
        </w:rPr>
        <w:t xml:space="preserve"> Владислав СУХЛ</w:t>
      </w:r>
      <w:r w:rsidR="0049530E">
        <w:rPr>
          <w:rFonts w:ascii="Times New Roman" w:hAnsi="Times New Roman" w:cs="Times New Roman"/>
          <w:sz w:val="28"/>
          <w:szCs w:val="28"/>
        </w:rPr>
        <w:t>ЯК</w:t>
      </w:r>
    </w:p>
    <w:sectPr w:rsidR="00A81E86" w:rsidSect="00064AF6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C6" w:rsidRDefault="00BB74C6" w:rsidP="0049530E">
      <w:pPr>
        <w:spacing w:after="0" w:line="240" w:lineRule="auto"/>
      </w:pPr>
      <w:r>
        <w:separator/>
      </w:r>
    </w:p>
  </w:endnote>
  <w:endnote w:type="continuationSeparator" w:id="0">
    <w:p w:rsidR="00BB74C6" w:rsidRDefault="00BB74C6" w:rsidP="0049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C6" w:rsidRDefault="00BB74C6" w:rsidP="0049530E">
      <w:pPr>
        <w:spacing w:after="0" w:line="240" w:lineRule="auto"/>
      </w:pPr>
      <w:r>
        <w:separator/>
      </w:r>
    </w:p>
  </w:footnote>
  <w:footnote w:type="continuationSeparator" w:id="0">
    <w:p w:rsidR="00BB74C6" w:rsidRDefault="00BB74C6" w:rsidP="0049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285888"/>
      <w:docPartObj>
        <w:docPartGallery w:val="Page Numbers (Top of Page)"/>
        <w:docPartUnique/>
      </w:docPartObj>
    </w:sdtPr>
    <w:sdtEndPr/>
    <w:sdtContent>
      <w:p w:rsidR="0049530E" w:rsidRDefault="004953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59E" w:rsidRPr="0079259E">
          <w:rPr>
            <w:noProof/>
            <w:lang w:val="ru-RU"/>
          </w:rPr>
          <w:t>2</w:t>
        </w:r>
        <w:r>
          <w:fldChar w:fldCharType="end"/>
        </w:r>
      </w:p>
    </w:sdtContent>
  </w:sdt>
  <w:p w:rsidR="0049530E" w:rsidRDefault="0049530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28B"/>
    <w:multiLevelType w:val="hybridMultilevel"/>
    <w:tmpl w:val="2910A476"/>
    <w:lvl w:ilvl="0" w:tplc="9B0EF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691F"/>
    <w:multiLevelType w:val="hybridMultilevel"/>
    <w:tmpl w:val="0038C1E4"/>
    <w:lvl w:ilvl="0" w:tplc="0450DC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5C6D55"/>
    <w:multiLevelType w:val="hybridMultilevel"/>
    <w:tmpl w:val="43E29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31"/>
    <w:rsid w:val="00064AF6"/>
    <w:rsid w:val="0007023E"/>
    <w:rsid w:val="001764EA"/>
    <w:rsid w:val="001C2B46"/>
    <w:rsid w:val="002560F3"/>
    <w:rsid w:val="002C0EA3"/>
    <w:rsid w:val="002D0793"/>
    <w:rsid w:val="0049530E"/>
    <w:rsid w:val="00563F48"/>
    <w:rsid w:val="005666C5"/>
    <w:rsid w:val="0079259E"/>
    <w:rsid w:val="008558CC"/>
    <w:rsid w:val="00893431"/>
    <w:rsid w:val="00A41397"/>
    <w:rsid w:val="00A81E86"/>
    <w:rsid w:val="00BB74C6"/>
    <w:rsid w:val="00BC6588"/>
    <w:rsid w:val="00BD067C"/>
    <w:rsid w:val="00C5319D"/>
    <w:rsid w:val="00E1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B1E02-292F-441D-8506-6B3F3E42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3431"/>
    <w:rPr>
      <w:b/>
      <w:bCs/>
    </w:rPr>
  </w:style>
  <w:style w:type="paragraph" w:styleId="a4">
    <w:name w:val="List Paragraph"/>
    <w:basedOn w:val="a"/>
    <w:uiPriority w:val="34"/>
    <w:qFormat/>
    <w:rsid w:val="00893431"/>
    <w:pPr>
      <w:ind w:left="720"/>
      <w:contextualSpacing/>
    </w:pPr>
  </w:style>
  <w:style w:type="table" w:styleId="a5">
    <w:name w:val="Table Grid"/>
    <w:basedOn w:val="a1"/>
    <w:uiPriority w:val="39"/>
    <w:rsid w:val="0089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link w:val="a7"/>
    <w:qFormat/>
    <w:rsid w:val="008934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7">
    <w:name w:val="Подзаголовок Знак"/>
    <w:basedOn w:val="a0"/>
    <w:link w:val="a6"/>
    <w:rsid w:val="00893431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8">
    <w:name w:val="Название Знак"/>
    <w:rsid w:val="00893431"/>
    <w:rPr>
      <w:sz w:val="36"/>
      <w:lang w:val="uk-UA"/>
    </w:rPr>
  </w:style>
  <w:style w:type="paragraph" w:styleId="a9">
    <w:name w:val="Body Text Indent"/>
    <w:basedOn w:val="a"/>
    <w:link w:val="aa"/>
    <w:unhideWhenUsed/>
    <w:rsid w:val="00893431"/>
    <w:pPr>
      <w:spacing w:line="256" w:lineRule="auto"/>
      <w:ind w:firstLine="1134"/>
      <w:jc w:val="both"/>
    </w:pPr>
    <w:rPr>
      <w:rFonts w:ascii="Calibri" w:eastAsia="Calibri" w:hAnsi="Calibri" w:cs="Times New Roman"/>
      <w:sz w:val="28"/>
      <w:szCs w:val="20"/>
      <w:lang w:eastAsia="uk-UA"/>
    </w:rPr>
  </w:style>
  <w:style w:type="character" w:customStyle="1" w:styleId="aa">
    <w:name w:val="Основной текст с отступом Знак"/>
    <w:basedOn w:val="a0"/>
    <w:link w:val="a9"/>
    <w:rsid w:val="00893431"/>
    <w:rPr>
      <w:rFonts w:ascii="Calibri" w:eastAsia="Calibri" w:hAnsi="Calibri" w:cs="Times New Roman"/>
      <w:sz w:val="28"/>
      <w:szCs w:val="20"/>
      <w:lang w:eastAsia="uk-UA"/>
    </w:rPr>
  </w:style>
  <w:style w:type="paragraph" w:styleId="ab">
    <w:name w:val="header"/>
    <w:basedOn w:val="a"/>
    <w:link w:val="ac"/>
    <w:uiPriority w:val="99"/>
    <w:unhideWhenUsed/>
    <w:rsid w:val="004953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530E"/>
  </w:style>
  <w:style w:type="paragraph" w:styleId="ad">
    <w:name w:val="footer"/>
    <w:basedOn w:val="a"/>
    <w:link w:val="ae"/>
    <w:uiPriority w:val="99"/>
    <w:unhideWhenUsed/>
    <w:rsid w:val="004953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530E"/>
  </w:style>
  <w:style w:type="paragraph" w:styleId="af">
    <w:name w:val="Balloon Text"/>
    <w:basedOn w:val="a"/>
    <w:link w:val="af0"/>
    <w:uiPriority w:val="99"/>
    <w:semiHidden/>
    <w:unhideWhenUsed/>
    <w:rsid w:val="0049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95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2641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DELL</cp:lastModifiedBy>
  <cp:revision>2</cp:revision>
  <cp:lastPrinted>2023-02-17T07:19:00Z</cp:lastPrinted>
  <dcterms:created xsi:type="dcterms:W3CDTF">2023-03-27T07:37:00Z</dcterms:created>
  <dcterms:modified xsi:type="dcterms:W3CDTF">2023-03-27T07:37:00Z</dcterms:modified>
</cp:coreProperties>
</file>