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7" w:rsidRDefault="008D3257" w:rsidP="008D3257"/>
    <w:p w:rsidR="008D3257" w:rsidRPr="00A5785E" w:rsidRDefault="008D3257" w:rsidP="008D3257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cademy" w:hAnsi="Academy" w:cs="Academy"/>
          <w:noProof/>
          <w:sz w:val="28"/>
          <w:szCs w:val="28"/>
          <w:lang w:eastAsia="uk-UA"/>
        </w:rPr>
        <w:drawing>
          <wp:inline distT="0" distB="0" distL="0" distR="0">
            <wp:extent cx="438150" cy="60007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57" w:rsidRPr="00A5785E" w:rsidRDefault="008D3257" w:rsidP="008D3257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785E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8D3257" w:rsidRPr="00A5785E" w:rsidRDefault="008D3257" w:rsidP="008D3257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85E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8D3257" w:rsidRPr="00A5785E" w:rsidRDefault="008D3257" w:rsidP="008D3257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85E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8D3257" w:rsidRPr="00A5785E" w:rsidRDefault="008D3257" w:rsidP="008D3257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257" w:rsidRPr="00A5785E" w:rsidRDefault="008D3257" w:rsidP="008D3257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5785E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Pr="00A5785E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A5785E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D3257" w:rsidRPr="00A5785E" w:rsidRDefault="008D3257" w:rsidP="008D3257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8D3257" w:rsidRPr="00A5785E" w:rsidRDefault="008D3257" w:rsidP="008D32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5785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/>
        </w:rPr>
        <w:t>від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28</w:t>
      </w:r>
      <w:r w:rsidRPr="00A5785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/>
        </w:rPr>
        <w:t>березня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/>
        </w:rPr>
        <w:t xml:space="preserve"> 2023 року                                                                            № </w:t>
      </w:r>
    </w:p>
    <w:p w:rsidR="008D3257" w:rsidRDefault="008D3257" w:rsidP="008D3257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8D3257" w:rsidRPr="008D3257" w:rsidRDefault="008D3257" w:rsidP="008D3257">
      <w:pPr>
        <w:tabs>
          <w:tab w:val="left" w:pos="-2268"/>
        </w:tabs>
        <w:spacing w:after="0" w:line="240" w:lineRule="auto"/>
        <w:ind w:right="3542"/>
        <w:jc w:val="both"/>
        <w:rPr>
          <w:rFonts w:ascii="Times New Roman" w:hAnsi="Times New Roman"/>
          <w:bCs/>
          <w:sz w:val="26"/>
          <w:szCs w:val="26"/>
        </w:rPr>
      </w:pPr>
      <w:r w:rsidRPr="008D3257">
        <w:rPr>
          <w:rFonts w:ascii="Times New Roman" w:hAnsi="Times New Roman"/>
          <w:color w:val="000000"/>
          <w:sz w:val="26"/>
          <w:szCs w:val="26"/>
        </w:rPr>
        <w:t>Про</w:t>
      </w:r>
      <w:r w:rsidRPr="008D3257">
        <w:rPr>
          <w:rFonts w:ascii="Times New Roman" w:hAnsi="Times New Roman"/>
          <w:sz w:val="26"/>
          <w:szCs w:val="26"/>
        </w:rPr>
        <w:t xml:space="preserve"> звернення депутатів </w:t>
      </w:r>
      <w:proofErr w:type="spellStart"/>
      <w:r>
        <w:rPr>
          <w:rFonts w:ascii="Times New Roman" w:hAnsi="Times New Roman"/>
          <w:sz w:val="26"/>
          <w:szCs w:val="26"/>
        </w:rPr>
        <w:t>Здолбунівської</w:t>
      </w:r>
      <w:proofErr w:type="spellEnd"/>
      <w:r w:rsidRPr="008D3257">
        <w:rPr>
          <w:rFonts w:ascii="Times New Roman" w:hAnsi="Times New Roman"/>
          <w:sz w:val="26"/>
          <w:szCs w:val="26"/>
        </w:rPr>
        <w:t xml:space="preserve"> міської ради до </w:t>
      </w:r>
      <w:r w:rsidRPr="008D3257">
        <w:rPr>
          <w:rFonts w:ascii="Times New Roman" w:hAnsi="Times New Roman"/>
          <w:bCs/>
          <w:sz w:val="26"/>
          <w:szCs w:val="26"/>
        </w:rPr>
        <w:t xml:space="preserve">Президента України </w:t>
      </w:r>
      <w:r w:rsidRPr="008D3257">
        <w:rPr>
          <w:rFonts w:ascii="Times New Roman" w:hAnsi="Times New Roman"/>
          <w:sz w:val="26"/>
          <w:szCs w:val="26"/>
        </w:rPr>
        <w:t>про застосування права вето щодо прийнятого Верховною Радою України проекту Закону України «Про внесення змін до деяких законодавчих актів України щодо реформування сфери містобудівної діяльності», реєстраційний № 5655 від 11.06.2021</w:t>
      </w:r>
    </w:p>
    <w:p w:rsidR="008D3257" w:rsidRPr="00D740DC" w:rsidRDefault="008D3257" w:rsidP="008D32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3257" w:rsidRPr="00D740DC" w:rsidRDefault="008D3257" w:rsidP="008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0DC">
        <w:rPr>
          <w:rFonts w:ascii="Times New Roman" w:hAnsi="Times New Roman"/>
          <w:sz w:val="26"/>
          <w:szCs w:val="26"/>
        </w:rPr>
        <w:t xml:space="preserve">Відповідно до статей 25, 26, 59 Закону України «Про місцеве самоврядування в Україні», статті 13 Закону України «Про статус депутатів місцевих рад», </w:t>
      </w:r>
      <w:r>
        <w:rPr>
          <w:rFonts w:ascii="Times New Roman" w:hAnsi="Times New Roman"/>
          <w:sz w:val="26"/>
          <w:szCs w:val="26"/>
        </w:rPr>
        <w:t xml:space="preserve">за погодженням з постійними комісіями міської ради, </w:t>
      </w:r>
      <w:proofErr w:type="spellStart"/>
      <w:r>
        <w:rPr>
          <w:rFonts w:ascii="Times New Roman" w:hAnsi="Times New Roman"/>
          <w:sz w:val="26"/>
          <w:szCs w:val="26"/>
        </w:rPr>
        <w:t>Здолбунівська</w:t>
      </w:r>
      <w:proofErr w:type="spellEnd"/>
      <w:r>
        <w:rPr>
          <w:rFonts w:ascii="Times New Roman" w:hAnsi="Times New Roman"/>
          <w:sz w:val="26"/>
          <w:szCs w:val="26"/>
        </w:rPr>
        <w:t xml:space="preserve"> м</w:t>
      </w:r>
      <w:r w:rsidRPr="00D740DC">
        <w:rPr>
          <w:rFonts w:ascii="Times New Roman" w:hAnsi="Times New Roman"/>
          <w:sz w:val="26"/>
          <w:szCs w:val="26"/>
        </w:rPr>
        <w:t>іська рада</w:t>
      </w:r>
    </w:p>
    <w:p w:rsidR="008D3257" w:rsidRPr="00D740DC" w:rsidRDefault="008D3257" w:rsidP="008D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257" w:rsidRPr="008D3257" w:rsidRDefault="008D3257" w:rsidP="008D325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D3257">
        <w:rPr>
          <w:rFonts w:ascii="Times New Roman" w:hAnsi="Times New Roman"/>
          <w:bCs/>
          <w:color w:val="000000"/>
          <w:sz w:val="26"/>
          <w:szCs w:val="26"/>
        </w:rPr>
        <w:t>В И Р І Ш И Л А :</w:t>
      </w:r>
    </w:p>
    <w:p w:rsidR="008D3257" w:rsidRPr="008D3257" w:rsidRDefault="008D3257" w:rsidP="008D3257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8D3257" w:rsidRPr="00D740DC" w:rsidRDefault="008D3257" w:rsidP="008D325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  <w:lang w:val="uk-UA" w:eastAsia="uk-UA"/>
        </w:rPr>
      </w:pPr>
      <w:r w:rsidRPr="00D740DC">
        <w:rPr>
          <w:sz w:val="26"/>
          <w:szCs w:val="26"/>
          <w:lang w:val="uk-UA" w:eastAsia="uk-UA"/>
        </w:rPr>
        <w:t xml:space="preserve">Схвалити звернення депутатів </w:t>
      </w:r>
      <w:proofErr w:type="spellStart"/>
      <w:r>
        <w:rPr>
          <w:sz w:val="26"/>
          <w:szCs w:val="26"/>
          <w:lang w:val="uk-UA" w:eastAsia="uk-UA"/>
        </w:rPr>
        <w:t>Здолбунівської</w:t>
      </w:r>
      <w:proofErr w:type="spellEnd"/>
      <w:r w:rsidRPr="00D740DC">
        <w:rPr>
          <w:bCs/>
          <w:sz w:val="26"/>
          <w:szCs w:val="26"/>
          <w:lang w:val="uk-UA" w:eastAsia="uk-UA"/>
        </w:rPr>
        <w:t xml:space="preserve"> міської ради </w:t>
      </w:r>
      <w:r w:rsidRPr="00D740DC">
        <w:rPr>
          <w:sz w:val="26"/>
          <w:szCs w:val="26"/>
          <w:lang w:val="uk-UA" w:eastAsia="uk-UA"/>
        </w:rPr>
        <w:t xml:space="preserve">до </w:t>
      </w:r>
      <w:r w:rsidRPr="00D740DC">
        <w:rPr>
          <w:bCs/>
          <w:sz w:val="26"/>
          <w:szCs w:val="26"/>
          <w:lang w:val="uk-UA"/>
        </w:rPr>
        <w:t xml:space="preserve">Президента України </w:t>
      </w:r>
      <w:r w:rsidRPr="00D740DC">
        <w:rPr>
          <w:sz w:val="26"/>
          <w:szCs w:val="26"/>
          <w:lang w:val="uk-UA"/>
        </w:rPr>
        <w:t>про застосування права вето щодо прийнятого Верховною Радою України проекту Закону України «Про внесення змін до деяких законодавчих актів України щодо реформування сфери містобудівної</w:t>
      </w:r>
      <w:r>
        <w:rPr>
          <w:sz w:val="26"/>
          <w:szCs w:val="26"/>
          <w:lang w:val="uk-UA"/>
        </w:rPr>
        <w:t xml:space="preserve"> </w:t>
      </w:r>
      <w:r w:rsidRPr="00D740DC">
        <w:rPr>
          <w:sz w:val="26"/>
          <w:szCs w:val="26"/>
          <w:lang w:val="uk-UA"/>
        </w:rPr>
        <w:t>діяльності», реєстраційний від 11.06.2021</w:t>
      </w:r>
      <w:r>
        <w:rPr>
          <w:sz w:val="26"/>
          <w:szCs w:val="26"/>
          <w:lang w:val="uk-UA"/>
        </w:rPr>
        <w:t xml:space="preserve"> </w:t>
      </w:r>
      <w:r w:rsidRPr="00D740DC">
        <w:rPr>
          <w:sz w:val="26"/>
          <w:szCs w:val="26"/>
          <w:lang w:val="uk-UA"/>
        </w:rPr>
        <w:t>№ 5655</w:t>
      </w:r>
      <w:r w:rsidRPr="00D740DC">
        <w:rPr>
          <w:sz w:val="26"/>
          <w:szCs w:val="26"/>
          <w:lang w:val="uk-UA" w:eastAsia="uk-UA"/>
        </w:rPr>
        <w:t>, що додається.</w:t>
      </w:r>
    </w:p>
    <w:p w:rsidR="008D3257" w:rsidRPr="00D740DC" w:rsidRDefault="008D3257" w:rsidP="008D3257">
      <w:pPr>
        <w:pStyle w:val="a7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  <w:lang w:val="uk-UA" w:eastAsia="uk-UA"/>
        </w:rPr>
      </w:pPr>
    </w:p>
    <w:p w:rsidR="008D3257" w:rsidRPr="00D740DC" w:rsidRDefault="008D3257" w:rsidP="008D325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0DC">
        <w:rPr>
          <w:rFonts w:ascii="Times New Roman" w:hAnsi="Times New Roman"/>
          <w:sz w:val="26"/>
          <w:szCs w:val="26"/>
        </w:rPr>
        <w:t xml:space="preserve">Надіслати це рішення </w:t>
      </w:r>
      <w:r w:rsidRPr="00D740DC">
        <w:rPr>
          <w:rFonts w:ascii="Times New Roman" w:hAnsi="Times New Roman"/>
          <w:bCs/>
          <w:sz w:val="26"/>
          <w:szCs w:val="26"/>
        </w:rPr>
        <w:t>Президент</w:t>
      </w:r>
      <w:r>
        <w:rPr>
          <w:rFonts w:ascii="Times New Roman" w:hAnsi="Times New Roman"/>
          <w:bCs/>
          <w:sz w:val="26"/>
          <w:szCs w:val="26"/>
        </w:rPr>
        <w:t>у</w:t>
      </w:r>
      <w:r w:rsidRPr="00D740DC">
        <w:rPr>
          <w:rFonts w:ascii="Times New Roman" w:hAnsi="Times New Roman"/>
          <w:bCs/>
          <w:sz w:val="26"/>
          <w:szCs w:val="26"/>
        </w:rPr>
        <w:t xml:space="preserve"> України</w:t>
      </w:r>
      <w:r>
        <w:rPr>
          <w:rFonts w:ascii="Times New Roman" w:hAnsi="Times New Roman"/>
          <w:bCs/>
          <w:sz w:val="26"/>
          <w:szCs w:val="26"/>
        </w:rPr>
        <w:t xml:space="preserve"> Володимиру ЗЕЛЕНСЬКОМУ</w:t>
      </w:r>
      <w:r w:rsidRPr="00D740DC">
        <w:rPr>
          <w:rFonts w:ascii="Times New Roman" w:hAnsi="Times New Roman"/>
          <w:bCs/>
          <w:sz w:val="26"/>
          <w:szCs w:val="26"/>
        </w:rPr>
        <w:t>.</w:t>
      </w:r>
    </w:p>
    <w:p w:rsidR="008D3257" w:rsidRPr="00D740DC" w:rsidRDefault="008D3257" w:rsidP="008D32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D3257" w:rsidRPr="00D740DC" w:rsidRDefault="008D3257" w:rsidP="008D3257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D740DC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proofErr w:type="spellStart"/>
      <w:r w:rsidRPr="00D740DC">
        <w:rPr>
          <w:rFonts w:ascii="Times New Roman" w:hAnsi="Times New Roman"/>
          <w:sz w:val="26"/>
          <w:szCs w:val="26"/>
        </w:rPr>
        <w:t>цього</w:t>
      </w:r>
      <w:proofErr w:type="spellEnd"/>
      <w:r w:rsidRPr="00D740DC">
        <w:rPr>
          <w:rFonts w:ascii="Times New Roman" w:hAnsi="Times New Roman"/>
          <w:sz w:val="26"/>
          <w:szCs w:val="26"/>
          <w:lang w:val="uk-UA"/>
        </w:rPr>
        <w:t xml:space="preserve"> рішення </w:t>
      </w:r>
      <w:r>
        <w:rPr>
          <w:rFonts w:ascii="Times New Roman" w:hAnsi="Times New Roman"/>
          <w:sz w:val="26"/>
          <w:szCs w:val="26"/>
          <w:lang w:val="uk-UA"/>
        </w:rPr>
        <w:t>покласти на секретаря ради Валентину КАПІТУЛУ.</w:t>
      </w:r>
    </w:p>
    <w:p w:rsidR="008D3257" w:rsidRPr="00D740DC" w:rsidRDefault="008D3257" w:rsidP="008D32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257" w:rsidRDefault="008D3257" w:rsidP="008D3257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8D3257" w:rsidRDefault="008D3257" w:rsidP="008D3257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8D3257" w:rsidRPr="00420EDC" w:rsidRDefault="008D3257" w:rsidP="008D3257">
      <w:pPr>
        <w:spacing w:line="252" w:lineRule="auto"/>
        <w:rPr>
          <w:rFonts w:ascii="Times New Roman" w:hAnsi="Times New Roman"/>
          <w:sz w:val="28"/>
          <w:szCs w:val="28"/>
        </w:rPr>
      </w:pPr>
      <w:r w:rsidRPr="00A5785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Владислав СУХЛЯК</w:t>
      </w:r>
    </w:p>
    <w:p w:rsidR="00E5304C" w:rsidRDefault="00E5304C" w:rsidP="007D262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304C" w:rsidRDefault="00E5304C" w:rsidP="007D262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304C" w:rsidRDefault="00E5304C" w:rsidP="007D262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304C" w:rsidRDefault="00E5304C" w:rsidP="007D262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D2627" w:rsidRDefault="007D2627" w:rsidP="00E5304C">
      <w:pPr>
        <w:tabs>
          <w:tab w:val="right" w:pos="9638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Додаток</w:t>
      </w:r>
    </w:p>
    <w:p w:rsidR="007D2627" w:rsidRDefault="007D2627" w:rsidP="00E5304C">
      <w:pPr>
        <w:tabs>
          <w:tab w:val="right" w:pos="9638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рішення </w:t>
      </w:r>
      <w:proofErr w:type="spellStart"/>
      <w:r w:rsidR="00312814">
        <w:rPr>
          <w:rFonts w:ascii="Times New Roman" w:hAnsi="Times New Roman"/>
          <w:sz w:val="26"/>
          <w:szCs w:val="26"/>
        </w:rPr>
        <w:t>Здолбунівської</w:t>
      </w:r>
      <w:proofErr w:type="spellEnd"/>
      <w:r w:rsidR="003128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міської ради</w:t>
      </w:r>
    </w:p>
    <w:p w:rsidR="007D2627" w:rsidRPr="00D740DC" w:rsidRDefault="00E5304C" w:rsidP="00E5304C">
      <w:pPr>
        <w:tabs>
          <w:tab w:val="right" w:pos="9638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28.03</w:t>
      </w:r>
      <w:r w:rsidR="007D2627"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7D2627" w:rsidRPr="00D740DC" w:rsidRDefault="007D2627" w:rsidP="007D2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D2627" w:rsidRPr="00E5304C" w:rsidRDefault="007D2627" w:rsidP="007D2627">
      <w:pPr>
        <w:pStyle w:val="Defaul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5304C">
        <w:rPr>
          <w:rFonts w:ascii="Times New Roman" w:hAnsi="Times New Roman"/>
          <w:sz w:val="26"/>
          <w:szCs w:val="26"/>
          <w:lang w:val="uk-UA"/>
        </w:rPr>
        <w:t xml:space="preserve">Звернення </w:t>
      </w:r>
      <w:r w:rsidRPr="00E5304C">
        <w:rPr>
          <w:rFonts w:ascii="Times New Roman" w:hAnsi="Times New Roman"/>
          <w:sz w:val="26"/>
          <w:szCs w:val="26"/>
          <w:lang w:val="uk-UA"/>
        </w:rPr>
        <w:br/>
        <w:t xml:space="preserve">депутатів </w:t>
      </w:r>
      <w:proofErr w:type="spellStart"/>
      <w:r w:rsidR="00E5304C">
        <w:rPr>
          <w:rFonts w:ascii="Times New Roman" w:hAnsi="Times New Roman"/>
          <w:sz w:val="26"/>
          <w:szCs w:val="26"/>
          <w:lang w:val="uk-UA"/>
        </w:rPr>
        <w:t>Здолбунівської</w:t>
      </w:r>
      <w:proofErr w:type="spellEnd"/>
      <w:r w:rsidR="00E530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5304C">
        <w:rPr>
          <w:rFonts w:ascii="Times New Roman" w:hAnsi="Times New Roman"/>
          <w:sz w:val="26"/>
          <w:szCs w:val="26"/>
          <w:lang w:val="uk-UA"/>
        </w:rPr>
        <w:t xml:space="preserve"> міської ради </w:t>
      </w:r>
      <w:r w:rsidRPr="00E5304C">
        <w:rPr>
          <w:rFonts w:ascii="Times New Roman" w:hAnsi="Times New Roman"/>
          <w:sz w:val="26"/>
          <w:szCs w:val="26"/>
        </w:rPr>
        <w:br/>
      </w:r>
      <w:r w:rsidRPr="00E5304C">
        <w:rPr>
          <w:rFonts w:ascii="Times New Roman" w:hAnsi="Times New Roman"/>
          <w:sz w:val="26"/>
          <w:szCs w:val="26"/>
          <w:lang w:val="uk-UA"/>
        </w:rPr>
        <w:t xml:space="preserve">до Президента України про </w:t>
      </w:r>
      <w:r w:rsidRPr="00E5304C">
        <w:rPr>
          <w:rFonts w:ascii="Times New Roman" w:hAnsi="Times New Roman" w:cs="Times New Roman"/>
          <w:sz w:val="26"/>
          <w:szCs w:val="26"/>
          <w:lang w:val="uk-UA"/>
        </w:rPr>
        <w:t xml:space="preserve">застосування права вето щодо прийнятого </w:t>
      </w:r>
      <w:r w:rsidRPr="00E5304C">
        <w:rPr>
          <w:rFonts w:ascii="Times New Roman" w:hAnsi="Times New Roman" w:cs="Times New Roman"/>
          <w:sz w:val="26"/>
          <w:szCs w:val="26"/>
        </w:rPr>
        <w:br/>
      </w:r>
      <w:r w:rsidRPr="00E5304C">
        <w:rPr>
          <w:rFonts w:ascii="Times New Roman" w:hAnsi="Times New Roman" w:cs="Times New Roman"/>
          <w:sz w:val="26"/>
          <w:szCs w:val="26"/>
          <w:lang w:val="uk-UA"/>
        </w:rPr>
        <w:t>Верховною Радою України проекту Закону України «Про внесення змін до деяких законодавчих актів України щодо реформування сфери містобудівної діяльності», реєстраційний номер №</w:t>
      </w:r>
      <w:r w:rsidRPr="00E5304C">
        <w:rPr>
          <w:rFonts w:ascii="Times New Roman" w:hAnsi="Times New Roman" w:cs="Times New Roman"/>
          <w:sz w:val="26"/>
          <w:szCs w:val="26"/>
        </w:rPr>
        <w:t> </w:t>
      </w:r>
      <w:r w:rsidRPr="00E5304C">
        <w:rPr>
          <w:rFonts w:ascii="Times New Roman" w:hAnsi="Times New Roman" w:cs="Times New Roman"/>
          <w:sz w:val="26"/>
          <w:szCs w:val="26"/>
          <w:lang w:val="uk-UA"/>
        </w:rPr>
        <w:t>5655 від 11.06.2021</w:t>
      </w:r>
    </w:p>
    <w:p w:rsidR="007D2627" w:rsidRPr="00D740DC" w:rsidRDefault="007D2627" w:rsidP="007D2627">
      <w:pPr>
        <w:pStyle w:val="Default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7D2627" w:rsidRPr="00D740DC" w:rsidRDefault="007D2627" w:rsidP="007D2627">
      <w:pPr>
        <w:pStyle w:val="Default"/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D2627" w:rsidRPr="00D740DC" w:rsidRDefault="007D2627" w:rsidP="007D2627">
      <w:pPr>
        <w:pStyle w:val="Default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740DC">
        <w:rPr>
          <w:rFonts w:ascii="Times New Roman" w:hAnsi="Times New Roman" w:cs="Times New Roman"/>
          <w:sz w:val="26"/>
          <w:szCs w:val="26"/>
          <w:lang w:val="uk-UA"/>
        </w:rPr>
        <w:t>Вельмишановний Володимире Олександровичу!</w:t>
      </w:r>
    </w:p>
    <w:p w:rsidR="007D2627" w:rsidRPr="00D740DC" w:rsidRDefault="007D2627" w:rsidP="007D2627">
      <w:pPr>
        <w:pStyle w:val="Default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7D2627" w:rsidRPr="00D740DC" w:rsidRDefault="007D2627" w:rsidP="007D262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40DC">
        <w:rPr>
          <w:rFonts w:ascii="Times New Roman" w:hAnsi="Times New Roman" w:cs="Times New Roman"/>
          <w:sz w:val="26"/>
          <w:szCs w:val="26"/>
          <w:lang w:val="uk-UA"/>
        </w:rPr>
        <w:t>13 грудня 2022 року Верховна Рада України прийняла проект Закону України «Про внесення змін до деяких законодавчих актів України щодо реформування сфери містобудівної діяльності», від 11.06.2021</w:t>
      </w:r>
      <w:r>
        <w:rPr>
          <w:rFonts w:ascii="Times New Roman" w:hAnsi="Times New Roman" w:cs="Times New Roman"/>
          <w:sz w:val="26"/>
          <w:szCs w:val="26"/>
          <w:lang w:val="uk-UA"/>
        </w:rPr>
        <w:t>реєстраційний  № 5655</w:t>
      </w:r>
      <w:r w:rsidRPr="00D740D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7D2627" w:rsidRPr="00D740DC" w:rsidRDefault="007D2627" w:rsidP="007D262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40DC">
        <w:rPr>
          <w:rFonts w:ascii="Times New Roman" w:hAnsi="Times New Roman" w:cs="Times New Roman"/>
          <w:sz w:val="26"/>
          <w:szCs w:val="26"/>
          <w:lang w:val="uk-UA"/>
        </w:rPr>
        <w:t xml:space="preserve">Цим законопроектом знищується велика частина досягнень децентралізації останніх років, унеможливлюється контроль за самочинним будівництвом і вплив громади на містобудівну діяльність в межах своєї території. </w:t>
      </w:r>
    </w:p>
    <w:p w:rsidR="007D2627" w:rsidRPr="00D740DC" w:rsidRDefault="007D2627" w:rsidP="007D262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40DC">
        <w:rPr>
          <w:rFonts w:ascii="Times New Roman" w:hAnsi="Times New Roman" w:cs="Times New Roman"/>
          <w:sz w:val="26"/>
          <w:szCs w:val="26"/>
          <w:lang w:val="uk-UA"/>
        </w:rPr>
        <w:t xml:space="preserve">Проект створює умови для розвитку монополізму в будівельній галузі, для тиску окремих великих компаній на всіх інших, по всій території України. В результаті цього вартість відбудови міст України після нашої Перемоги буде значно вищою, а якість гіршою. </w:t>
      </w:r>
    </w:p>
    <w:p w:rsidR="007D2627" w:rsidRPr="00D740DC" w:rsidRDefault="007D2627" w:rsidP="007D262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40DC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Електронний облік, автоматична реєстрація в сфері містобудування, які в діючому законодавстві започатковані, будуть знищені, адже адміністратори реєстрів не мають відповідальності за внесення даних, які не відповідають дійсності. Саме тому петиція, якою громадськість звернулась Президента України застосувати до цього </w:t>
      </w:r>
      <w:proofErr w:type="spellStart"/>
      <w:r w:rsidRPr="00D740DC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D740DC">
        <w:rPr>
          <w:rFonts w:ascii="Times New Roman" w:hAnsi="Times New Roman" w:cs="Times New Roman"/>
          <w:sz w:val="26"/>
          <w:szCs w:val="26"/>
          <w:lang w:val="uk-UA"/>
        </w:rPr>
        <w:t xml:space="preserve"> закону вето, набрала </w:t>
      </w:r>
      <w:r w:rsidRPr="005213E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42090</w:t>
      </w:r>
      <w:r w:rsidRPr="00D740DC">
        <w:rPr>
          <w:rFonts w:ascii="Times New Roman" w:hAnsi="Times New Roman" w:cs="Times New Roman"/>
          <w:sz w:val="26"/>
          <w:szCs w:val="26"/>
          <w:lang w:val="uk-UA"/>
        </w:rPr>
        <w:t xml:space="preserve"> голосів. </w:t>
      </w:r>
    </w:p>
    <w:p w:rsidR="007D2627" w:rsidRPr="00D740DC" w:rsidRDefault="007D2627" w:rsidP="007D26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0DC">
        <w:rPr>
          <w:rFonts w:ascii="Times New Roman" w:hAnsi="Times New Roman"/>
          <w:sz w:val="26"/>
          <w:szCs w:val="26"/>
        </w:rPr>
        <w:t xml:space="preserve">Зважаючи на зазначене вище, звертаємось до Вас з проханням застосувати право вето щодо прийнятого Верховною Радою України проекту Закону України «Про внесення змін до деяких законодавчих актів України щодо реформування сфери містобудівної діяльності», від 11.06.2021 </w:t>
      </w:r>
      <w:r w:rsidRPr="005213E6">
        <w:rPr>
          <w:rFonts w:ascii="Times New Roman" w:hAnsi="Times New Roman"/>
          <w:sz w:val="26"/>
          <w:szCs w:val="26"/>
        </w:rPr>
        <w:t xml:space="preserve">реєстраційний №5655 </w:t>
      </w:r>
      <w:r w:rsidRPr="00D740DC">
        <w:rPr>
          <w:rFonts w:ascii="Times New Roman" w:hAnsi="Times New Roman"/>
          <w:sz w:val="26"/>
          <w:szCs w:val="26"/>
        </w:rPr>
        <w:t xml:space="preserve">із наступним поверненням цього </w:t>
      </w:r>
      <w:proofErr w:type="spellStart"/>
      <w:r w:rsidRPr="00D740DC">
        <w:rPr>
          <w:rFonts w:ascii="Times New Roman" w:hAnsi="Times New Roman"/>
          <w:sz w:val="26"/>
          <w:szCs w:val="26"/>
        </w:rPr>
        <w:t>проєкту</w:t>
      </w:r>
      <w:proofErr w:type="spellEnd"/>
      <w:r w:rsidRPr="00D740DC">
        <w:rPr>
          <w:rFonts w:ascii="Times New Roman" w:hAnsi="Times New Roman"/>
          <w:sz w:val="26"/>
          <w:szCs w:val="26"/>
        </w:rPr>
        <w:t xml:space="preserve"> на повторний розгляд Верховної Ради України.</w:t>
      </w:r>
    </w:p>
    <w:p w:rsidR="007D2627" w:rsidRPr="00D740DC" w:rsidRDefault="007D2627" w:rsidP="007D262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2627" w:rsidRPr="00D740DC" w:rsidRDefault="007D2627" w:rsidP="007D2627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7D2627" w:rsidRDefault="007D2627" w:rsidP="007D262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40DC">
        <w:rPr>
          <w:rFonts w:ascii="Times New Roman" w:hAnsi="Times New Roman"/>
          <w:sz w:val="26"/>
          <w:szCs w:val="26"/>
        </w:rPr>
        <w:t xml:space="preserve">Схвалено </w:t>
      </w:r>
      <w:r w:rsidRPr="00D740DC">
        <w:rPr>
          <w:rFonts w:ascii="Times New Roman" w:hAnsi="Times New Roman"/>
          <w:sz w:val="26"/>
          <w:szCs w:val="26"/>
        </w:rPr>
        <w:br/>
        <w:t xml:space="preserve">рішення </w:t>
      </w:r>
      <w:r w:rsidR="00E53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04C">
        <w:rPr>
          <w:rFonts w:ascii="Times New Roman" w:hAnsi="Times New Roman"/>
          <w:sz w:val="26"/>
          <w:szCs w:val="26"/>
        </w:rPr>
        <w:t>Здолбунівської</w:t>
      </w:r>
      <w:proofErr w:type="spellEnd"/>
      <w:r w:rsidR="00E5304C">
        <w:rPr>
          <w:rFonts w:ascii="Times New Roman" w:hAnsi="Times New Roman"/>
          <w:sz w:val="26"/>
          <w:szCs w:val="26"/>
        </w:rPr>
        <w:t xml:space="preserve"> </w:t>
      </w:r>
      <w:r w:rsidRPr="00D740DC">
        <w:rPr>
          <w:rFonts w:ascii="Times New Roman" w:hAnsi="Times New Roman"/>
          <w:color w:val="000000"/>
          <w:sz w:val="26"/>
          <w:szCs w:val="26"/>
        </w:rPr>
        <w:t xml:space="preserve">міської ради </w:t>
      </w:r>
      <w:r w:rsidRPr="00D740DC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від </w:t>
      </w:r>
      <w:r w:rsidRPr="00D740DC">
        <w:rPr>
          <w:rFonts w:ascii="Times New Roman" w:hAnsi="Times New Roman"/>
          <w:sz w:val="26"/>
          <w:szCs w:val="26"/>
        </w:rPr>
        <w:t>2</w:t>
      </w:r>
      <w:r w:rsidR="00E5304C">
        <w:rPr>
          <w:rFonts w:ascii="Times New Roman" w:hAnsi="Times New Roman"/>
          <w:sz w:val="26"/>
          <w:szCs w:val="26"/>
        </w:rPr>
        <w:t xml:space="preserve">8 березня </w:t>
      </w:r>
      <w:r w:rsidRPr="00D740DC">
        <w:rPr>
          <w:rFonts w:ascii="Times New Roman" w:hAnsi="Times New Roman"/>
          <w:sz w:val="26"/>
          <w:szCs w:val="26"/>
        </w:rPr>
        <w:t xml:space="preserve"> 2023 року №</w:t>
      </w:r>
      <w:bookmarkStart w:id="0" w:name="_GoBack"/>
      <w:bookmarkEnd w:id="0"/>
    </w:p>
    <w:p w:rsidR="007D2627" w:rsidRDefault="007D2627" w:rsidP="007D262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D2627" w:rsidRDefault="007D2627" w:rsidP="007D262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D2627" w:rsidRPr="00D740DC" w:rsidRDefault="007D2627" w:rsidP="007D26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ради</w:t>
      </w:r>
      <w:r w:rsidR="00E5304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Валентина КАПІТУЛА</w:t>
      </w:r>
    </w:p>
    <w:p w:rsidR="00D43549" w:rsidRDefault="00D43549"/>
    <w:sectPr w:rsidR="00D43549" w:rsidSect="00C77C7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14" w:rsidRDefault="00312814" w:rsidP="00312814">
      <w:pPr>
        <w:spacing w:after="0" w:line="240" w:lineRule="auto"/>
      </w:pPr>
      <w:r>
        <w:separator/>
      </w:r>
    </w:p>
  </w:endnote>
  <w:endnote w:type="continuationSeparator" w:id="1">
    <w:p w:rsidR="00312814" w:rsidRDefault="00312814" w:rsidP="0031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14" w:rsidRDefault="00312814" w:rsidP="00312814">
      <w:pPr>
        <w:spacing w:after="0" w:line="240" w:lineRule="auto"/>
      </w:pPr>
      <w:r>
        <w:separator/>
      </w:r>
    </w:p>
  </w:footnote>
  <w:footnote w:type="continuationSeparator" w:id="1">
    <w:p w:rsidR="00312814" w:rsidRDefault="00312814" w:rsidP="0031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14" w:rsidRPr="00312814" w:rsidRDefault="00312814">
    <w:pPr>
      <w:pStyle w:val="a9"/>
      <w:rPr>
        <w:rFonts w:ascii="Times New Roman" w:hAnsi="Times New Roman"/>
      </w:rPr>
    </w:pPr>
    <w:r w:rsidRPr="00312814">
      <w:rPr>
        <w:rFonts w:ascii="Times New Roman" w:hAnsi="Times New Roman"/>
      </w:rPr>
      <w:t xml:space="preserve">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</w:t>
    </w:r>
    <w:r w:rsidRPr="00312814">
      <w:rPr>
        <w:rFonts w:ascii="Times New Roman" w:hAnsi="Times New Roman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0B72"/>
    <w:multiLevelType w:val="hybridMultilevel"/>
    <w:tmpl w:val="5F50F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57"/>
    <w:rsid w:val="00181642"/>
    <w:rsid w:val="00305233"/>
    <w:rsid w:val="00312814"/>
    <w:rsid w:val="00316659"/>
    <w:rsid w:val="003D6F3C"/>
    <w:rsid w:val="003F0117"/>
    <w:rsid w:val="004C302D"/>
    <w:rsid w:val="00501D14"/>
    <w:rsid w:val="00650E68"/>
    <w:rsid w:val="006F04B7"/>
    <w:rsid w:val="0076106A"/>
    <w:rsid w:val="007B77F9"/>
    <w:rsid w:val="007C1AFC"/>
    <w:rsid w:val="007C31FA"/>
    <w:rsid w:val="007D2627"/>
    <w:rsid w:val="00832194"/>
    <w:rsid w:val="008814F9"/>
    <w:rsid w:val="0088211A"/>
    <w:rsid w:val="008D3257"/>
    <w:rsid w:val="00990D8A"/>
    <w:rsid w:val="009B3D92"/>
    <w:rsid w:val="00B05BF5"/>
    <w:rsid w:val="00C23901"/>
    <w:rsid w:val="00C23B91"/>
    <w:rsid w:val="00C77C78"/>
    <w:rsid w:val="00CA463E"/>
    <w:rsid w:val="00CD1440"/>
    <w:rsid w:val="00D43549"/>
    <w:rsid w:val="00DE61B9"/>
    <w:rsid w:val="00E5304C"/>
    <w:rsid w:val="00E61277"/>
    <w:rsid w:val="00E967F7"/>
    <w:rsid w:val="00F22489"/>
    <w:rsid w:val="00FA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57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D325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D32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8D3257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7D262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7D2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3128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28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128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8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Kapitula</dc:creator>
  <cp:lastModifiedBy>Valentina Kapitula</cp:lastModifiedBy>
  <cp:revision>3</cp:revision>
  <dcterms:created xsi:type="dcterms:W3CDTF">2023-03-27T07:35:00Z</dcterms:created>
  <dcterms:modified xsi:type="dcterms:W3CDTF">2023-03-27T09:11:00Z</dcterms:modified>
</cp:coreProperties>
</file>