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D6E" w:rsidRPr="00DD4D6E" w:rsidRDefault="00DD4D6E" w:rsidP="00DD4D6E">
      <w:pPr>
        <w:spacing w:after="0" w:line="1" w:lineRule="exact"/>
        <w:rPr>
          <w:rFonts w:ascii="Times New Roman" w:hAnsi="Times New Roman"/>
          <w:sz w:val="2"/>
          <w:szCs w:val="2"/>
          <w:lang w:eastAsia="ru-RU"/>
        </w:rPr>
      </w:pPr>
    </w:p>
    <w:p w:rsidR="00DD4D6E" w:rsidRPr="00DD4D6E" w:rsidRDefault="00DD4D6E" w:rsidP="00DD4D6E">
      <w:pPr>
        <w:spacing w:after="0" w:line="0" w:lineRule="atLeast"/>
        <w:jc w:val="center"/>
        <w:rPr>
          <w:rFonts w:ascii="Times New Roman" w:hAnsi="Times New Roman"/>
          <w:sz w:val="36"/>
          <w:szCs w:val="24"/>
          <w:lang w:eastAsia="ru-RU"/>
        </w:rPr>
      </w:pPr>
      <w:r w:rsidRPr="00DD4D6E">
        <w:rPr>
          <w:rFonts w:ascii="Academy" w:hAnsi="Academy" w:cs="Academy"/>
          <w:noProof/>
          <w:sz w:val="36"/>
          <w:szCs w:val="24"/>
          <w:lang w:eastAsia="uk-UA"/>
        </w:rPr>
        <w:drawing>
          <wp:inline distT="0" distB="0" distL="0" distR="0">
            <wp:extent cx="428625" cy="600075"/>
            <wp:effectExtent l="0" t="0" r="9525" b="9525"/>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назва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p>
    <w:p w:rsidR="00DD4D6E" w:rsidRPr="00DD4D6E" w:rsidRDefault="00DD4D6E" w:rsidP="00DD4D6E">
      <w:pPr>
        <w:spacing w:after="0" w:line="240" w:lineRule="auto"/>
        <w:jc w:val="center"/>
        <w:rPr>
          <w:rFonts w:ascii="Times New Roman" w:hAnsi="Times New Roman"/>
          <w:b/>
          <w:bCs/>
          <w:sz w:val="28"/>
          <w:szCs w:val="28"/>
          <w:lang w:val="ru-RU" w:eastAsia="ru-RU"/>
        </w:rPr>
      </w:pPr>
      <w:r w:rsidRPr="00DD4D6E">
        <w:rPr>
          <w:rFonts w:ascii="Times New Roman" w:hAnsi="Times New Roman"/>
          <w:b/>
          <w:bCs/>
          <w:sz w:val="28"/>
          <w:szCs w:val="28"/>
          <w:lang w:val="ru-RU" w:eastAsia="ru-RU"/>
        </w:rPr>
        <w:t>ЗДОЛБУНІВСЬКА МІСЬКА РАДА</w:t>
      </w:r>
    </w:p>
    <w:p w:rsidR="00DD4D6E" w:rsidRPr="00DD4D6E" w:rsidRDefault="00DD4D6E" w:rsidP="00DD4D6E">
      <w:pPr>
        <w:spacing w:after="0" w:line="240" w:lineRule="auto"/>
        <w:jc w:val="center"/>
        <w:rPr>
          <w:rFonts w:ascii="Times New Roman" w:hAnsi="Times New Roman"/>
          <w:b/>
          <w:bCs/>
          <w:sz w:val="28"/>
          <w:szCs w:val="28"/>
          <w:lang w:val="ru-RU" w:eastAsia="ru-RU"/>
        </w:rPr>
      </w:pPr>
      <w:r w:rsidRPr="00DD4D6E">
        <w:rPr>
          <w:rFonts w:ascii="Times New Roman" w:hAnsi="Times New Roman"/>
          <w:b/>
          <w:bCs/>
          <w:sz w:val="28"/>
          <w:szCs w:val="28"/>
          <w:lang w:val="ru-RU" w:eastAsia="ru-RU"/>
        </w:rPr>
        <w:t>РІВНЕНСЬКОГО РАЙОНУ РІВНЕНСЬКОЇ ОБЛАСТІ</w:t>
      </w:r>
    </w:p>
    <w:p w:rsidR="00DD4D6E" w:rsidRPr="00DD4D6E" w:rsidRDefault="00DD4D6E" w:rsidP="00DD4D6E">
      <w:pPr>
        <w:spacing w:after="0" w:line="240" w:lineRule="auto"/>
        <w:rPr>
          <w:rFonts w:ascii="Times New Roman" w:hAnsi="Times New Roman"/>
          <w:b/>
          <w:bCs/>
          <w:sz w:val="28"/>
          <w:szCs w:val="28"/>
          <w:lang w:eastAsia="ru-RU"/>
        </w:rPr>
      </w:pPr>
      <w:r w:rsidRPr="00DD4D6E">
        <w:rPr>
          <w:rFonts w:ascii="Times New Roman" w:hAnsi="Times New Roman"/>
          <w:b/>
          <w:bCs/>
          <w:sz w:val="28"/>
          <w:szCs w:val="28"/>
          <w:lang w:eastAsia="ru-RU"/>
        </w:rPr>
        <w:t xml:space="preserve">                                                    восьме скликання</w:t>
      </w:r>
    </w:p>
    <w:p w:rsidR="00DD4D6E" w:rsidRPr="00DD4D6E" w:rsidRDefault="00DD4D6E" w:rsidP="00DD4D6E">
      <w:pPr>
        <w:spacing w:after="0" w:line="240" w:lineRule="auto"/>
        <w:jc w:val="center"/>
        <w:rPr>
          <w:rFonts w:ascii="Times New Roman" w:hAnsi="Times New Roman"/>
          <w:b/>
          <w:sz w:val="24"/>
          <w:szCs w:val="24"/>
          <w:lang w:val="ru-RU" w:eastAsia="ru-RU"/>
        </w:rPr>
      </w:pPr>
    </w:p>
    <w:p w:rsidR="00DD4D6E" w:rsidRPr="00DD4D6E" w:rsidRDefault="00DD4D6E" w:rsidP="00DD4D6E">
      <w:pPr>
        <w:spacing w:after="0" w:line="240" w:lineRule="auto"/>
        <w:jc w:val="center"/>
        <w:rPr>
          <w:rFonts w:ascii="Times New Roman" w:hAnsi="Times New Roman"/>
          <w:b/>
          <w:bCs/>
          <w:sz w:val="28"/>
          <w:szCs w:val="28"/>
          <w:lang w:val="ru-RU" w:eastAsia="ru-RU"/>
        </w:rPr>
      </w:pPr>
      <w:r w:rsidRPr="00DD4D6E">
        <w:rPr>
          <w:rFonts w:ascii="Times New Roman" w:hAnsi="Times New Roman"/>
          <w:b/>
          <w:bCs/>
          <w:sz w:val="28"/>
          <w:szCs w:val="28"/>
          <w:lang w:val="ru-RU" w:eastAsia="ru-RU"/>
        </w:rPr>
        <w:t>Р І Ш Е Н Н Я</w:t>
      </w:r>
    </w:p>
    <w:p w:rsidR="00DD4D6E" w:rsidRPr="00DD4D6E" w:rsidRDefault="00DD4D6E" w:rsidP="00DD4D6E">
      <w:pPr>
        <w:spacing w:after="0" w:line="240" w:lineRule="auto"/>
        <w:rPr>
          <w:rFonts w:ascii="Times New Roman" w:hAnsi="Times New Roman"/>
          <w:b/>
          <w:sz w:val="28"/>
          <w:szCs w:val="28"/>
          <w:lang w:val="ru-RU" w:eastAsia="ru-RU"/>
        </w:rPr>
      </w:pPr>
    </w:p>
    <w:p w:rsidR="00DD4D6E" w:rsidRPr="00DD4D6E" w:rsidRDefault="00BE43DD" w:rsidP="00DD4D6E">
      <w:pPr>
        <w:spacing w:after="0" w:line="240" w:lineRule="auto"/>
        <w:rPr>
          <w:rFonts w:ascii="Times New Roman" w:hAnsi="Times New Roman"/>
          <w:sz w:val="28"/>
          <w:szCs w:val="20"/>
          <w:lang w:val="ru-RU" w:eastAsia="ru-RU"/>
        </w:rPr>
      </w:pPr>
      <w:r>
        <w:rPr>
          <w:rFonts w:ascii="Times New Roman" w:hAnsi="Times New Roman"/>
          <w:sz w:val="28"/>
          <w:szCs w:val="28"/>
          <w:lang w:eastAsia="ru-RU"/>
        </w:rPr>
        <w:t>в</w:t>
      </w:r>
      <w:r w:rsidR="00DD4D6E" w:rsidRPr="00DD4D6E">
        <w:rPr>
          <w:rFonts w:ascii="Times New Roman" w:hAnsi="Times New Roman"/>
          <w:sz w:val="28"/>
          <w:szCs w:val="28"/>
          <w:lang w:eastAsia="ru-RU"/>
        </w:rPr>
        <w:t>ід</w:t>
      </w:r>
      <w:r>
        <w:rPr>
          <w:rFonts w:ascii="Times New Roman" w:hAnsi="Times New Roman"/>
          <w:sz w:val="28"/>
          <w:szCs w:val="28"/>
          <w:lang w:eastAsia="ru-RU"/>
        </w:rPr>
        <w:t xml:space="preserve"> </w:t>
      </w:r>
      <w:r w:rsidR="00276455" w:rsidRPr="00F3491A">
        <w:rPr>
          <w:rFonts w:ascii="Times New Roman" w:hAnsi="Times New Roman"/>
          <w:sz w:val="28"/>
          <w:szCs w:val="28"/>
          <w:lang w:val="ru-RU" w:eastAsia="ru-RU"/>
        </w:rPr>
        <w:t>1</w:t>
      </w:r>
      <w:r w:rsidR="00E632A4" w:rsidRPr="00F3491A">
        <w:rPr>
          <w:rFonts w:ascii="Times New Roman" w:hAnsi="Times New Roman"/>
          <w:sz w:val="28"/>
          <w:szCs w:val="28"/>
          <w:lang w:val="ru-RU" w:eastAsia="ru-RU"/>
        </w:rPr>
        <w:t>2</w:t>
      </w:r>
      <w:r>
        <w:rPr>
          <w:rFonts w:ascii="Times New Roman" w:hAnsi="Times New Roman"/>
          <w:sz w:val="28"/>
          <w:szCs w:val="28"/>
          <w:lang w:val="ru-RU" w:eastAsia="ru-RU"/>
        </w:rPr>
        <w:t xml:space="preserve"> </w:t>
      </w:r>
      <w:r w:rsidR="00D33D59">
        <w:rPr>
          <w:rFonts w:ascii="Times New Roman" w:hAnsi="Times New Roman"/>
          <w:sz w:val="28"/>
          <w:szCs w:val="28"/>
          <w:lang w:eastAsia="ru-RU"/>
        </w:rPr>
        <w:t>квіт</w:t>
      </w:r>
      <w:r w:rsidR="00A62647">
        <w:rPr>
          <w:rFonts w:ascii="Times New Roman" w:hAnsi="Times New Roman"/>
          <w:sz w:val="28"/>
          <w:szCs w:val="28"/>
          <w:lang w:eastAsia="ru-RU"/>
        </w:rPr>
        <w:t>ня</w:t>
      </w:r>
      <w:r w:rsidR="00DD4D6E" w:rsidRPr="00DD4D6E">
        <w:rPr>
          <w:rFonts w:ascii="Times New Roman" w:hAnsi="Times New Roman"/>
          <w:sz w:val="28"/>
          <w:szCs w:val="28"/>
          <w:lang w:val="ru-RU" w:eastAsia="ru-RU"/>
        </w:rPr>
        <w:t>202</w:t>
      </w:r>
      <w:r w:rsidR="00276455">
        <w:rPr>
          <w:rFonts w:ascii="Times New Roman" w:hAnsi="Times New Roman"/>
          <w:sz w:val="28"/>
          <w:szCs w:val="28"/>
          <w:lang w:val="ru-RU" w:eastAsia="ru-RU"/>
        </w:rPr>
        <w:t>3</w:t>
      </w:r>
      <w:r w:rsidR="00DD4D6E" w:rsidRPr="00DD4D6E">
        <w:rPr>
          <w:rFonts w:ascii="Times New Roman" w:hAnsi="Times New Roman"/>
          <w:sz w:val="28"/>
          <w:szCs w:val="28"/>
          <w:lang w:val="ru-RU" w:eastAsia="ru-RU"/>
        </w:rPr>
        <w:t xml:space="preserve"> року</w:t>
      </w:r>
      <w:r w:rsidR="00DD4D6E" w:rsidRPr="00DD4D6E">
        <w:rPr>
          <w:rFonts w:ascii="Times New Roman" w:hAnsi="Times New Roman"/>
          <w:sz w:val="28"/>
          <w:szCs w:val="20"/>
          <w:lang w:val="ru-RU" w:eastAsia="ru-RU"/>
        </w:rPr>
        <w:t xml:space="preserve">   </w:t>
      </w:r>
      <w:r>
        <w:rPr>
          <w:rFonts w:ascii="Times New Roman" w:hAnsi="Times New Roman"/>
          <w:sz w:val="28"/>
          <w:szCs w:val="20"/>
          <w:lang w:val="ru-RU" w:eastAsia="ru-RU"/>
        </w:rPr>
        <w:t xml:space="preserve">                                                                              </w:t>
      </w:r>
      <w:r w:rsidR="00DD4D6E" w:rsidRPr="00DD4D6E">
        <w:rPr>
          <w:rFonts w:ascii="Times New Roman" w:hAnsi="Times New Roman"/>
          <w:sz w:val="28"/>
          <w:szCs w:val="20"/>
          <w:lang w:val="ru-RU" w:eastAsia="ru-RU"/>
        </w:rPr>
        <w:t>№</w:t>
      </w:r>
      <w:r w:rsidR="00E95E16">
        <w:rPr>
          <w:rFonts w:ascii="Times New Roman" w:hAnsi="Times New Roman"/>
          <w:sz w:val="28"/>
          <w:szCs w:val="20"/>
          <w:lang w:val="ru-RU" w:eastAsia="ru-RU"/>
        </w:rPr>
        <w:t>15</w:t>
      </w:r>
      <w:bookmarkStart w:id="0" w:name="_GoBack"/>
      <w:bookmarkEnd w:id="0"/>
      <w:r w:rsidR="00E95E16">
        <w:rPr>
          <w:rFonts w:ascii="Times New Roman" w:hAnsi="Times New Roman"/>
          <w:sz w:val="28"/>
          <w:szCs w:val="20"/>
          <w:lang w:val="ru-RU" w:eastAsia="ru-RU"/>
        </w:rPr>
        <w:t>6</w:t>
      </w:r>
      <w:r w:rsidR="00F3491A">
        <w:rPr>
          <w:rFonts w:ascii="Times New Roman" w:hAnsi="Times New Roman"/>
          <w:sz w:val="28"/>
          <w:szCs w:val="20"/>
          <w:lang w:val="ru-RU" w:eastAsia="ru-RU"/>
        </w:rPr>
        <w:t>4</w:t>
      </w:r>
    </w:p>
    <w:p w:rsidR="00DD4D6E" w:rsidRPr="00DD4D6E" w:rsidRDefault="00DD4D6E" w:rsidP="00EA6B21">
      <w:pPr>
        <w:spacing w:after="0"/>
        <w:jc w:val="both"/>
        <w:rPr>
          <w:rFonts w:ascii="Times New Roman" w:hAnsi="Times New Roman"/>
          <w:b/>
          <w:sz w:val="32"/>
          <w:szCs w:val="32"/>
          <w:lang w:val="ru-RU"/>
        </w:rPr>
      </w:pPr>
    </w:p>
    <w:p w:rsidR="00A62647" w:rsidRPr="00A62647" w:rsidRDefault="00A62647" w:rsidP="00A62647">
      <w:pPr>
        <w:pStyle w:val="aa"/>
        <w:rPr>
          <w:rFonts w:ascii="Times New Roman" w:eastAsia="Calibri" w:hAnsi="Times New Roman"/>
          <w:sz w:val="28"/>
          <w:szCs w:val="28"/>
          <w:lang w:eastAsia="zh-CN"/>
        </w:rPr>
      </w:pPr>
      <w:r w:rsidRPr="00A62647">
        <w:rPr>
          <w:rFonts w:ascii="Times New Roman" w:eastAsia="Lucida Sans Unicode" w:hAnsi="Times New Roman"/>
          <w:sz w:val="28"/>
          <w:szCs w:val="28"/>
          <w:lang w:eastAsia="zh-CN" w:bidi="en-US"/>
        </w:rPr>
        <w:t>Про Цільову соціальну програму</w:t>
      </w:r>
    </w:p>
    <w:p w:rsidR="00A62647" w:rsidRPr="00A62647" w:rsidRDefault="00A62647" w:rsidP="00A62647">
      <w:pPr>
        <w:pStyle w:val="aa"/>
        <w:rPr>
          <w:rFonts w:ascii="Times New Roman" w:eastAsia="Lucida Sans Unicode" w:hAnsi="Times New Roman"/>
          <w:sz w:val="28"/>
          <w:szCs w:val="28"/>
          <w:lang w:eastAsia="zh-CN" w:bidi="en-US"/>
        </w:rPr>
      </w:pPr>
      <w:r w:rsidRPr="00A62647">
        <w:rPr>
          <w:rFonts w:ascii="Times New Roman" w:eastAsia="Lucida Sans Unicode" w:hAnsi="Times New Roman"/>
          <w:sz w:val="28"/>
          <w:szCs w:val="28"/>
          <w:lang w:eastAsia="zh-CN" w:bidi="en-US"/>
        </w:rPr>
        <w:t>забезпечення цивільного захисту,</w:t>
      </w:r>
    </w:p>
    <w:p w:rsidR="00A62647" w:rsidRDefault="00A62647" w:rsidP="00A62647">
      <w:pPr>
        <w:pStyle w:val="aa"/>
        <w:rPr>
          <w:rFonts w:ascii="Times New Roman" w:eastAsia="Lucida Sans Unicode" w:hAnsi="Times New Roman"/>
          <w:sz w:val="28"/>
          <w:szCs w:val="28"/>
          <w:lang w:eastAsia="zh-CN" w:bidi="en-US"/>
        </w:rPr>
      </w:pPr>
      <w:r w:rsidRPr="00A62647">
        <w:rPr>
          <w:rFonts w:ascii="Times New Roman" w:eastAsia="Lucida Sans Unicode" w:hAnsi="Times New Roman"/>
          <w:sz w:val="28"/>
          <w:szCs w:val="28"/>
          <w:lang w:eastAsia="zh-CN" w:bidi="en-US"/>
        </w:rPr>
        <w:t>пожежної та техногенної безпеки</w:t>
      </w:r>
    </w:p>
    <w:p w:rsidR="00B82B7A" w:rsidRPr="00A62647" w:rsidRDefault="00A62647" w:rsidP="00A62647">
      <w:pPr>
        <w:pStyle w:val="aa"/>
        <w:rPr>
          <w:rFonts w:ascii="Times New Roman" w:hAnsi="Times New Roman"/>
          <w:b/>
          <w:bCs/>
          <w:sz w:val="28"/>
          <w:szCs w:val="28"/>
        </w:rPr>
      </w:pPr>
      <w:r w:rsidRPr="00A62647">
        <w:rPr>
          <w:rFonts w:ascii="Times New Roman" w:eastAsia="Lucida Sans Unicode" w:hAnsi="Times New Roman"/>
          <w:sz w:val="28"/>
          <w:szCs w:val="28"/>
          <w:lang w:eastAsia="zh-CN" w:bidi="en-US"/>
        </w:rPr>
        <w:t>на 2023-2025 роки</w:t>
      </w:r>
    </w:p>
    <w:p w:rsidR="00180611" w:rsidRDefault="00180611" w:rsidP="00EA6B21">
      <w:pPr>
        <w:pStyle w:val="a6"/>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851"/>
        <w:jc w:val="both"/>
        <w:rPr>
          <w:color w:val="000000"/>
          <w:sz w:val="28"/>
          <w:szCs w:val="28"/>
          <w:lang w:val="uk-UA"/>
        </w:rPr>
      </w:pPr>
    </w:p>
    <w:p w:rsidR="00180611" w:rsidRPr="00180611" w:rsidRDefault="00180611" w:rsidP="00180611">
      <w:pPr>
        <w:spacing w:after="0" w:line="240" w:lineRule="auto"/>
        <w:ind w:firstLine="708"/>
        <w:jc w:val="both"/>
        <w:rPr>
          <w:rFonts w:ascii="Times New Roman" w:hAnsi="Times New Roman"/>
          <w:sz w:val="28"/>
          <w:szCs w:val="28"/>
          <w:lang w:eastAsia="ru-RU"/>
        </w:rPr>
      </w:pPr>
      <w:r w:rsidRPr="00180611">
        <w:rPr>
          <w:rFonts w:ascii="Times New Roman" w:hAnsi="Times New Roman"/>
          <w:sz w:val="28"/>
          <w:szCs w:val="28"/>
          <w:lang w:eastAsia="ru-RU"/>
        </w:rPr>
        <w:t>Відповідно</w:t>
      </w:r>
      <w:r w:rsidR="00A62647">
        <w:rPr>
          <w:rFonts w:ascii="Times New Roman" w:hAnsi="Times New Roman"/>
          <w:sz w:val="28"/>
          <w:szCs w:val="28"/>
          <w:lang w:eastAsia="ru-RU"/>
        </w:rPr>
        <w:t xml:space="preserve"> до Закону України «</w:t>
      </w:r>
      <w:r w:rsidR="00A62647" w:rsidRPr="00A62647">
        <w:rPr>
          <w:rFonts w:ascii="Times New Roman" w:hAnsi="Times New Roman"/>
          <w:sz w:val="28"/>
          <w:szCs w:val="28"/>
          <w:lang w:eastAsia="ru-RU"/>
        </w:rPr>
        <w:t>Про м</w:t>
      </w:r>
      <w:r w:rsidR="00A62647">
        <w:rPr>
          <w:rFonts w:ascii="Times New Roman" w:hAnsi="Times New Roman"/>
          <w:sz w:val="28"/>
          <w:szCs w:val="28"/>
          <w:lang w:eastAsia="ru-RU"/>
        </w:rPr>
        <w:t>ісцеве самоврядування в Україні»</w:t>
      </w:r>
      <w:r w:rsidR="00A62647" w:rsidRPr="00A62647">
        <w:rPr>
          <w:rFonts w:ascii="Times New Roman" w:hAnsi="Times New Roman"/>
          <w:sz w:val="28"/>
          <w:szCs w:val="28"/>
          <w:lang w:eastAsia="ru-RU"/>
        </w:rPr>
        <w:t>, Кодексу цивільного захисту України, з метою забезпечення реалізації державної політики у сфері цивільного захисту, пожежної та техногенної безпеки, запобігання виникненню надзвичайним ситуаціям (загрозам виникнення надзвичайних ситуацій) та оперативному реагуванню у разі  їх виникнення</w:t>
      </w:r>
      <w:r w:rsidRPr="00180611">
        <w:rPr>
          <w:rFonts w:ascii="Times New Roman" w:hAnsi="Times New Roman"/>
          <w:bCs/>
          <w:sz w:val="28"/>
          <w:szCs w:val="28"/>
          <w:bdr w:val="none" w:sz="0" w:space="0" w:color="auto" w:frame="1"/>
          <w:lang w:eastAsia="ru-RU"/>
        </w:rPr>
        <w:t xml:space="preserve">, </w:t>
      </w:r>
      <w:r w:rsidRPr="00180611">
        <w:rPr>
          <w:rFonts w:ascii="Times New Roman" w:hAnsi="Times New Roman"/>
          <w:sz w:val="28"/>
          <w:szCs w:val="28"/>
          <w:lang w:eastAsia="ru-RU"/>
        </w:rPr>
        <w:t>за погодженням з</w:t>
      </w:r>
      <w:r>
        <w:rPr>
          <w:rFonts w:ascii="Times New Roman" w:hAnsi="Times New Roman"/>
          <w:sz w:val="28"/>
          <w:szCs w:val="28"/>
          <w:lang w:eastAsia="ru-RU"/>
        </w:rPr>
        <w:t xml:space="preserve"> постійними комісіями, Здолбунівська</w:t>
      </w:r>
      <w:r w:rsidRPr="00180611">
        <w:rPr>
          <w:rFonts w:ascii="Times New Roman" w:hAnsi="Times New Roman"/>
          <w:sz w:val="28"/>
          <w:szCs w:val="28"/>
          <w:lang w:eastAsia="ru-RU"/>
        </w:rPr>
        <w:t xml:space="preserve"> міська рада</w:t>
      </w:r>
    </w:p>
    <w:p w:rsidR="00B82B7A" w:rsidRPr="00FB6B91" w:rsidRDefault="00B82B7A" w:rsidP="00180611">
      <w:pPr>
        <w:pStyle w:val="a6"/>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rPr>
          <w:b/>
          <w:color w:val="000000"/>
          <w:sz w:val="28"/>
          <w:szCs w:val="28"/>
          <w:lang w:val="uk-UA"/>
        </w:rPr>
      </w:pPr>
    </w:p>
    <w:p w:rsidR="00B82B7A" w:rsidRPr="00180611" w:rsidRDefault="00B82B7A" w:rsidP="00EA6B21">
      <w:pPr>
        <w:pStyle w:val="a6"/>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851"/>
        <w:jc w:val="center"/>
        <w:rPr>
          <w:color w:val="000000"/>
          <w:sz w:val="28"/>
          <w:szCs w:val="28"/>
          <w:lang w:val="uk-UA"/>
        </w:rPr>
      </w:pPr>
      <w:r w:rsidRPr="00180611">
        <w:rPr>
          <w:color w:val="000000"/>
          <w:sz w:val="28"/>
          <w:szCs w:val="28"/>
          <w:lang w:val="uk-UA"/>
        </w:rPr>
        <w:t>В И Р І Ш И Л А:</w:t>
      </w:r>
    </w:p>
    <w:p w:rsidR="00B82B7A" w:rsidRPr="00FB6B91" w:rsidRDefault="00B82B7A" w:rsidP="00EA6B21">
      <w:pPr>
        <w:pStyle w:val="a6"/>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851"/>
        <w:jc w:val="center"/>
        <w:rPr>
          <w:b/>
          <w:color w:val="000000"/>
          <w:sz w:val="28"/>
          <w:szCs w:val="28"/>
          <w:lang w:val="uk-UA"/>
        </w:rPr>
      </w:pPr>
    </w:p>
    <w:p w:rsidR="00A62647" w:rsidRPr="00BE43DD" w:rsidRDefault="00A62647" w:rsidP="00BE43DD">
      <w:pPr>
        <w:pStyle w:val="a6"/>
        <w:numPr>
          <w:ilvl w:val="0"/>
          <w:numId w:val="1"/>
        </w:numPr>
        <w:shd w:val="clear" w:color="auto" w:fill="FFFFFF"/>
        <w:tabs>
          <w:tab w:val="left" w:pos="916"/>
        </w:tabs>
        <w:spacing w:after="0"/>
        <w:ind w:left="0" w:firstLine="851"/>
        <w:jc w:val="both"/>
        <w:rPr>
          <w:sz w:val="28"/>
          <w:szCs w:val="28"/>
          <w:lang w:val="uk-UA"/>
        </w:rPr>
      </w:pPr>
      <w:r w:rsidRPr="00BE43DD">
        <w:rPr>
          <w:sz w:val="28"/>
          <w:szCs w:val="28"/>
          <w:lang w:val="uk-UA"/>
        </w:rPr>
        <w:t>Затвердити</w:t>
      </w:r>
      <w:r w:rsidR="00BE43DD">
        <w:rPr>
          <w:sz w:val="28"/>
          <w:szCs w:val="28"/>
          <w:lang w:val="uk-UA"/>
        </w:rPr>
        <w:t xml:space="preserve"> </w:t>
      </w:r>
      <w:r w:rsidRPr="00BE43DD">
        <w:rPr>
          <w:sz w:val="28"/>
          <w:szCs w:val="28"/>
          <w:lang w:val="uk-UA"/>
        </w:rPr>
        <w:t>Цільову</w:t>
      </w:r>
      <w:r w:rsidR="00BE43DD">
        <w:rPr>
          <w:sz w:val="28"/>
          <w:szCs w:val="28"/>
          <w:lang w:val="uk-UA"/>
        </w:rPr>
        <w:t xml:space="preserve"> </w:t>
      </w:r>
      <w:r w:rsidRPr="00BE43DD">
        <w:rPr>
          <w:sz w:val="28"/>
          <w:szCs w:val="28"/>
          <w:lang w:val="uk-UA"/>
        </w:rPr>
        <w:t>соціальну</w:t>
      </w:r>
      <w:r w:rsidR="00BE43DD">
        <w:rPr>
          <w:sz w:val="28"/>
          <w:szCs w:val="28"/>
          <w:lang w:val="uk-UA"/>
        </w:rPr>
        <w:t xml:space="preserve"> </w:t>
      </w:r>
      <w:r w:rsidRPr="00BE43DD">
        <w:rPr>
          <w:sz w:val="28"/>
          <w:szCs w:val="28"/>
          <w:lang w:val="uk-UA"/>
        </w:rPr>
        <w:t>програму</w:t>
      </w:r>
      <w:r w:rsidR="00BE43DD">
        <w:rPr>
          <w:sz w:val="28"/>
          <w:szCs w:val="28"/>
          <w:lang w:val="uk-UA"/>
        </w:rPr>
        <w:t xml:space="preserve"> </w:t>
      </w:r>
      <w:r w:rsidRPr="00BE43DD">
        <w:rPr>
          <w:sz w:val="28"/>
          <w:szCs w:val="28"/>
          <w:lang w:val="uk-UA"/>
        </w:rPr>
        <w:t>забезпечення</w:t>
      </w:r>
      <w:r w:rsidR="00BE43DD">
        <w:rPr>
          <w:sz w:val="28"/>
          <w:szCs w:val="28"/>
          <w:lang w:val="uk-UA"/>
        </w:rPr>
        <w:t xml:space="preserve"> </w:t>
      </w:r>
      <w:r w:rsidRPr="00BE43DD">
        <w:rPr>
          <w:sz w:val="28"/>
          <w:szCs w:val="28"/>
          <w:lang w:val="uk-UA"/>
        </w:rPr>
        <w:t>цивільного</w:t>
      </w:r>
      <w:r w:rsidR="00BE43DD">
        <w:rPr>
          <w:sz w:val="28"/>
          <w:szCs w:val="28"/>
          <w:lang w:val="uk-UA"/>
        </w:rPr>
        <w:t xml:space="preserve"> </w:t>
      </w:r>
      <w:r w:rsidRPr="00BE43DD">
        <w:rPr>
          <w:sz w:val="28"/>
          <w:szCs w:val="28"/>
          <w:lang w:val="uk-UA"/>
        </w:rPr>
        <w:t>захисту</w:t>
      </w:r>
      <w:r w:rsidR="00BE43DD">
        <w:rPr>
          <w:sz w:val="28"/>
          <w:szCs w:val="28"/>
          <w:lang w:val="uk-UA"/>
        </w:rPr>
        <w:t xml:space="preserve"> </w:t>
      </w:r>
      <w:r w:rsidRPr="00BE43DD">
        <w:rPr>
          <w:sz w:val="28"/>
          <w:szCs w:val="28"/>
          <w:lang w:val="uk-UA"/>
        </w:rPr>
        <w:t>пожежної та техногенної</w:t>
      </w:r>
      <w:r w:rsidR="00BE43DD">
        <w:rPr>
          <w:sz w:val="28"/>
          <w:szCs w:val="28"/>
          <w:lang w:val="uk-UA"/>
        </w:rPr>
        <w:t xml:space="preserve"> </w:t>
      </w:r>
      <w:r w:rsidRPr="00BE43DD">
        <w:rPr>
          <w:sz w:val="28"/>
          <w:szCs w:val="28"/>
          <w:lang w:val="uk-UA"/>
        </w:rPr>
        <w:t>безпеки на 2023-2025 роки (далі – Програма), що</w:t>
      </w:r>
      <w:r w:rsidR="00BE43DD">
        <w:rPr>
          <w:sz w:val="28"/>
          <w:szCs w:val="28"/>
          <w:lang w:val="uk-UA"/>
        </w:rPr>
        <w:t xml:space="preserve"> </w:t>
      </w:r>
      <w:r w:rsidRPr="00BE43DD">
        <w:rPr>
          <w:sz w:val="28"/>
          <w:szCs w:val="28"/>
          <w:lang w:val="uk-UA"/>
        </w:rPr>
        <w:t>додається.</w:t>
      </w:r>
    </w:p>
    <w:p w:rsidR="00A62647" w:rsidRPr="00006BF6" w:rsidRDefault="00006BF6" w:rsidP="00AD1957">
      <w:pPr>
        <w:pStyle w:val="a6"/>
        <w:numPr>
          <w:ilvl w:val="0"/>
          <w:numId w:val="1"/>
        </w:numPr>
        <w:shd w:val="clear" w:color="auto" w:fill="FFFFFF"/>
        <w:tabs>
          <w:tab w:val="left" w:pos="916"/>
        </w:tabs>
        <w:spacing w:after="0"/>
        <w:ind w:left="0" w:firstLine="851"/>
        <w:jc w:val="both"/>
        <w:rPr>
          <w:bCs/>
          <w:color w:val="000000"/>
          <w:sz w:val="28"/>
          <w:szCs w:val="28"/>
          <w:lang w:val="uk-UA"/>
        </w:rPr>
      </w:pPr>
      <w:r>
        <w:rPr>
          <w:bCs/>
          <w:color w:val="000000"/>
          <w:sz w:val="28"/>
          <w:szCs w:val="28"/>
          <w:lang w:val="uk-UA"/>
        </w:rPr>
        <w:t>Фінансовому управлінню</w:t>
      </w:r>
      <w:r w:rsidR="00BE43DD">
        <w:rPr>
          <w:bCs/>
          <w:color w:val="000000"/>
          <w:sz w:val="28"/>
          <w:szCs w:val="28"/>
          <w:lang w:val="uk-UA"/>
        </w:rPr>
        <w:t xml:space="preserve"> </w:t>
      </w:r>
      <w:r w:rsidR="00AD1957" w:rsidRPr="00006BF6">
        <w:rPr>
          <w:bCs/>
          <w:color w:val="000000"/>
          <w:sz w:val="28"/>
          <w:szCs w:val="28"/>
          <w:lang w:val="uk-UA"/>
        </w:rPr>
        <w:t>Здолбунівської міської</w:t>
      </w:r>
      <w:r w:rsidR="00A62647" w:rsidRPr="00006BF6">
        <w:rPr>
          <w:bCs/>
          <w:color w:val="000000"/>
          <w:sz w:val="28"/>
          <w:szCs w:val="28"/>
          <w:lang w:val="uk-UA"/>
        </w:rPr>
        <w:t xml:space="preserve"> ради при формуванні </w:t>
      </w:r>
      <w:r w:rsidR="00AD1957" w:rsidRPr="00006BF6">
        <w:rPr>
          <w:bCs/>
          <w:color w:val="000000"/>
          <w:sz w:val="28"/>
          <w:szCs w:val="28"/>
          <w:lang w:val="uk-UA"/>
        </w:rPr>
        <w:t>міського</w:t>
      </w:r>
      <w:r w:rsidR="00A62647" w:rsidRPr="00006BF6">
        <w:rPr>
          <w:bCs/>
          <w:color w:val="000000"/>
          <w:sz w:val="28"/>
          <w:szCs w:val="28"/>
          <w:lang w:val="uk-UA"/>
        </w:rPr>
        <w:t xml:space="preserve"> бюджету передбачити у видатковій частині бюджету кошти на реалізацію заходів Програми у межах наявних фінансових ресурсів.</w:t>
      </w:r>
    </w:p>
    <w:p w:rsidR="00EA6B21" w:rsidRPr="00A62647" w:rsidRDefault="00B82B7A" w:rsidP="00A62647">
      <w:pPr>
        <w:pStyle w:val="a6"/>
        <w:numPr>
          <w:ilvl w:val="0"/>
          <w:numId w:val="1"/>
        </w:numPr>
        <w:shd w:val="clear" w:color="auto" w:fill="FFFFFF"/>
        <w:tabs>
          <w:tab w:val="left" w:pos="916"/>
        </w:tabs>
        <w:spacing w:before="0" w:beforeAutospacing="0" w:after="0" w:afterAutospacing="0"/>
        <w:ind w:left="0" w:firstLine="851"/>
        <w:jc w:val="both"/>
        <w:rPr>
          <w:color w:val="000000"/>
          <w:sz w:val="28"/>
          <w:szCs w:val="28"/>
          <w:lang w:val="uk-UA"/>
        </w:rPr>
      </w:pPr>
      <w:r w:rsidRPr="00A62647">
        <w:rPr>
          <w:sz w:val="28"/>
          <w:szCs w:val="28"/>
          <w:lang w:val="uk-UA"/>
        </w:rPr>
        <w:t xml:space="preserve">Контроль за виконанням цього рішення покласти </w:t>
      </w:r>
      <w:r w:rsidR="009E26CD" w:rsidRPr="00A62647">
        <w:rPr>
          <w:sz w:val="28"/>
          <w:szCs w:val="28"/>
          <w:lang w:val="uk-UA"/>
        </w:rPr>
        <w:t>на постійну комісію</w:t>
      </w:r>
      <w:r w:rsidRPr="00A62647">
        <w:rPr>
          <w:sz w:val="28"/>
          <w:szCs w:val="28"/>
          <w:lang w:val="uk-UA"/>
        </w:rPr>
        <w:t xml:space="preserve"> з питань</w:t>
      </w:r>
      <w:r w:rsidR="009E26CD" w:rsidRPr="00A62647">
        <w:rPr>
          <w:sz w:val="28"/>
          <w:szCs w:val="28"/>
          <w:lang w:val="uk-UA"/>
        </w:rPr>
        <w:t xml:space="preserve"> бюджету, фінансів, податків, соціально-економічного розвитку та реалізації державної регуляторної політикиЗдолбунівсько</w:t>
      </w:r>
      <w:r w:rsidRPr="00A62647">
        <w:rPr>
          <w:sz w:val="28"/>
          <w:szCs w:val="28"/>
          <w:lang w:val="uk-UA"/>
        </w:rPr>
        <w:t>ї міської ради</w:t>
      </w:r>
      <w:r w:rsidR="009E26CD" w:rsidRPr="00A62647">
        <w:rPr>
          <w:sz w:val="28"/>
          <w:szCs w:val="28"/>
          <w:lang w:val="uk-UA"/>
        </w:rPr>
        <w:t xml:space="preserve"> (Бабак Л.В.)</w:t>
      </w:r>
      <w:r w:rsidRPr="00A62647">
        <w:rPr>
          <w:sz w:val="28"/>
          <w:szCs w:val="28"/>
          <w:lang w:val="uk-UA"/>
        </w:rPr>
        <w:t>.</w:t>
      </w:r>
    </w:p>
    <w:p w:rsidR="0066293A" w:rsidRDefault="0066293A" w:rsidP="009308C3">
      <w:pPr>
        <w:pStyle w:val="a6"/>
        <w:shd w:val="clear" w:color="auto" w:fill="FFFFFF"/>
        <w:tabs>
          <w:tab w:val="left" w:pos="916"/>
        </w:tabs>
        <w:spacing w:before="0" w:beforeAutospacing="0" w:after="0" w:afterAutospacing="0"/>
        <w:ind w:right="197"/>
        <w:jc w:val="both"/>
        <w:rPr>
          <w:sz w:val="28"/>
          <w:szCs w:val="28"/>
          <w:lang w:val="uk-UA"/>
        </w:rPr>
      </w:pPr>
    </w:p>
    <w:p w:rsidR="00AD1957" w:rsidRDefault="00AD1957" w:rsidP="009308C3">
      <w:pPr>
        <w:pStyle w:val="a6"/>
        <w:shd w:val="clear" w:color="auto" w:fill="FFFFFF"/>
        <w:tabs>
          <w:tab w:val="left" w:pos="916"/>
        </w:tabs>
        <w:spacing w:before="0" w:beforeAutospacing="0" w:after="0" w:afterAutospacing="0"/>
        <w:ind w:right="197"/>
        <w:jc w:val="both"/>
        <w:rPr>
          <w:sz w:val="28"/>
          <w:szCs w:val="28"/>
          <w:lang w:val="uk-UA"/>
        </w:rPr>
      </w:pPr>
    </w:p>
    <w:p w:rsidR="00AD1957" w:rsidRPr="00013457" w:rsidRDefault="00AD1957" w:rsidP="009308C3">
      <w:pPr>
        <w:pStyle w:val="a6"/>
        <w:shd w:val="clear" w:color="auto" w:fill="FFFFFF"/>
        <w:tabs>
          <w:tab w:val="left" w:pos="916"/>
        </w:tabs>
        <w:spacing w:before="0" w:beforeAutospacing="0" w:after="0" w:afterAutospacing="0"/>
        <w:ind w:right="197"/>
        <w:jc w:val="both"/>
        <w:rPr>
          <w:sz w:val="28"/>
          <w:szCs w:val="28"/>
          <w:lang w:val="uk-UA"/>
        </w:rPr>
      </w:pPr>
    </w:p>
    <w:p w:rsidR="009308C3" w:rsidRDefault="00BC573E" w:rsidP="009308C3">
      <w:pPr>
        <w:numPr>
          <w:ilvl w:val="0"/>
          <w:numId w:val="5"/>
        </w:numPr>
        <w:suppressAutoHyphens/>
        <w:spacing w:after="0" w:line="240" w:lineRule="auto"/>
        <w:ind w:left="0" w:firstLine="0"/>
        <w:jc w:val="center"/>
        <w:rPr>
          <w:rFonts w:ascii="Times New Roman" w:hAnsi="Times New Roman"/>
          <w:sz w:val="28"/>
          <w:szCs w:val="28"/>
          <w:lang w:eastAsia="ar-SA"/>
        </w:rPr>
      </w:pPr>
      <w:r w:rsidRPr="009E26CD">
        <w:rPr>
          <w:rFonts w:ascii="Times New Roman" w:hAnsi="Times New Roman"/>
          <w:sz w:val="28"/>
          <w:szCs w:val="28"/>
        </w:rPr>
        <w:t>Міський голова</w:t>
      </w:r>
      <w:r w:rsidRPr="009E26CD">
        <w:rPr>
          <w:rFonts w:ascii="Times New Roman" w:hAnsi="Times New Roman"/>
          <w:sz w:val="28"/>
          <w:szCs w:val="28"/>
        </w:rPr>
        <w:tab/>
      </w:r>
      <w:r w:rsidRPr="009E26CD">
        <w:rPr>
          <w:rFonts w:ascii="Times New Roman" w:hAnsi="Times New Roman"/>
          <w:sz w:val="28"/>
          <w:szCs w:val="28"/>
        </w:rPr>
        <w:tab/>
      </w:r>
      <w:r w:rsidRPr="009E26CD">
        <w:rPr>
          <w:rFonts w:ascii="Times New Roman" w:hAnsi="Times New Roman"/>
          <w:sz w:val="28"/>
          <w:szCs w:val="28"/>
        </w:rPr>
        <w:tab/>
      </w:r>
      <w:r w:rsidRPr="009E26CD">
        <w:rPr>
          <w:rFonts w:ascii="Times New Roman" w:hAnsi="Times New Roman"/>
          <w:sz w:val="28"/>
          <w:szCs w:val="28"/>
        </w:rPr>
        <w:tab/>
      </w:r>
      <w:r w:rsidR="00304139">
        <w:rPr>
          <w:rFonts w:ascii="Times New Roman" w:hAnsi="Times New Roman"/>
          <w:sz w:val="28"/>
          <w:szCs w:val="28"/>
        </w:rPr>
        <w:tab/>
      </w:r>
      <w:r w:rsidR="00304139">
        <w:rPr>
          <w:rFonts w:ascii="Times New Roman" w:hAnsi="Times New Roman"/>
          <w:sz w:val="28"/>
          <w:szCs w:val="28"/>
        </w:rPr>
        <w:tab/>
      </w:r>
      <w:r w:rsidRPr="009E26CD">
        <w:rPr>
          <w:rFonts w:ascii="Times New Roman" w:hAnsi="Times New Roman"/>
          <w:sz w:val="28"/>
          <w:szCs w:val="28"/>
        </w:rPr>
        <w:tab/>
      </w:r>
      <w:r w:rsidR="009E26CD">
        <w:rPr>
          <w:rFonts w:ascii="Times New Roman" w:hAnsi="Times New Roman"/>
          <w:sz w:val="28"/>
          <w:szCs w:val="28"/>
        </w:rPr>
        <w:t>Владислав СУХЛЯК</w:t>
      </w:r>
    </w:p>
    <w:p w:rsidR="00A62647" w:rsidRDefault="00A62647" w:rsidP="00A62647">
      <w:pPr>
        <w:suppressAutoHyphens/>
        <w:spacing w:after="0" w:line="240" w:lineRule="auto"/>
        <w:jc w:val="center"/>
        <w:rPr>
          <w:rFonts w:ascii="Times New Roman" w:hAnsi="Times New Roman"/>
          <w:sz w:val="28"/>
          <w:szCs w:val="28"/>
        </w:rPr>
      </w:pPr>
    </w:p>
    <w:p w:rsidR="00A62647" w:rsidRDefault="00A62647" w:rsidP="00A62647">
      <w:pPr>
        <w:suppressAutoHyphens/>
        <w:spacing w:after="0" w:line="240" w:lineRule="auto"/>
        <w:jc w:val="center"/>
        <w:rPr>
          <w:rFonts w:ascii="Times New Roman" w:hAnsi="Times New Roman"/>
          <w:sz w:val="28"/>
          <w:szCs w:val="28"/>
        </w:rPr>
      </w:pPr>
    </w:p>
    <w:p w:rsidR="00A62647" w:rsidRDefault="00A62647" w:rsidP="00A62647">
      <w:pPr>
        <w:suppressAutoHyphens/>
        <w:spacing w:after="0" w:line="240" w:lineRule="auto"/>
        <w:jc w:val="center"/>
        <w:rPr>
          <w:rFonts w:ascii="Times New Roman" w:hAnsi="Times New Roman"/>
          <w:sz w:val="28"/>
          <w:szCs w:val="28"/>
        </w:rPr>
      </w:pPr>
    </w:p>
    <w:p w:rsidR="00A62647" w:rsidRDefault="00A62647" w:rsidP="00A62647">
      <w:pPr>
        <w:suppressAutoHyphens/>
        <w:spacing w:after="0" w:line="240" w:lineRule="auto"/>
        <w:jc w:val="center"/>
        <w:rPr>
          <w:rFonts w:ascii="Times New Roman" w:hAnsi="Times New Roman"/>
          <w:sz w:val="28"/>
          <w:szCs w:val="28"/>
        </w:rPr>
      </w:pPr>
    </w:p>
    <w:p w:rsidR="00A62647" w:rsidRDefault="00A62647" w:rsidP="00A62647">
      <w:pPr>
        <w:suppressAutoHyphens/>
        <w:spacing w:after="0" w:line="240" w:lineRule="auto"/>
        <w:rPr>
          <w:rFonts w:ascii="Times New Roman" w:hAnsi="Times New Roman"/>
          <w:sz w:val="28"/>
          <w:szCs w:val="28"/>
        </w:rPr>
      </w:pPr>
    </w:p>
    <w:p w:rsidR="00A62647" w:rsidRPr="00282835" w:rsidRDefault="00A62647" w:rsidP="00A62647">
      <w:pPr>
        <w:suppressAutoHyphens/>
        <w:spacing w:after="0" w:line="240" w:lineRule="auto"/>
        <w:rPr>
          <w:rFonts w:ascii="Times New Roman" w:hAnsi="Times New Roman"/>
          <w:sz w:val="28"/>
          <w:szCs w:val="28"/>
          <w:lang w:eastAsia="ar-SA"/>
        </w:rPr>
      </w:pPr>
    </w:p>
    <w:p w:rsidR="00282835" w:rsidRPr="00282835" w:rsidRDefault="00282835" w:rsidP="00282835">
      <w:pPr>
        <w:spacing w:after="0" w:line="240" w:lineRule="auto"/>
        <w:ind w:firstLine="5103"/>
        <w:rPr>
          <w:rFonts w:ascii="Times New Roman" w:hAnsi="Times New Roman"/>
          <w:sz w:val="28"/>
          <w:szCs w:val="28"/>
        </w:rPr>
      </w:pPr>
      <w:r w:rsidRPr="00282835">
        <w:rPr>
          <w:rFonts w:ascii="Times New Roman" w:hAnsi="Times New Roman"/>
          <w:sz w:val="28"/>
          <w:szCs w:val="28"/>
        </w:rPr>
        <w:t>ЗАТВЕРДЖЕНО</w:t>
      </w:r>
    </w:p>
    <w:p w:rsidR="00282835" w:rsidRPr="00282835" w:rsidRDefault="00282835" w:rsidP="00282835">
      <w:pPr>
        <w:spacing w:after="0" w:line="240" w:lineRule="auto"/>
        <w:ind w:firstLine="5103"/>
        <w:rPr>
          <w:rFonts w:ascii="Times New Roman" w:hAnsi="Times New Roman"/>
          <w:sz w:val="28"/>
          <w:szCs w:val="28"/>
        </w:rPr>
      </w:pPr>
      <w:r w:rsidRPr="00282835">
        <w:rPr>
          <w:rFonts w:ascii="Times New Roman" w:hAnsi="Times New Roman"/>
          <w:sz w:val="28"/>
          <w:szCs w:val="28"/>
        </w:rPr>
        <w:t xml:space="preserve">Рішення Здолбунівської міської ради </w:t>
      </w:r>
    </w:p>
    <w:p w:rsidR="00282835" w:rsidRPr="00282835" w:rsidRDefault="00282835" w:rsidP="00282835">
      <w:pPr>
        <w:spacing w:after="0" w:line="240" w:lineRule="auto"/>
        <w:rPr>
          <w:rFonts w:ascii="Times New Roman" w:hAnsi="Times New Roman"/>
          <w:sz w:val="28"/>
          <w:szCs w:val="28"/>
        </w:rPr>
      </w:pPr>
      <w:r w:rsidRPr="00282835">
        <w:rPr>
          <w:rFonts w:ascii="Times New Roman" w:hAnsi="Times New Roman"/>
          <w:sz w:val="28"/>
          <w:szCs w:val="28"/>
        </w:rPr>
        <w:tab/>
      </w:r>
      <w:r w:rsidRPr="00282835">
        <w:rPr>
          <w:rFonts w:ascii="Times New Roman" w:hAnsi="Times New Roman"/>
          <w:sz w:val="28"/>
          <w:szCs w:val="28"/>
        </w:rPr>
        <w:tab/>
      </w:r>
      <w:r w:rsidRPr="00282835">
        <w:rPr>
          <w:rFonts w:ascii="Times New Roman" w:hAnsi="Times New Roman"/>
          <w:sz w:val="28"/>
          <w:szCs w:val="28"/>
        </w:rPr>
        <w:tab/>
      </w:r>
      <w:r w:rsidRPr="00282835">
        <w:rPr>
          <w:rFonts w:ascii="Times New Roman" w:hAnsi="Times New Roman"/>
          <w:sz w:val="28"/>
          <w:szCs w:val="28"/>
        </w:rPr>
        <w:tab/>
      </w:r>
      <w:r w:rsidRPr="00282835">
        <w:rPr>
          <w:rFonts w:ascii="Times New Roman" w:hAnsi="Times New Roman"/>
          <w:sz w:val="28"/>
          <w:szCs w:val="28"/>
        </w:rPr>
        <w:tab/>
      </w:r>
      <w:r w:rsidRPr="00282835">
        <w:rPr>
          <w:rFonts w:ascii="Times New Roman" w:hAnsi="Times New Roman"/>
          <w:sz w:val="28"/>
          <w:szCs w:val="28"/>
        </w:rPr>
        <w:tab/>
      </w:r>
      <w:r w:rsidRPr="00282835">
        <w:rPr>
          <w:rFonts w:ascii="Times New Roman" w:hAnsi="Times New Roman"/>
          <w:sz w:val="28"/>
          <w:szCs w:val="28"/>
        </w:rPr>
        <w:tab/>
        <w:t xml:space="preserve">  від  12 березня 2023 року № 1604</w:t>
      </w:r>
    </w:p>
    <w:p w:rsidR="00282835" w:rsidRPr="00282835" w:rsidRDefault="00282835" w:rsidP="00282835">
      <w:pPr>
        <w:spacing w:after="0"/>
        <w:rPr>
          <w:rFonts w:ascii="Times New Roman" w:eastAsia="Calibri" w:hAnsi="Times New Roman"/>
          <w:color w:val="000000" w:themeColor="text1"/>
          <w:sz w:val="28"/>
          <w:szCs w:val="28"/>
        </w:rPr>
      </w:pPr>
    </w:p>
    <w:p w:rsidR="00282835" w:rsidRPr="00282835" w:rsidRDefault="00282835" w:rsidP="00282835">
      <w:pPr>
        <w:pStyle w:val="aa"/>
        <w:jc w:val="center"/>
        <w:rPr>
          <w:rFonts w:ascii="Times New Roman" w:hAnsi="Times New Roman"/>
          <w:b/>
          <w:sz w:val="28"/>
          <w:szCs w:val="28"/>
        </w:rPr>
      </w:pPr>
      <w:r w:rsidRPr="00282835">
        <w:rPr>
          <w:rFonts w:ascii="Times New Roman" w:hAnsi="Times New Roman"/>
          <w:b/>
          <w:sz w:val="28"/>
          <w:szCs w:val="28"/>
        </w:rPr>
        <w:t>ЦІЛЬОВА</w:t>
      </w:r>
    </w:p>
    <w:p w:rsidR="00282835" w:rsidRPr="00282835" w:rsidRDefault="00282835" w:rsidP="00282835">
      <w:pPr>
        <w:pStyle w:val="aa"/>
        <w:jc w:val="center"/>
        <w:rPr>
          <w:rFonts w:ascii="Times New Roman" w:hAnsi="Times New Roman"/>
          <w:sz w:val="28"/>
          <w:szCs w:val="28"/>
        </w:rPr>
      </w:pPr>
      <w:r w:rsidRPr="00282835">
        <w:rPr>
          <w:rFonts w:ascii="Times New Roman" w:hAnsi="Times New Roman"/>
          <w:sz w:val="28"/>
          <w:szCs w:val="28"/>
        </w:rPr>
        <w:t>соціальна програма  забезпечення цивільного захисту, пожежної та</w:t>
      </w:r>
    </w:p>
    <w:p w:rsidR="00282835" w:rsidRPr="00282835" w:rsidRDefault="00282835" w:rsidP="00282835">
      <w:pPr>
        <w:pStyle w:val="aa"/>
        <w:jc w:val="center"/>
        <w:rPr>
          <w:rFonts w:ascii="Times New Roman" w:hAnsi="Times New Roman"/>
          <w:sz w:val="28"/>
          <w:szCs w:val="28"/>
        </w:rPr>
      </w:pPr>
      <w:r w:rsidRPr="00282835">
        <w:rPr>
          <w:rFonts w:ascii="Times New Roman" w:hAnsi="Times New Roman"/>
          <w:sz w:val="28"/>
          <w:szCs w:val="28"/>
        </w:rPr>
        <w:t>техногенної безпеки на 2023-2025 роки</w:t>
      </w:r>
    </w:p>
    <w:p w:rsidR="00282835" w:rsidRPr="00282835" w:rsidRDefault="00282835" w:rsidP="00282835">
      <w:pPr>
        <w:pStyle w:val="aa"/>
        <w:jc w:val="center"/>
        <w:rPr>
          <w:rFonts w:ascii="Times New Roman" w:hAnsi="Times New Roman"/>
          <w:sz w:val="28"/>
          <w:szCs w:val="28"/>
        </w:rPr>
      </w:pPr>
    </w:p>
    <w:p w:rsidR="00282835" w:rsidRPr="00282835" w:rsidRDefault="00282835" w:rsidP="00282835">
      <w:pPr>
        <w:pStyle w:val="3"/>
        <w:keepNext w:val="0"/>
        <w:keepLines w:val="0"/>
        <w:numPr>
          <w:ilvl w:val="0"/>
          <w:numId w:val="8"/>
        </w:numPr>
        <w:shd w:val="clear" w:color="auto" w:fill="FFFFFF"/>
        <w:tabs>
          <w:tab w:val="num" w:pos="360"/>
        </w:tabs>
        <w:spacing w:before="0" w:line="240" w:lineRule="auto"/>
        <w:ind w:left="0" w:firstLine="0"/>
        <w:jc w:val="center"/>
        <w:rPr>
          <w:rFonts w:ascii="Times New Roman" w:hAnsi="Times New Roman" w:cs="Times New Roman"/>
          <w:color w:val="auto"/>
          <w:sz w:val="28"/>
          <w:szCs w:val="28"/>
        </w:rPr>
      </w:pPr>
      <w:r w:rsidRPr="00282835">
        <w:rPr>
          <w:rFonts w:ascii="Times New Roman" w:hAnsi="Times New Roman" w:cs="Times New Roman"/>
          <w:color w:val="auto"/>
          <w:sz w:val="28"/>
          <w:szCs w:val="28"/>
        </w:rPr>
        <w:t>Обґрунтування необхідності прийняття Програми</w:t>
      </w:r>
    </w:p>
    <w:p w:rsidR="00282835" w:rsidRPr="00282835" w:rsidRDefault="00282835" w:rsidP="00282835">
      <w:pPr>
        <w:ind w:firstLine="709"/>
        <w:jc w:val="both"/>
        <w:rPr>
          <w:rFonts w:ascii="Times New Roman" w:hAnsi="Times New Roman"/>
          <w:sz w:val="28"/>
          <w:szCs w:val="28"/>
        </w:rPr>
      </w:pPr>
      <w:r w:rsidRPr="00282835">
        <w:rPr>
          <w:rFonts w:ascii="Times New Roman" w:hAnsi="Times New Roman"/>
          <w:sz w:val="28"/>
          <w:szCs w:val="28"/>
        </w:rPr>
        <w:t>Згідно зі статтею 3 Конституції України життя та здоров’я людини, її безпека є найвищими соціальними цінностями, за забезпечення яких держава відповідає перед нею.</w:t>
      </w:r>
    </w:p>
    <w:p w:rsidR="00282835" w:rsidRPr="00282835" w:rsidRDefault="00282835" w:rsidP="00282835">
      <w:pPr>
        <w:ind w:firstLine="709"/>
        <w:jc w:val="both"/>
        <w:rPr>
          <w:rFonts w:ascii="Times New Roman" w:hAnsi="Times New Roman"/>
          <w:sz w:val="28"/>
          <w:szCs w:val="28"/>
        </w:rPr>
      </w:pPr>
      <w:r w:rsidRPr="00282835">
        <w:rPr>
          <w:rFonts w:ascii="Times New Roman" w:hAnsi="Times New Roman"/>
          <w:sz w:val="28"/>
          <w:szCs w:val="28"/>
        </w:rPr>
        <w:t>Програму розроблено у відповідності до</w:t>
      </w:r>
      <w:r w:rsidRPr="00282835">
        <w:rPr>
          <w:rFonts w:ascii="Times New Roman" w:eastAsia="Arial Unicode MS" w:hAnsi="Times New Roman"/>
          <w:sz w:val="28"/>
          <w:szCs w:val="28"/>
          <w:lang w:eastAsia="uk-UA"/>
        </w:rPr>
        <w:t xml:space="preserve"> Закону України «Про місцеве самоврядування в Україні»,</w:t>
      </w:r>
      <w:r w:rsidRPr="00282835">
        <w:rPr>
          <w:rFonts w:ascii="Times New Roman" w:hAnsi="Times New Roman"/>
          <w:sz w:val="28"/>
          <w:szCs w:val="28"/>
        </w:rPr>
        <w:t xml:space="preserve"> Кодексу цивільного захисту України для реалізації державної політики у сфері цивільного захисту, забезпечення пожежної та техногенної безпеки громади та суб’єктів господарювання, підвищення спроможності підрозділів оперативно-рятувальних служб цивільного захисту щодо ефективного виконання комплексу заходів, спрямованих на запобігання виникнення надзвичайних ситуацій, реагування на надзвичайні ситуації та небезпечні події, ліквідацію їх наслідків на території Здолбунівської міської територіальної громади.</w:t>
      </w:r>
    </w:p>
    <w:p w:rsidR="00282835" w:rsidRPr="00282835" w:rsidRDefault="00282835" w:rsidP="00282835">
      <w:pPr>
        <w:spacing w:line="276" w:lineRule="auto"/>
        <w:jc w:val="center"/>
        <w:rPr>
          <w:rFonts w:ascii="Times New Roman" w:eastAsia="Calibri" w:hAnsi="Times New Roman"/>
          <w:b/>
          <w:sz w:val="28"/>
          <w:szCs w:val="28"/>
        </w:rPr>
      </w:pPr>
      <w:r w:rsidRPr="00282835">
        <w:rPr>
          <w:rFonts w:ascii="Times New Roman" w:eastAsia="Calibri" w:hAnsi="Times New Roman"/>
          <w:b/>
          <w:sz w:val="28"/>
          <w:szCs w:val="28"/>
        </w:rPr>
        <w:t>ІІ. Мета Програми</w:t>
      </w:r>
    </w:p>
    <w:p w:rsidR="00282835" w:rsidRPr="00282835" w:rsidRDefault="00282835" w:rsidP="00282835">
      <w:pPr>
        <w:ind w:firstLine="709"/>
        <w:jc w:val="both"/>
        <w:rPr>
          <w:rFonts w:ascii="Times New Roman" w:eastAsia="Calibri" w:hAnsi="Times New Roman"/>
          <w:sz w:val="28"/>
          <w:szCs w:val="28"/>
        </w:rPr>
      </w:pPr>
      <w:r w:rsidRPr="00282835">
        <w:rPr>
          <w:rFonts w:ascii="Times New Roman" w:hAnsi="Times New Roman"/>
          <w:sz w:val="28"/>
          <w:szCs w:val="28"/>
        </w:rPr>
        <w:t>Метою Програми є підвищення рівня захисту населення і територій від надзвичайних ситуацій техногенного та природного характеру в мирний час і в особливий період, запобігання виникненню можливих надзвичайних ситуацій, мінімізація їх наслідків, що дозволить у повному обсязі виконати завдання, пов’язані з рятуванням людей та збереженням довкілля.</w:t>
      </w:r>
    </w:p>
    <w:p w:rsidR="00282835" w:rsidRPr="00282835" w:rsidRDefault="00282835" w:rsidP="00282835">
      <w:pPr>
        <w:spacing w:line="276" w:lineRule="auto"/>
        <w:jc w:val="center"/>
        <w:rPr>
          <w:rFonts w:ascii="Times New Roman" w:hAnsi="Times New Roman"/>
          <w:b/>
          <w:bCs/>
          <w:sz w:val="28"/>
          <w:szCs w:val="28"/>
        </w:rPr>
      </w:pPr>
    </w:p>
    <w:p w:rsidR="00282835" w:rsidRPr="00282835" w:rsidRDefault="00282835" w:rsidP="00282835">
      <w:pPr>
        <w:spacing w:line="276" w:lineRule="auto"/>
        <w:jc w:val="center"/>
        <w:rPr>
          <w:rFonts w:ascii="Times New Roman" w:eastAsia="Calibri" w:hAnsi="Times New Roman"/>
          <w:b/>
          <w:bCs/>
          <w:sz w:val="28"/>
          <w:szCs w:val="28"/>
        </w:rPr>
      </w:pPr>
      <w:r w:rsidRPr="00282835">
        <w:rPr>
          <w:rFonts w:ascii="Times New Roman" w:hAnsi="Times New Roman"/>
          <w:b/>
          <w:bCs/>
          <w:sz w:val="28"/>
          <w:szCs w:val="28"/>
        </w:rPr>
        <w:t>III. Шляхи і способи розв'язання проблеми</w:t>
      </w:r>
    </w:p>
    <w:p w:rsidR="00282835" w:rsidRPr="00282835" w:rsidRDefault="00282835" w:rsidP="00282835">
      <w:pPr>
        <w:ind w:firstLine="709"/>
        <w:jc w:val="both"/>
        <w:rPr>
          <w:rFonts w:ascii="Times New Roman" w:eastAsia="Calibri" w:hAnsi="Times New Roman"/>
          <w:color w:val="FF0000"/>
          <w:sz w:val="28"/>
          <w:szCs w:val="28"/>
        </w:rPr>
      </w:pPr>
      <w:r w:rsidRPr="00282835">
        <w:rPr>
          <w:rFonts w:ascii="Times New Roman" w:hAnsi="Times New Roman"/>
          <w:sz w:val="28"/>
          <w:szCs w:val="28"/>
        </w:rPr>
        <w:t xml:space="preserve">Оптимальним варіантом розв’язання проблеми захисту населення </w:t>
      </w:r>
      <w:r w:rsidRPr="00282835">
        <w:rPr>
          <w:rFonts w:ascii="Times New Roman" w:hAnsi="Times New Roman"/>
          <w:sz w:val="28"/>
          <w:szCs w:val="28"/>
        </w:rPr>
        <w:br/>
        <w:t>і територій від надзвичайних ситуацій техногенного, природного характеру,</w:t>
      </w:r>
      <w:r w:rsidRPr="00282835">
        <w:rPr>
          <w:rFonts w:ascii="Times New Roman" w:hAnsi="Times New Roman"/>
          <w:sz w:val="28"/>
          <w:szCs w:val="28"/>
        </w:rPr>
        <w:br/>
        <w:t>а також пожеж, в тому числі в природних екосистемах, є реалізація державної політики у сфері захисту населення і територій у разі їх виникнення шляхом системного здійснення першочергових заходів щодо попередження та ліквідації на ранніх стадіях з використанням ресурсів органів місцевого самоврядування.</w:t>
      </w:r>
    </w:p>
    <w:p w:rsidR="00282835" w:rsidRPr="00282835" w:rsidRDefault="00282835" w:rsidP="00282835">
      <w:pPr>
        <w:spacing w:line="276" w:lineRule="auto"/>
        <w:jc w:val="center"/>
        <w:rPr>
          <w:rFonts w:ascii="Times New Roman" w:eastAsia="Calibri" w:hAnsi="Times New Roman"/>
          <w:b/>
          <w:sz w:val="28"/>
          <w:szCs w:val="28"/>
        </w:rPr>
      </w:pPr>
    </w:p>
    <w:p w:rsidR="00282835" w:rsidRPr="00282835" w:rsidRDefault="00282835" w:rsidP="00282835">
      <w:pPr>
        <w:pStyle w:val="3"/>
        <w:shd w:val="clear" w:color="auto" w:fill="FFFFFF"/>
        <w:spacing w:before="0"/>
        <w:jc w:val="center"/>
        <w:rPr>
          <w:rFonts w:ascii="Times New Roman" w:hAnsi="Times New Roman" w:cs="Times New Roman"/>
          <w:color w:val="auto"/>
          <w:sz w:val="28"/>
          <w:szCs w:val="28"/>
        </w:rPr>
      </w:pPr>
      <w:r w:rsidRPr="00282835">
        <w:rPr>
          <w:rFonts w:ascii="Times New Roman" w:hAnsi="Times New Roman" w:cs="Times New Roman"/>
          <w:color w:val="auto"/>
          <w:sz w:val="28"/>
          <w:szCs w:val="28"/>
        </w:rPr>
        <w:lastRenderedPageBreak/>
        <w:t>IV. Заходи Програми</w:t>
      </w:r>
    </w:p>
    <w:p w:rsidR="00282835" w:rsidRPr="00282835" w:rsidRDefault="00282835" w:rsidP="00282835">
      <w:pPr>
        <w:ind w:firstLine="709"/>
        <w:jc w:val="both"/>
        <w:rPr>
          <w:rFonts w:ascii="Times New Roman" w:hAnsi="Times New Roman"/>
          <w:spacing w:val="-2"/>
          <w:sz w:val="28"/>
          <w:szCs w:val="28"/>
        </w:rPr>
      </w:pPr>
      <w:r w:rsidRPr="00282835">
        <w:rPr>
          <w:rFonts w:ascii="Times New Roman" w:hAnsi="Times New Roman"/>
          <w:spacing w:val="-2"/>
          <w:sz w:val="28"/>
          <w:szCs w:val="28"/>
        </w:rPr>
        <w:t>У рамках виконання Програми передбачається здійснити заходи щодо:</w:t>
      </w:r>
    </w:p>
    <w:p w:rsidR="00282835" w:rsidRPr="00282835" w:rsidRDefault="00282835" w:rsidP="00282835">
      <w:pPr>
        <w:ind w:firstLine="720"/>
        <w:jc w:val="both"/>
        <w:rPr>
          <w:rFonts w:ascii="Times New Roman" w:hAnsi="Times New Roman"/>
          <w:sz w:val="28"/>
          <w:szCs w:val="28"/>
        </w:rPr>
      </w:pPr>
      <w:r w:rsidRPr="00282835">
        <w:rPr>
          <w:rFonts w:ascii="Times New Roman" w:hAnsi="Times New Roman"/>
          <w:sz w:val="28"/>
          <w:szCs w:val="28"/>
        </w:rPr>
        <w:t>утримання в готовності до дій за призначенням та подальшого розвитку місцевої та добровільної пожежної охорони, утворення центрів безпеки;</w:t>
      </w:r>
    </w:p>
    <w:p w:rsidR="00282835" w:rsidRPr="00282835" w:rsidRDefault="00282835" w:rsidP="00282835">
      <w:pPr>
        <w:ind w:firstLine="720"/>
        <w:jc w:val="both"/>
        <w:rPr>
          <w:rFonts w:ascii="Times New Roman" w:hAnsi="Times New Roman"/>
          <w:sz w:val="28"/>
          <w:szCs w:val="28"/>
        </w:rPr>
      </w:pPr>
      <w:r w:rsidRPr="00282835">
        <w:rPr>
          <w:rFonts w:ascii="Times New Roman" w:hAnsi="Times New Roman"/>
          <w:sz w:val="28"/>
          <w:szCs w:val="28"/>
        </w:rPr>
        <w:t>організації та здійснення запобіжних заходів на випадок виникнення масштабних пожеж, недопущення збільшення рівня надзвичайних ситуацій, створення передумов для їх локалізації та ліквідації;</w:t>
      </w:r>
    </w:p>
    <w:p w:rsidR="00282835" w:rsidRPr="00282835" w:rsidRDefault="00282835" w:rsidP="00282835">
      <w:pPr>
        <w:ind w:firstLine="720"/>
        <w:jc w:val="both"/>
        <w:rPr>
          <w:rFonts w:ascii="Times New Roman" w:hAnsi="Times New Roman"/>
          <w:sz w:val="28"/>
          <w:szCs w:val="28"/>
        </w:rPr>
      </w:pPr>
      <w:r w:rsidRPr="00282835">
        <w:rPr>
          <w:rFonts w:ascii="Times New Roman" w:hAnsi="Times New Roman"/>
          <w:sz w:val="28"/>
          <w:szCs w:val="28"/>
        </w:rPr>
        <w:t>навчання населення громади правилам пожежної безпеки та діям при виникненні надзвичайних ситуацій, створення класів пожежної безпеки.</w:t>
      </w:r>
    </w:p>
    <w:p w:rsidR="00282835" w:rsidRPr="00282835" w:rsidRDefault="00282835" w:rsidP="00282835">
      <w:pPr>
        <w:ind w:left="-425" w:firstLine="1145"/>
        <w:jc w:val="both"/>
        <w:rPr>
          <w:rFonts w:ascii="Times New Roman" w:hAnsi="Times New Roman"/>
          <w:sz w:val="28"/>
          <w:szCs w:val="28"/>
        </w:rPr>
      </w:pPr>
      <w:r w:rsidRPr="00282835">
        <w:rPr>
          <w:rFonts w:ascii="Times New Roman" w:hAnsi="Times New Roman"/>
          <w:sz w:val="28"/>
          <w:szCs w:val="28"/>
        </w:rPr>
        <w:t>Перелік основних заходів з виконання Програми наведено у додатку 2.</w:t>
      </w:r>
    </w:p>
    <w:p w:rsidR="00282835" w:rsidRPr="00282835" w:rsidRDefault="00282835" w:rsidP="00282835">
      <w:pPr>
        <w:spacing w:line="276" w:lineRule="auto"/>
        <w:jc w:val="both"/>
        <w:rPr>
          <w:rFonts w:ascii="Times New Roman" w:eastAsia="Calibri" w:hAnsi="Times New Roman"/>
          <w:b/>
          <w:sz w:val="28"/>
          <w:szCs w:val="28"/>
        </w:rPr>
      </w:pPr>
    </w:p>
    <w:p w:rsidR="00282835" w:rsidRPr="00282835" w:rsidRDefault="00282835" w:rsidP="00282835">
      <w:pPr>
        <w:pStyle w:val="3"/>
        <w:shd w:val="clear" w:color="auto" w:fill="FFFFFF"/>
        <w:spacing w:before="0"/>
        <w:jc w:val="center"/>
        <w:rPr>
          <w:rFonts w:ascii="Times New Roman" w:hAnsi="Times New Roman" w:cs="Times New Roman"/>
          <w:color w:val="auto"/>
          <w:sz w:val="28"/>
          <w:szCs w:val="28"/>
        </w:rPr>
      </w:pPr>
      <w:r w:rsidRPr="00282835">
        <w:rPr>
          <w:rFonts w:ascii="Times New Roman" w:hAnsi="Times New Roman" w:cs="Times New Roman"/>
          <w:color w:val="auto"/>
          <w:sz w:val="28"/>
          <w:szCs w:val="28"/>
        </w:rPr>
        <w:t>V. Очікуванні результати виконання Програми</w:t>
      </w:r>
    </w:p>
    <w:p w:rsidR="00282835" w:rsidRPr="00282835" w:rsidRDefault="00282835" w:rsidP="00282835">
      <w:pPr>
        <w:ind w:firstLine="709"/>
        <w:jc w:val="both"/>
        <w:rPr>
          <w:rFonts w:ascii="Times New Roman" w:hAnsi="Times New Roman"/>
          <w:spacing w:val="-2"/>
          <w:sz w:val="28"/>
          <w:szCs w:val="28"/>
        </w:rPr>
      </w:pPr>
      <w:r w:rsidRPr="00282835">
        <w:rPr>
          <w:rFonts w:ascii="Times New Roman" w:hAnsi="Times New Roman"/>
          <w:spacing w:val="-2"/>
          <w:sz w:val="28"/>
          <w:szCs w:val="28"/>
        </w:rPr>
        <w:t>У рамках виконання Програми передбачається здійснити заходи щодо:</w:t>
      </w:r>
    </w:p>
    <w:p w:rsidR="00282835" w:rsidRPr="00282835" w:rsidRDefault="00282835" w:rsidP="00282835">
      <w:pPr>
        <w:ind w:firstLine="720"/>
        <w:jc w:val="both"/>
        <w:rPr>
          <w:rFonts w:ascii="Times New Roman" w:hAnsi="Times New Roman"/>
          <w:sz w:val="28"/>
          <w:szCs w:val="28"/>
        </w:rPr>
      </w:pPr>
      <w:r w:rsidRPr="00282835">
        <w:rPr>
          <w:rFonts w:ascii="Times New Roman" w:hAnsi="Times New Roman"/>
          <w:sz w:val="28"/>
          <w:szCs w:val="28"/>
        </w:rPr>
        <w:t>зниження ризиків виникнення надзвичайних ситуацій, небезпечних подій, пожеж і аварій, недопущення загибелі людей, створення передумов для їх локалізації та ліквідації;</w:t>
      </w:r>
    </w:p>
    <w:p w:rsidR="00282835" w:rsidRPr="00282835" w:rsidRDefault="00282835" w:rsidP="00282835">
      <w:pPr>
        <w:ind w:firstLine="720"/>
        <w:jc w:val="both"/>
        <w:rPr>
          <w:rFonts w:ascii="Times New Roman" w:hAnsi="Times New Roman"/>
          <w:sz w:val="28"/>
          <w:szCs w:val="28"/>
        </w:rPr>
      </w:pPr>
      <w:r w:rsidRPr="00282835">
        <w:rPr>
          <w:rFonts w:ascii="Times New Roman" w:hAnsi="Times New Roman"/>
          <w:sz w:val="28"/>
          <w:szCs w:val="28"/>
        </w:rPr>
        <w:t>навчання населення громади правилам пожежної безпеки та діям при виникненні надзвичайних ситуацій, створення класів пожежної безпеки;</w:t>
      </w:r>
    </w:p>
    <w:p w:rsidR="00282835" w:rsidRPr="00282835" w:rsidRDefault="00282835" w:rsidP="00282835">
      <w:pPr>
        <w:ind w:firstLine="720"/>
        <w:jc w:val="both"/>
        <w:rPr>
          <w:rFonts w:ascii="Times New Roman" w:hAnsi="Times New Roman"/>
          <w:sz w:val="28"/>
          <w:szCs w:val="28"/>
        </w:rPr>
      </w:pPr>
      <w:r w:rsidRPr="00282835">
        <w:rPr>
          <w:rFonts w:ascii="Times New Roman" w:hAnsi="Times New Roman"/>
          <w:sz w:val="28"/>
          <w:szCs w:val="28"/>
        </w:rPr>
        <w:t>утримання в готовності до дій за призначенням та подальшого розвитку місцевої та добровільної пожежної охорони, утворення центрів безпеки;</w:t>
      </w:r>
    </w:p>
    <w:p w:rsidR="00282835" w:rsidRPr="00282835" w:rsidRDefault="00282835" w:rsidP="00282835">
      <w:pPr>
        <w:ind w:firstLine="720"/>
        <w:jc w:val="both"/>
        <w:rPr>
          <w:rFonts w:ascii="Times New Roman" w:hAnsi="Times New Roman"/>
          <w:sz w:val="28"/>
          <w:szCs w:val="28"/>
        </w:rPr>
      </w:pPr>
      <w:r w:rsidRPr="00282835">
        <w:rPr>
          <w:rFonts w:ascii="Times New Roman" w:hAnsi="Times New Roman"/>
          <w:sz w:val="28"/>
          <w:szCs w:val="28"/>
        </w:rPr>
        <w:t>визначення потреб і пріоритетів в організації протипожежного захисту об’єктів громади, забезпечення їх техногенної безпеки;</w:t>
      </w:r>
    </w:p>
    <w:p w:rsidR="00282835" w:rsidRPr="00282835" w:rsidRDefault="00282835" w:rsidP="00282835">
      <w:pPr>
        <w:ind w:firstLine="720"/>
        <w:jc w:val="both"/>
        <w:rPr>
          <w:rFonts w:ascii="Times New Roman" w:hAnsi="Times New Roman"/>
          <w:sz w:val="28"/>
          <w:szCs w:val="28"/>
        </w:rPr>
      </w:pPr>
      <w:r w:rsidRPr="00282835">
        <w:rPr>
          <w:rFonts w:ascii="Times New Roman" w:hAnsi="Times New Roman"/>
          <w:sz w:val="28"/>
          <w:szCs w:val="28"/>
        </w:rPr>
        <w:t>приведення у готовність наявного фонду захисних споруд;</w:t>
      </w:r>
    </w:p>
    <w:p w:rsidR="00282835" w:rsidRPr="00282835" w:rsidRDefault="00282835" w:rsidP="00282835">
      <w:pPr>
        <w:ind w:firstLine="720"/>
        <w:jc w:val="both"/>
        <w:rPr>
          <w:rFonts w:ascii="Times New Roman" w:hAnsi="Times New Roman"/>
          <w:sz w:val="28"/>
          <w:szCs w:val="28"/>
        </w:rPr>
      </w:pPr>
      <w:r w:rsidRPr="00282835">
        <w:rPr>
          <w:rFonts w:ascii="Times New Roman" w:hAnsi="Times New Roman"/>
          <w:sz w:val="28"/>
          <w:szCs w:val="28"/>
        </w:rPr>
        <w:t>підвищення готовності до дій за призначенням сил та засобів для ефективного виконання завдань з рятування людей, гасіння пожеж та ліквідації надзвичайних ситуацій;</w:t>
      </w:r>
    </w:p>
    <w:p w:rsidR="00282835" w:rsidRPr="00282835" w:rsidRDefault="00282835" w:rsidP="00282835">
      <w:pPr>
        <w:ind w:firstLine="720"/>
        <w:jc w:val="both"/>
        <w:rPr>
          <w:rFonts w:ascii="Times New Roman" w:hAnsi="Times New Roman"/>
          <w:sz w:val="28"/>
          <w:szCs w:val="28"/>
        </w:rPr>
      </w:pPr>
      <w:r w:rsidRPr="00282835">
        <w:rPr>
          <w:rFonts w:ascii="Times New Roman" w:hAnsi="Times New Roman"/>
          <w:sz w:val="28"/>
          <w:szCs w:val="28"/>
        </w:rPr>
        <w:t>покращення стану матеріально-технічного забезпечення пожежно-рятувальних підрозділів, які обслуговують громаду.</w:t>
      </w:r>
    </w:p>
    <w:p w:rsidR="00282835" w:rsidRPr="00282835" w:rsidRDefault="00282835" w:rsidP="00282835">
      <w:pPr>
        <w:spacing w:line="276" w:lineRule="auto"/>
        <w:jc w:val="center"/>
        <w:rPr>
          <w:rFonts w:ascii="Times New Roman" w:hAnsi="Times New Roman"/>
          <w:b/>
          <w:sz w:val="28"/>
          <w:szCs w:val="28"/>
        </w:rPr>
      </w:pPr>
      <w:r w:rsidRPr="00282835">
        <w:rPr>
          <w:rFonts w:ascii="Times New Roman" w:hAnsi="Times New Roman"/>
          <w:b/>
          <w:sz w:val="28"/>
          <w:szCs w:val="28"/>
        </w:rPr>
        <w:t>VI. Фінансове забезпечення реалізації Програми</w:t>
      </w:r>
    </w:p>
    <w:p w:rsidR="00282835" w:rsidRPr="00282835" w:rsidRDefault="00282835" w:rsidP="00282835">
      <w:pPr>
        <w:ind w:firstLine="567"/>
        <w:jc w:val="both"/>
        <w:rPr>
          <w:rFonts w:ascii="Times New Roman" w:eastAsia="Calibri" w:hAnsi="Times New Roman"/>
          <w:sz w:val="28"/>
          <w:szCs w:val="28"/>
        </w:rPr>
      </w:pPr>
      <w:r w:rsidRPr="00282835">
        <w:rPr>
          <w:rFonts w:ascii="Times New Roman" w:hAnsi="Times New Roman"/>
          <w:sz w:val="28"/>
          <w:szCs w:val="28"/>
        </w:rPr>
        <w:t>Фінансування Програми здійснюється за рахунок коштів Здолбунівської міської ради у межах наявних фінансових ресурсів.</w:t>
      </w:r>
    </w:p>
    <w:p w:rsidR="00282835" w:rsidRPr="00282835" w:rsidRDefault="00282835" w:rsidP="00282835">
      <w:pPr>
        <w:jc w:val="both"/>
        <w:rPr>
          <w:rFonts w:ascii="Times New Roman" w:hAnsi="Times New Roman"/>
          <w:sz w:val="28"/>
          <w:szCs w:val="28"/>
        </w:rPr>
      </w:pPr>
      <w:r w:rsidRPr="00282835">
        <w:rPr>
          <w:rFonts w:ascii="Times New Roman" w:hAnsi="Times New Roman"/>
          <w:sz w:val="28"/>
          <w:szCs w:val="28"/>
        </w:rPr>
        <w:t>Прогнозовані обсяги та джерела фінансування заходів, передбачених Програмою, наведено у додатку 1.</w:t>
      </w:r>
    </w:p>
    <w:p w:rsidR="00282835" w:rsidRPr="00282835" w:rsidRDefault="00282835" w:rsidP="00282835">
      <w:pPr>
        <w:spacing w:line="276" w:lineRule="auto"/>
        <w:jc w:val="both"/>
        <w:rPr>
          <w:rFonts w:ascii="Times New Roman" w:eastAsia="Calibri" w:hAnsi="Times New Roman"/>
          <w:sz w:val="28"/>
          <w:szCs w:val="28"/>
        </w:rPr>
      </w:pPr>
    </w:p>
    <w:p w:rsidR="00282835" w:rsidRPr="00282835" w:rsidRDefault="00282835" w:rsidP="00282835">
      <w:pPr>
        <w:spacing w:line="276" w:lineRule="auto"/>
        <w:jc w:val="center"/>
        <w:rPr>
          <w:rFonts w:ascii="Times New Roman" w:hAnsi="Times New Roman"/>
          <w:b/>
          <w:sz w:val="28"/>
          <w:szCs w:val="28"/>
        </w:rPr>
      </w:pPr>
      <w:r w:rsidRPr="00282835">
        <w:rPr>
          <w:rFonts w:ascii="Times New Roman" w:hAnsi="Times New Roman"/>
          <w:b/>
          <w:sz w:val="28"/>
          <w:szCs w:val="28"/>
        </w:rPr>
        <w:lastRenderedPageBreak/>
        <w:t>VII. Контроль за ходом виконання  Програми</w:t>
      </w:r>
    </w:p>
    <w:p w:rsidR="00282835" w:rsidRPr="00282835" w:rsidRDefault="00282835" w:rsidP="00282835">
      <w:pPr>
        <w:spacing w:line="276" w:lineRule="auto"/>
        <w:jc w:val="both"/>
        <w:rPr>
          <w:rFonts w:ascii="Times New Roman" w:eastAsia="Calibri" w:hAnsi="Times New Roman"/>
          <w:sz w:val="28"/>
          <w:szCs w:val="28"/>
        </w:rPr>
      </w:pPr>
      <w:r w:rsidRPr="00282835">
        <w:rPr>
          <w:rFonts w:ascii="Times New Roman" w:eastAsia="Calibri" w:hAnsi="Times New Roman"/>
          <w:sz w:val="28"/>
          <w:szCs w:val="28"/>
        </w:rPr>
        <w:tab/>
        <w:t>Контроль за виконанням Програми здійснює відділ з питань містобудування, архітектури і цивільного захисту населення Здолбунівської міської ради.</w:t>
      </w:r>
    </w:p>
    <w:p w:rsidR="00282835" w:rsidRPr="00282835" w:rsidRDefault="00282835" w:rsidP="00282835">
      <w:pPr>
        <w:spacing w:line="276" w:lineRule="auto"/>
        <w:ind w:firstLine="709"/>
        <w:jc w:val="both"/>
        <w:rPr>
          <w:rFonts w:ascii="Times New Roman" w:eastAsia="Calibri" w:hAnsi="Times New Roman"/>
          <w:sz w:val="28"/>
          <w:szCs w:val="28"/>
        </w:rPr>
      </w:pPr>
      <w:r w:rsidRPr="00282835">
        <w:rPr>
          <w:rFonts w:ascii="Times New Roman" w:hAnsi="Times New Roman"/>
          <w:sz w:val="28"/>
          <w:szCs w:val="28"/>
        </w:rPr>
        <w:t>За результатами здійснення заходів Програми в кінці кожного року уточняються заходи на наступний період та обсяги видатків на їх реалізацію.</w:t>
      </w:r>
    </w:p>
    <w:p w:rsidR="00282835" w:rsidRPr="00282835" w:rsidRDefault="00282835" w:rsidP="00282835">
      <w:pPr>
        <w:spacing w:after="200" w:line="276" w:lineRule="auto"/>
        <w:jc w:val="both"/>
        <w:rPr>
          <w:rFonts w:ascii="Times New Roman" w:eastAsia="Calibri" w:hAnsi="Times New Roman"/>
          <w:sz w:val="28"/>
          <w:szCs w:val="28"/>
        </w:rPr>
      </w:pPr>
    </w:p>
    <w:p w:rsidR="00282835" w:rsidRPr="00282835" w:rsidRDefault="00282835" w:rsidP="00282835">
      <w:pPr>
        <w:rPr>
          <w:rFonts w:ascii="Times New Roman" w:hAnsi="Times New Roman"/>
          <w:sz w:val="28"/>
          <w:szCs w:val="28"/>
          <w:lang w:val="ru-RU"/>
        </w:rPr>
      </w:pPr>
      <w:r w:rsidRPr="00282835">
        <w:rPr>
          <w:rFonts w:ascii="Times New Roman" w:hAnsi="Times New Roman"/>
          <w:sz w:val="28"/>
          <w:szCs w:val="28"/>
          <w:lang w:val="ru-RU"/>
        </w:rPr>
        <w:t>Секретар</w:t>
      </w:r>
      <w:r>
        <w:rPr>
          <w:rFonts w:ascii="Times New Roman" w:hAnsi="Times New Roman"/>
          <w:sz w:val="28"/>
          <w:szCs w:val="28"/>
          <w:lang w:val="ru-RU"/>
        </w:rPr>
        <w:t xml:space="preserve"> </w:t>
      </w:r>
      <w:r w:rsidRPr="00282835">
        <w:rPr>
          <w:rFonts w:ascii="Times New Roman" w:hAnsi="Times New Roman"/>
          <w:sz w:val="28"/>
          <w:szCs w:val="28"/>
          <w:lang w:val="ru-RU"/>
        </w:rPr>
        <w:t xml:space="preserve">міської ради               </w:t>
      </w:r>
      <w:r w:rsidRPr="00282835">
        <w:rPr>
          <w:rFonts w:ascii="Times New Roman" w:hAnsi="Times New Roman"/>
          <w:sz w:val="28"/>
          <w:szCs w:val="28"/>
          <w:lang w:val="ru-RU"/>
        </w:rPr>
        <w:tab/>
      </w:r>
      <w:r w:rsidRPr="00282835">
        <w:rPr>
          <w:rFonts w:ascii="Times New Roman" w:hAnsi="Times New Roman"/>
          <w:sz w:val="28"/>
          <w:szCs w:val="28"/>
          <w:lang w:val="ru-RU"/>
        </w:rPr>
        <w:tab/>
      </w:r>
      <w:r w:rsidRPr="00282835">
        <w:rPr>
          <w:rFonts w:ascii="Times New Roman" w:hAnsi="Times New Roman"/>
          <w:sz w:val="28"/>
          <w:szCs w:val="28"/>
          <w:lang w:val="ru-RU"/>
        </w:rPr>
        <w:tab/>
        <w:t xml:space="preserve">              Валентина КАПІТУЛА</w:t>
      </w:r>
    </w:p>
    <w:p w:rsidR="00282835" w:rsidRDefault="00282835" w:rsidP="00282835"/>
    <w:p w:rsidR="00D33D59" w:rsidRPr="009308C3" w:rsidRDefault="00D33D59" w:rsidP="00A62647">
      <w:pPr>
        <w:suppressAutoHyphens/>
        <w:spacing w:after="0" w:line="240" w:lineRule="auto"/>
        <w:rPr>
          <w:rFonts w:ascii="Times New Roman" w:hAnsi="Times New Roman"/>
          <w:sz w:val="28"/>
          <w:szCs w:val="28"/>
          <w:lang w:eastAsia="ar-SA"/>
        </w:rPr>
      </w:pPr>
    </w:p>
    <w:sectPr w:rsidR="00D33D59" w:rsidRPr="009308C3" w:rsidSect="00F3491A">
      <w:pgSz w:w="11906" w:h="16838"/>
      <w:pgMar w:top="993" w:right="707" w:bottom="85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cademy">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91A500D"/>
    <w:multiLevelType w:val="hybridMultilevel"/>
    <w:tmpl w:val="AA0AC3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58D3F6C"/>
    <w:multiLevelType w:val="hybridMultilevel"/>
    <w:tmpl w:val="B36CC8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E202470"/>
    <w:multiLevelType w:val="hybridMultilevel"/>
    <w:tmpl w:val="9F949AD8"/>
    <w:lvl w:ilvl="0" w:tplc="C6B0DBE0">
      <w:start w:val="1"/>
      <w:numFmt w:val="decimal"/>
      <w:lvlText w:val="%1."/>
      <w:lvlJc w:val="left"/>
      <w:pPr>
        <w:ind w:left="1144" w:hanging="435"/>
      </w:pPr>
      <w:rPr>
        <w:rFonts w:cs="Times New Roman" w:hint="default"/>
        <w:b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 w15:restartNumberingAfterBreak="0">
    <w:nsid w:val="647E138F"/>
    <w:multiLevelType w:val="hybridMultilevel"/>
    <w:tmpl w:val="76CE471A"/>
    <w:lvl w:ilvl="0" w:tplc="57B63D92">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A907121"/>
    <w:multiLevelType w:val="hybridMultilevel"/>
    <w:tmpl w:val="1FF8B71E"/>
    <w:lvl w:ilvl="0" w:tplc="F6E67398">
      <w:start w:val="1"/>
      <w:numFmt w:val="decimal"/>
      <w:lvlText w:val="%1."/>
      <w:lvlJc w:val="left"/>
      <w:pPr>
        <w:ind w:left="1684" w:hanging="975"/>
      </w:pPr>
      <w:rPr>
        <w:rFonts w:cs="Times New Roman" w:hint="default"/>
      </w:rPr>
    </w:lvl>
    <w:lvl w:ilvl="1" w:tplc="8F344EC0">
      <w:numFmt w:val="bullet"/>
      <w:lvlText w:val="-"/>
      <w:lvlJc w:val="left"/>
      <w:pPr>
        <w:ind w:left="2479" w:hanging="1050"/>
      </w:pPr>
      <w:rPr>
        <w:rFonts w:ascii="Times New Roman" w:eastAsia="Times New Roman" w:hAnsi="Times New Roman"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7D9A5225"/>
    <w:multiLevelType w:val="hybridMultilevel"/>
    <w:tmpl w:val="F5684846"/>
    <w:lvl w:ilvl="0" w:tplc="CDFA7C3E">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3"/>
  </w:num>
  <w:num w:numId="2">
    <w:abstractNumId w:val="5"/>
  </w:num>
  <w:num w:numId="3">
    <w:abstractNumId w:val="1"/>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09030F"/>
    <w:rsid w:val="00001ED2"/>
    <w:rsid w:val="00006BF6"/>
    <w:rsid w:val="00013457"/>
    <w:rsid w:val="00057E0C"/>
    <w:rsid w:val="0009030F"/>
    <w:rsid w:val="000D681B"/>
    <w:rsid w:val="0014523E"/>
    <w:rsid w:val="001522E6"/>
    <w:rsid w:val="00180611"/>
    <w:rsid w:val="001D35C1"/>
    <w:rsid w:val="001E7E33"/>
    <w:rsid w:val="001F28DE"/>
    <w:rsid w:val="00276455"/>
    <w:rsid w:val="00282835"/>
    <w:rsid w:val="0028796F"/>
    <w:rsid w:val="002A10B6"/>
    <w:rsid w:val="00304139"/>
    <w:rsid w:val="003904C0"/>
    <w:rsid w:val="003A74C1"/>
    <w:rsid w:val="003B4BDB"/>
    <w:rsid w:val="003B696B"/>
    <w:rsid w:val="00446288"/>
    <w:rsid w:val="00465793"/>
    <w:rsid w:val="00496AF0"/>
    <w:rsid w:val="004A1B8D"/>
    <w:rsid w:val="004D3779"/>
    <w:rsid w:val="004D67E6"/>
    <w:rsid w:val="0055231F"/>
    <w:rsid w:val="005717C0"/>
    <w:rsid w:val="005927AC"/>
    <w:rsid w:val="005C6C6A"/>
    <w:rsid w:val="005D4B29"/>
    <w:rsid w:val="005F5316"/>
    <w:rsid w:val="00617421"/>
    <w:rsid w:val="00650E2B"/>
    <w:rsid w:val="00652DDA"/>
    <w:rsid w:val="0066293A"/>
    <w:rsid w:val="00676431"/>
    <w:rsid w:val="006D0729"/>
    <w:rsid w:val="006D3CA3"/>
    <w:rsid w:val="00703F3E"/>
    <w:rsid w:val="0072649A"/>
    <w:rsid w:val="00754853"/>
    <w:rsid w:val="00766F70"/>
    <w:rsid w:val="007A2151"/>
    <w:rsid w:val="007E3C2A"/>
    <w:rsid w:val="00816CC9"/>
    <w:rsid w:val="0085125B"/>
    <w:rsid w:val="008A2928"/>
    <w:rsid w:val="008D358D"/>
    <w:rsid w:val="00917CA1"/>
    <w:rsid w:val="009308C3"/>
    <w:rsid w:val="009519EC"/>
    <w:rsid w:val="00953D5B"/>
    <w:rsid w:val="00980BF8"/>
    <w:rsid w:val="00981BE7"/>
    <w:rsid w:val="009A5A23"/>
    <w:rsid w:val="009B1115"/>
    <w:rsid w:val="009C7B11"/>
    <w:rsid w:val="009E26CD"/>
    <w:rsid w:val="009E358A"/>
    <w:rsid w:val="009E5196"/>
    <w:rsid w:val="009E58F3"/>
    <w:rsid w:val="00A230EB"/>
    <w:rsid w:val="00A53E21"/>
    <w:rsid w:val="00A62647"/>
    <w:rsid w:val="00AC2ECC"/>
    <w:rsid w:val="00AD1957"/>
    <w:rsid w:val="00AF03F9"/>
    <w:rsid w:val="00B129F8"/>
    <w:rsid w:val="00B27D1D"/>
    <w:rsid w:val="00B6235A"/>
    <w:rsid w:val="00B66D3E"/>
    <w:rsid w:val="00B807DD"/>
    <w:rsid w:val="00B82B7A"/>
    <w:rsid w:val="00BA2DC6"/>
    <w:rsid w:val="00BC573E"/>
    <w:rsid w:val="00BC7935"/>
    <w:rsid w:val="00BE43DD"/>
    <w:rsid w:val="00C16363"/>
    <w:rsid w:val="00C43A40"/>
    <w:rsid w:val="00C54BCD"/>
    <w:rsid w:val="00C96BDD"/>
    <w:rsid w:val="00CC2E21"/>
    <w:rsid w:val="00CD732B"/>
    <w:rsid w:val="00D33D59"/>
    <w:rsid w:val="00D46BDF"/>
    <w:rsid w:val="00D471E8"/>
    <w:rsid w:val="00D60CA8"/>
    <w:rsid w:val="00D64A8D"/>
    <w:rsid w:val="00D8331B"/>
    <w:rsid w:val="00DB7338"/>
    <w:rsid w:val="00DC004A"/>
    <w:rsid w:val="00DD4D6E"/>
    <w:rsid w:val="00DE4AB2"/>
    <w:rsid w:val="00E43F9B"/>
    <w:rsid w:val="00E521AD"/>
    <w:rsid w:val="00E631EC"/>
    <w:rsid w:val="00E632A4"/>
    <w:rsid w:val="00E67EDF"/>
    <w:rsid w:val="00E72FD3"/>
    <w:rsid w:val="00E90326"/>
    <w:rsid w:val="00E90B21"/>
    <w:rsid w:val="00E95E16"/>
    <w:rsid w:val="00EA6B21"/>
    <w:rsid w:val="00ED6F77"/>
    <w:rsid w:val="00EF41DB"/>
    <w:rsid w:val="00F07D4D"/>
    <w:rsid w:val="00F3491A"/>
    <w:rsid w:val="00F74EE2"/>
    <w:rsid w:val="00F84C9D"/>
    <w:rsid w:val="00FB242C"/>
    <w:rsid w:val="00FB6B91"/>
    <w:rsid w:val="00FE32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FFEDC"/>
  <w15:docId w15:val="{8A62B1FD-C3CB-44E3-8EB0-F078C1AD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81B"/>
    <w:pPr>
      <w:spacing w:after="160" w:line="259" w:lineRule="auto"/>
    </w:pPr>
    <w:rPr>
      <w:rFonts w:ascii="Calibri" w:hAnsi="Calibri"/>
      <w:sz w:val="22"/>
      <w:szCs w:val="22"/>
      <w:lang w:val="uk-UA" w:eastAsia="en-US"/>
    </w:rPr>
  </w:style>
  <w:style w:type="paragraph" w:styleId="1">
    <w:name w:val="heading 1"/>
    <w:basedOn w:val="a"/>
    <w:next w:val="a"/>
    <w:link w:val="10"/>
    <w:qFormat/>
    <w:rsid w:val="009E26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semiHidden/>
    <w:unhideWhenUsed/>
    <w:qFormat/>
    <w:rsid w:val="00282835"/>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D732B"/>
    <w:rPr>
      <w:rFonts w:ascii="Tahoma" w:hAnsi="Tahoma" w:cs="Tahoma"/>
      <w:sz w:val="16"/>
      <w:szCs w:val="16"/>
    </w:rPr>
  </w:style>
  <w:style w:type="table" w:styleId="a4">
    <w:name w:val="Table Grid"/>
    <w:basedOn w:val="a1"/>
    <w:rsid w:val="005F5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Знак Знак Знак Знак Знак"/>
    <w:basedOn w:val="a"/>
    <w:rsid w:val="004A1B8D"/>
    <w:rPr>
      <w:rFonts w:ascii="Verdana" w:hAnsi="Verdana" w:cs="Verdana"/>
      <w:sz w:val="20"/>
      <w:szCs w:val="20"/>
      <w:lang w:val="en-US"/>
    </w:rPr>
  </w:style>
  <w:style w:type="paragraph" w:customStyle="1" w:styleId="11">
    <w:name w:val="Знак Знак Знак Знак Знак Знак Знак Знак Знак1 Знак Знак Знак1 Знак Знак Знак Знак Знак Знак Знак Знак Знак Знак Знак Знак Знак Знак Знак Знак"/>
    <w:basedOn w:val="a"/>
    <w:rsid w:val="00DC004A"/>
    <w:pPr>
      <w:spacing w:after="0" w:line="240" w:lineRule="auto"/>
    </w:pPr>
    <w:rPr>
      <w:rFonts w:ascii="Verdana" w:hAnsi="Verdana" w:cs="Verdana"/>
      <w:sz w:val="20"/>
      <w:szCs w:val="20"/>
      <w:lang w:val="en-US"/>
    </w:rPr>
  </w:style>
  <w:style w:type="paragraph" w:customStyle="1" w:styleId="12">
    <w:name w:val="Абзац списка1"/>
    <w:basedOn w:val="a"/>
    <w:rsid w:val="00B82B7A"/>
    <w:pPr>
      <w:spacing w:after="200" w:line="276" w:lineRule="auto"/>
      <w:ind w:left="720"/>
      <w:contextualSpacing/>
    </w:pPr>
  </w:style>
  <w:style w:type="paragraph" w:styleId="a6">
    <w:name w:val="Normal (Web)"/>
    <w:basedOn w:val="a"/>
    <w:rsid w:val="00B82B7A"/>
    <w:pPr>
      <w:spacing w:before="100" w:beforeAutospacing="1" w:after="100" w:afterAutospacing="1" w:line="240" w:lineRule="auto"/>
    </w:pPr>
    <w:rPr>
      <w:rFonts w:ascii="Times New Roman" w:eastAsia="Calibri" w:hAnsi="Times New Roman"/>
      <w:sz w:val="24"/>
      <w:szCs w:val="24"/>
      <w:lang w:val="ru-RU" w:eastAsia="ru-RU"/>
    </w:rPr>
  </w:style>
  <w:style w:type="paragraph" w:styleId="a7">
    <w:name w:val="Body Text"/>
    <w:aliases w:val="Основной текст Знак Знак"/>
    <w:basedOn w:val="a"/>
    <w:link w:val="13"/>
    <w:rsid w:val="002A10B6"/>
    <w:pPr>
      <w:spacing w:after="0" w:line="240" w:lineRule="auto"/>
      <w:jc w:val="both"/>
    </w:pPr>
    <w:rPr>
      <w:rFonts w:ascii="Times New Roman" w:hAnsi="Times New Roman"/>
      <w:sz w:val="28"/>
      <w:szCs w:val="20"/>
      <w:lang w:eastAsia="uk-UA"/>
    </w:rPr>
  </w:style>
  <w:style w:type="character" w:customStyle="1" w:styleId="a8">
    <w:name w:val="Основной текст Знак"/>
    <w:rsid w:val="002A10B6"/>
    <w:rPr>
      <w:rFonts w:ascii="Calibri" w:hAnsi="Calibri"/>
      <w:sz w:val="22"/>
      <w:szCs w:val="22"/>
      <w:lang w:val="uk-UA" w:eastAsia="en-US"/>
    </w:rPr>
  </w:style>
  <w:style w:type="character" w:customStyle="1" w:styleId="13">
    <w:name w:val="Основной текст Знак1"/>
    <w:aliases w:val="Основной текст Знак Знак Знак"/>
    <w:link w:val="a7"/>
    <w:rsid w:val="002A10B6"/>
    <w:rPr>
      <w:sz w:val="28"/>
      <w:lang w:val="uk-UA" w:eastAsia="uk-UA"/>
    </w:rPr>
  </w:style>
  <w:style w:type="character" w:customStyle="1" w:styleId="10">
    <w:name w:val="Заголовок 1 Знак"/>
    <w:basedOn w:val="a0"/>
    <w:link w:val="1"/>
    <w:rsid w:val="009E26CD"/>
    <w:rPr>
      <w:rFonts w:asciiTheme="majorHAnsi" w:eastAsiaTheme="majorEastAsia" w:hAnsiTheme="majorHAnsi" w:cstheme="majorBidi"/>
      <w:color w:val="2E74B5" w:themeColor="accent1" w:themeShade="BF"/>
      <w:sz w:val="32"/>
      <w:szCs w:val="32"/>
      <w:lang w:val="uk-UA" w:eastAsia="en-US"/>
    </w:rPr>
  </w:style>
  <w:style w:type="paragraph" w:styleId="a9">
    <w:name w:val="List Paragraph"/>
    <w:basedOn w:val="a"/>
    <w:uiPriority w:val="34"/>
    <w:qFormat/>
    <w:rsid w:val="0066293A"/>
    <w:pPr>
      <w:ind w:left="720"/>
      <w:contextualSpacing/>
    </w:pPr>
  </w:style>
  <w:style w:type="paragraph" w:styleId="aa">
    <w:name w:val="No Spacing"/>
    <w:uiPriority w:val="1"/>
    <w:qFormat/>
    <w:rsid w:val="00A62647"/>
    <w:rPr>
      <w:rFonts w:ascii="Calibri" w:hAnsi="Calibri"/>
      <w:sz w:val="22"/>
      <w:szCs w:val="22"/>
      <w:lang w:val="uk-UA" w:eastAsia="en-US"/>
    </w:rPr>
  </w:style>
  <w:style w:type="character" w:customStyle="1" w:styleId="30">
    <w:name w:val="Заголовок 3 Знак"/>
    <w:basedOn w:val="a0"/>
    <w:link w:val="3"/>
    <w:semiHidden/>
    <w:rsid w:val="00282835"/>
    <w:rPr>
      <w:rFonts w:asciiTheme="majorHAnsi" w:eastAsiaTheme="majorEastAsia" w:hAnsiTheme="majorHAnsi" w:cstheme="majorBidi"/>
      <w:b/>
      <w:bCs/>
      <w:color w:val="5B9BD5" w:themeColor="accent1"/>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12439">
      <w:bodyDiv w:val="1"/>
      <w:marLeft w:val="0"/>
      <w:marRight w:val="0"/>
      <w:marTop w:val="0"/>
      <w:marBottom w:val="0"/>
      <w:divBdr>
        <w:top w:val="none" w:sz="0" w:space="0" w:color="auto"/>
        <w:left w:val="none" w:sz="0" w:space="0" w:color="auto"/>
        <w:bottom w:val="none" w:sz="0" w:space="0" w:color="auto"/>
        <w:right w:val="none" w:sz="0" w:space="0" w:color="auto"/>
      </w:divBdr>
    </w:div>
    <w:div w:id="203254386">
      <w:bodyDiv w:val="1"/>
      <w:marLeft w:val="0"/>
      <w:marRight w:val="0"/>
      <w:marTop w:val="0"/>
      <w:marBottom w:val="0"/>
      <w:divBdr>
        <w:top w:val="none" w:sz="0" w:space="0" w:color="auto"/>
        <w:left w:val="none" w:sz="0" w:space="0" w:color="auto"/>
        <w:bottom w:val="none" w:sz="0" w:space="0" w:color="auto"/>
        <w:right w:val="none" w:sz="0" w:space="0" w:color="auto"/>
      </w:divBdr>
    </w:div>
    <w:div w:id="447092432">
      <w:bodyDiv w:val="1"/>
      <w:marLeft w:val="0"/>
      <w:marRight w:val="0"/>
      <w:marTop w:val="0"/>
      <w:marBottom w:val="0"/>
      <w:divBdr>
        <w:top w:val="none" w:sz="0" w:space="0" w:color="auto"/>
        <w:left w:val="none" w:sz="0" w:space="0" w:color="auto"/>
        <w:bottom w:val="none" w:sz="0" w:space="0" w:color="auto"/>
        <w:right w:val="none" w:sz="0" w:space="0" w:color="auto"/>
      </w:divBdr>
    </w:div>
    <w:div w:id="1366832826">
      <w:bodyDiv w:val="1"/>
      <w:marLeft w:val="0"/>
      <w:marRight w:val="0"/>
      <w:marTop w:val="0"/>
      <w:marBottom w:val="0"/>
      <w:divBdr>
        <w:top w:val="none" w:sz="0" w:space="0" w:color="auto"/>
        <w:left w:val="none" w:sz="0" w:space="0" w:color="auto"/>
        <w:bottom w:val="none" w:sz="0" w:space="0" w:color="auto"/>
        <w:right w:val="none" w:sz="0" w:space="0" w:color="auto"/>
      </w:divBdr>
    </w:div>
    <w:div w:id="1718818812">
      <w:bodyDiv w:val="1"/>
      <w:marLeft w:val="0"/>
      <w:marRight w:val="0"/>
      <w:marTop w:val="0"/>
      <w:marBottom w:val="0"/>
      <w:divBdr>
        <w:top w:val="none" w:sz="0" w:space="0" w:color="auto"/>
        <w:left w:val="none" w:sz="0" w:space="0" w:color="auto"/>
        <w:bottom w:val="none" w:sz="0" w:space="0" w:color="auto"/>
        <w:right w:val="none" w:sz="0" w:space="0" w:color="auto"/>
      </w:divBdr>
      <w:divsChild>
        <w:div w:id="1375352705">
          <w:marLeft w:val="0"/>
          <w:marRight w:val="0"/>
          <w:marTop w:val="0"/>
          <w:marBottom w:val="0"/>
          <w:divBdr>
            <w:top w:val="none" w:sz="0" w:space="0" w:color="auto"/>
            <w:left w:val="none" w:sz="0" w:space="0" w:color="auto"/>
            <w:bottom w:val="none" w:sz="0" w:space="0" w:color="auto"/>
            <w:right w:val="none" w:sz="0" w:space="0" w:color="auto"/>
          </w:divBdr>
          <w:divsChild>
            <w:div w:id="984042076">
              <w:marLeft w:val="0"/>
              <w:marRight w:val="0"/>
              <w:marTop w:val="0"/>
              <w:marBottom w:val="0"/>
              <w:divBdr>
                <w:top w:val="none" w:sz="0" w:space="0" w:color="auto"/>
                <w:left w:val="none" w:sz="0" w:space="0" w:color="auto"/>
                <w:bottom w:val="none" w:sz="0" w:space="0" w:color="auto"/>
                <w:right w:val="none" w:sz="0" w:space="0" w:color="auto"/>
              </w:divBdr>
              <w:divsChild>
                <w:div w:id="389961425">
                  <w:marLeft w:val="0"/>
                  <w:marRight w:val="0"/>
                  <w:marTop w:val="0"/>
                  <w:marBottom w:val="0"/>
                  <w:divBdr>
                    <w:top w:val="none" w:sz="0" w:space="0" w:color="auto"/>
                    <w:left w:val="none" w:sz="0" w:space="0" w:color="auto"/>
                    <w:bottom w:val="none" w:sz="0" w:space="0" w:color="auto"/>
                    <w:right w:val="none" w:sz="0" w:space="0" w:color="auto"/>
                  </w:divBdr>
                  <w:divsChild>
                    <w:div w:id="69694725">
                      <w:marLeft w:val="0"/>
                      <w:marRight w:val="0"/>
                      <w:marTop w:val="0"/>
                      <w:marBottom w:val="0"/>
                      <w:divBdr>
                        <w:top w:val="none" w:sz="0" w:space="0" w:color="auto"/>
                        <w:left w:val="none" w:sz="0" w:space="0" w:color="auto"/>
                        <w:bottom w:val="none" w:sz="0" w:space="0" w:color="auto"/>
                        <w:right w:val="none" w:sz="0" w:space="0" w:color="auto"/>
                      </w:divBdr>
                    </w:div>
                    <w:div w:id="175120401">
                      <w:marLeft w:val="0"/>
                      <w:marRight w:val="0"/>
                      <w:marTop w:val="0"/>
                      <w:marBottom w:val="0"/>
                      <w:divBdr>
                        <w:top w:val="none" w:sz="0" w:space="0" w:color="auto"/>
                        <w:left w:val="none" w:sz="0" w:space="0" w:color="auto"/>
                        <w:bottom w:val="none" w:sz="0" w:space="0" w:color="auto"/>
                        <w:right w:val="none" w:sz="0" w:space="0" w:color="auto"/>
                      </w:divBdr>
                    </w:div>
                    <w:div w:id="219639400">
                      <w:marLeft w:val="0"/>
                      <w:marRight w:val="0"/>
                      <w:marTop w:val="0"/>
                      <w:marBottom w:val="0"/>
                      <w:divBdr>
                        <w:top w:val="none" w:sz="0" w:space="0" w:color="auto"/>
                        <w:left w:val="none" w:sz="0" w:space="0" w:color="auto"/>
                        <w:bottom w:val="none" w:sz="0" w:space="0" w:color="auto"/>
                        <w:right w:val="none" w:sz="0" w:space="0" w:color="auto"/>
                      </w:divBdr>
                    </w:div>
                    <w:div w:id="230236598">
                      <w:marLeft w:val="0"/>
                      <w:marRight w:val="0"/>
                      <w:marTop w:val="0"/>
                      <w:marBottom w:val="0"/>
                      <w:divBdr>
                        <w:top w:val="none" w:sz="0" w:space="0" w:color="auto"/>
                        <w:left w:val="none" w:sz="0" w:space="0" w:color="auto"/>
                        <w:bottom w:val="none" w:sz="0" w:space="0" w:color="auto"/>
                        <w:right w:val="none" w:sz="0" w:space="0" w:color="auto"/>
                      </w:divBdr>
                    </w:div>
                    <w:div w:id="240648404">
                      <w:marLeft w:val="0"/>
                      <w:marRight w:val="0"/>
                      <w:marTop w:val="0"/>
                      <w:marBottom w:val="0"/>
                      <w:divBdr>
                        <w:top w:val="none" w:sz="0" w:space="0" w:color="auto"/>
                        <w:left w:val="none" w:sz="0" w:space="0" w:color="auto"/>
                        <w:bottom w:val="none" w:sz="0" w:space="0" w:color="auto"/>
                        <w:right w:val="none" w:sz="0" w:space="0" w:color="auto"/>
                      </w:divBdr>
                    </w:div>
                    <w:div w:id="309986521">
                      <w:marLeft w:val="0"/>
                      <w:marRight w:val="0"/>
                      <w:marTop w:val="0"/>
                      <w:marBottom w:val="0"/>
                      <w:divBdr>
                        <w:top w:val="none" w:sz="0" w:space="0" w:color="auto"/>
                        <w:left w:val="none" w:sz="0" w:space="0" w:color="auto"/>
                        <w:bottom w:val="none" w:sz="0" w:space="0" w:color="auto"/>
                        <w:right w:val="none" w:sz="0" w:space="0" w:color="auto"/>
                      </w:divBdr>
                    </w:div>
                    <w:div w:id="426115806">
                      <w:marLeft w:val="0"/>
                      <w:marRight w:val="0"/>
                      <w:marTop w:val="0"/>
                      <w:marBottom w:val="0"/>
                      <w:divBdr>
                        <w:top w:val="none" w:sz="0" w:space="0" w:color="auto"/>
                        <w:left w:val="none" w:sz="0" w:space="0" w:color="auto"/>
                        <w:bottom w:val="none" w:sz="0" w:space="0" w:color="auto"/>
                        <w:right w:val="none" w:sz="0" w:space="0" w:color="auto"/>
                      </w:divBdr>
                    </w:div>
                    <w:div w:id="940186154">
                      <w:marLeft w:val="0"/>
                      <w:marRight w:val="0"/>
                      <w:marTop w:val="0"/>
                      <w:marBottom w:val="0"/>
                      <w:divBdr>
                        <w:top w:val="none" w:sz="0" w:space="0" w:color="auto"/>
                        <w:left w:val="none" w:sz="0" w:space="0" w:color="auto"/>
                        <w:bottom w:val="none" w:sz="0" w:space="0" w:color="auto"/>
                        <w:right w:val="none" w:sz="0" w:space="0" w:color="auto"/>
                      </w:divBdr>
                    </w:div>
                    <w:div w:id="1022173319">
                      <w:marLeft w:val="0"/>
                      <w:marRight w:val="0"/>
                      <w:marTop w:val="0"/>
                      <w:marBottom w:val="0"/>
                      <w:divBdr>
                        <w:top w:val="none" w:sz="0" w:space="0" w:color="auto"/>
                        <w:left w:val="none" w:sz="0" w:space="0" w:color="auto"/>
                        <w:bottom w:val="none" w:sz="0" w:space="0" w:color="auto"/>
                        <w:right w:val="none" w:sz="0" w:space="0" w:color="auto"/>
                      </w:divBdr>
                    </w:div>
                    <w:div w:id="1162964633">
                      <w:marLeft w:val="0"/>
                      <w:marRight w:val="0"/>
                      <w:marTop w:val="0"/>
                      <w:marBottom w:val="0"/>
                      <w:divBdr>
                        <w:top w:val="none" w:sz="0" w:space="0" w:color="auto"/>
                        <w:left w:val="none" w:sz="0" w:space="0" w:color="auto"/>
                        <w:bottom w:val="none" w:sz="0" w:space="0" w:color="auto"/>
                        <w:right w:val="none" w:sz="0" w:space="0" w:color="auto"/>
                      </w:divBdr>
                    </w:div>
                    <w:div w:id="1206258304">
                      <w:marLeft w:val="0"/>
                      <w:marRight w:val="0"/>
                      <w:marTop w:val="0"/>
                      <w:marBottom w:val="0"/>
                      <w:divBdr>
                        <w:top w:val="none" w:sz="0" w:space="0" w:color="auto"/>
                        <w:left w:val="none" w:sz="0" w:space="0" w:color="auto"/>
                        <w:bottom w:val="none" w:sz="0" w:space="0" w:color="auto"/>
                        <w:right w:val="none" w:sz="0" w:space="0" w:color="auto"/>
                      </w:divBdr>
                    </w:div>
                    <w:div w:id="1217595017">
                      <w:marLeft w:val="0"/>
                      <w:marRight w:val="0"/>
                      <w:marTop w:val="0"/>
                      <w:marBottom w:val="0"/>
                      <w:divBdr>
                        <w:top w:val="none" w:sz="0" w:space="0" w:color="auto"/>
                        <w:left w:val="none" w:sz="0" w:space="0" w:color="auto"/>
                        <w:bottom w:val="none" w:sz="0" w:space="0" w:color="auto"/>
                        <w:right w:val="none" w:sz="0" w:space="0" w:color="auto"/>
                      </w:divBdr>
                    </w:div>
                    <w:div w:id="1286734276">
                      <w:marLeft w:val="0"/>
                      <w:marRight w:val="0"/>
                      <w:marTop w:val="0"/>
                      <w:marBottom w:val="0"/>
                      <w:divBdr>
                        <w:top w:val="none" w:sz="0" w:space="0" w:color="auto"/>
                        <w:left w:val="none" w:sz="0" w:space="0" w:color="auto"/>
                        <w:bottom w:val="none" w:sz="0" w:space="0" w:color="auto"/>
                        <w:right w:val="none" w:sz="0" w:space="0" w:color="auto"/>
                      </w:divBdr>
                    </w:div>
                    <w:div w:id="1290207729">
                      <w:marLeft w:val="0"/>
                      <w:marRight w:val="0"/>
                      <w:marTop w:val="0"/>
                      <w:marBottom w:val="0"/>
                      <w:divBdr>
                        <w:top w:val="none" w:sz="0" w:space="0" w:color="auto"/>
                        <w:left w:val="none" w:sz="0" w:space="0" w:color="auto"/>
                        <w:bottom w:val="none" w:sz="0" w:space="0" w:color="auto"/>
                        <w:right w:val="none" w:sz="0" w:space="0" w:color="auto"/>
                      </w:divBdr>
                    </w:div>
                    <w:div w:id="1306474137">
                      <w:marLeft w:val="0"/>
                      <w:marRight w:val="0"/>
                      <w:marTop w:val="0"/>
                      <w:marBottom w:val="0"/>
                      <w:divBdr>
                        <w:top w:val="none" w:sz="0" w:space="0" w:color="auto"/>
                        <w:left w:val="none" w:sz="0" w:space="0" w:color="auto"/>
                        <w:bottom w:val="none" w:sz="0" w:space="0" w:color="auto"/>
                        <w:right w:val="none" w:sz="0" w:space="0" w:color="auto"/>
                      </w:divBdr>
                    </w:div>
                    <w:div w:id="1314286794">
                      <w:marLeft w:val="0"/>
                      <w:marRight w:val="0"/>
                      <w:marTop w:val="0"/>
                      <w:marBottom w:val="0"/>
                      <w:divBdr>
                        <w:top w:val="none" w:sz="0" w:space="0" w:color="auto"/>
                        <w:left w:val="none" w:sz="0" w:space="0" w:color="auto"/>
                        <w:bottom w:val="none" w:sz="0" w:space="0" w:color="auto"/>
                        <w:right w:val="none" w:sz="0" w:space="0" w:color="auto"/>
                      </w:divBdr>
                    </w:div>
                    <w:div w:id="1521117845">
                      <w:marLeft w:val="0"/>
                      <w:marRight w:val="0"/>
                      <w:marTop w:val="0"/>
                      <w:marBottom w:val="0"/>
                      <w:divBdr>
                        <w:top w:val="none" w:sz="0" w:space="0" w:color="auto"/>
                        <w:left w:val="none" w:sz="0" w:space="0" w:color="auto"/>
                        <w:bottom w:val="none" w:sz="0" w:space="0" w:color="auto"/>
                        <w:right w:val="none" w:sz="0" w:space="0" w:color="auto"/>
                      </w:divBdr>
                    </w:div>
                    <w:div w:id="1789662356">
                      <w:marLeft w:val="0"/>
                      <w:marRight w:val="0"/>
                      <w:marTop w:val="0"/>
                      <w:marBottom w:val="0"/>
                      <w:divBdr>
                        <w:top w:val="none" w:sz="0" w:space="0" w:color="auto"/>
                        <w:left w:val="none" w:sz="0" w:space="0" w:color="auto"/>
                        <w:bottom w:val="none" w:sz="0" w:space="0" w:color="auto"/>
                        <w:right w:val="none" w:sz="0" w:space="0" w:color="auto"/>
                      </w:divBdr>
                    </w:div>
                    <w:div w:id="2026400515">
                      <w:marLeft w:val="0"/>
                      <w:marRight w:val="0"/>
                      <w:marTop w:val="0"/>
                      <w:marBottom w:val="0"/>
                      <w:divBdr>
                        <w:top w:val="none" w:sz="0" w:space="0" w:color="auto"/>
                        <w:left w:val="none" w:sz="0" w:space="0" w:color="auto"/>
                        <w:bottom w:val="none" w:sz="0" w:space="0" w:color="auto"/>
                        <w:right w:val="none" w:sz="0" w:space="0" w:color="auto"/>
                      </w:divBdr>
                    </w:div>
                    <w:div w:id="2047101983">
                      <w:marLeft w:val="0"/>
                      <w:marRight w:val="0"/>
                      <w:marTop w:val="0"/>
                      <w:marBottom w:val="0"/>
                      <w:divBdr>
                        <w:top w:val="none" w:sz="0" w:space="0" w:color="auto"/>
                        <w:left w:val="none" w:sz="0" w:space="0" w:color="auto"/>
                        <w:bottom w:val="none" w:sz="0" w:space="0" w:color="auto"/>
                        <w:right w:val="none" w:sz="0" w:space="0" w:color="auto"/>
                      </w:divBdr>
                    </w:div>
                    <w:div w:id="2093697090">
                      <w:marLeft w:val="0"/>
                      <w:marRight w:val="0"/>
                      <w:marTop w:val="0"/>
                      <w:marBottom w:val="0"/>
                      <w:divBdr>
                        <w:top w:val="none" w:sz="0" w:space="0" w:color="auto"/>
                        <w:left w:val="none" w:sz="0" w:space="0" w:color="auto"/>
                        <w:bottom w:val="none" w:sz="0" w:space="0" w:color="auto"/>
                        <w:right w:val="none" w:sz="0" w:space="0" w:color="auto"/>
                      </w:divBdr>
                    </w:div>
                    <w:div w:id="214075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0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3568</Words>
  <Characters>2035</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ІНФОРМАЦІЯ ПО СТРАХУВАННЮ</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ІНФОРМАЦІЯ ПО СТРАХУВАННЮ</dc:title>
  <dc:subject/>
  <dc:creator>Admin</dc:creator>
  <cp:keywords/>
  <cp:lastModifiedBy>ZDGromada-admin</cp:lastModifiedBy>
  <cp:revision>14</cp:revision>
  <cp:lastPrinted>2023-04-18T06:38:00Z</cp:lastPrinted>
  <dcterms:created xsi:type="dcterms:W3CDTF">2023-02-08T12:54:00Z</dcterms:created>
  <dcterms:modified xsi:type="dcterms:W3CDTF">2023-04-19T12:26:00Z</dcterms:modified>
</cp:coreProperties>
</file>