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45" w:rsidRPr="00D075E9" w:rsidRDefault="00535A1B" w:rsidP="00DC2545">
      <w:pPr>
        <w:pStyle w:val="a6"/>
        <w:spacing w:line="0" w:lineRule="atLeast"/>
        <w:jc w:val="right"/>
        <w:rPr>
          <w:szCs w:val="36"/>
        </w:rPr>
      </w:pPr>
      <w:r w:rsidRPr="00DC2545">
        <w:rPr>
          <w:sz w:val="32"/>
          <w:szCs w:val="32"/>
        </w:rPr>
        <w:t xml:space="preserve">                              </w:t>
      </w:r>
      <w:r w:rsidR="00DC2545" w:rsidRPr="00D075E9">
        <w:rPr>
          <w:szCs w:val="36"/>
        </w:rPr>
        <w:t>Проєкт</w:t>
      </w:r>
      <w:r w:rsidRPr="00D075E9">
        <w:rPr>
          <w:szCs w:val="36"/>
        </w:rPr>
        <w:t xml:space="preserve">           </w:t>
      </w:r>
    </w:p>
    <w:p w:rsidR="00535A1B" w:rsidRPr="00D075E9" w:rsidRDefault="00D075E9" w:rsidP="00D075E9">
      <w:pPr>
        <w:pStyle w:val="a6"/>
        <w:spacing w:line="0" w:lineRule="atLeast"/>
        <w:rPr>
          <w:sz w:val="28"/>
          <w:szCs w:val="28"/>
        </w:rPr>
      </w:pPr>
      <w:r w:rsidRPr="00D075E9">
        <w:rPr>
          <w:noProof/>
          <w:sz w:val="28"/>
          <w:szCs w:val="28"/>
          <w:lang w:eastAsia="uk-UA"/>
        </w:rPr>
        <w:drawing>
          <wp:inline distT="0" distB="0" distL="0" distR="0">
            <wp:extent cx="429895" cy="59880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A1B" w:rsidRPr="00D075E9" w:rsidRDefault="00535A1B" w:rsidP="00D075E9">
      <w:pPr>
        <w:pStyle w:val="a6"/>
        <w:spacing w:line="0" w:lineRule="atLeast"/>
        <w:rPr>
          <w:b/>
          <w:caps/>
          <w:sz w:val="28"/>
          <w:szCs w:val="28"/>
        </w:rPr>
      </w:pPr>
      <w:r w:rsidRPr="00D075E9">
        <w:rPr>
          <w:b/>
          <w:caps/>
          <w:sz w:val="28"/>
          <w:szCs w:val="28"/>
        </w:rPr>
        <w:t>здолбунівська міська рада</w:t>
      </w:r>
    </w:p>
    <w:p w:rsidR="00535A1B" w:rsidRPr="00D075E9" w:rsidRDefault="00535A1B" w:rsidP="00D075E9">
      <w:pPr>
        <w:pStyle w:val="a6"/>
        <w:shd w:val="clear" w:color="auto" w:fill="FFFFFF"/>
        <w:spacing w:line="0" w:lineRule="atLeast"/>
        <w:rPr>
          <w:b/>
          <w:caps/>
          <w:sz w:val="28"/>
          <w:szCs w:val="28"/>
        </w:rPr>
      </w:pPr>
      <w:r w:rsidRPr="00D075E9">
        <w:rPr>
          <w:b/>
          <w:caps/>
          <w:sz w:val="28"/>
          <w:szCs w:val="28"/>
        </w:rPr>
        <w:t>РІВНЕНСЬКОГО РАЙОНУ рівненської  області</w:t>
      </w:r>
    </w:p>
    <w:p w:rsidR="00535A1B" w:rsidRPr="00D075E9" w:rsidRDefault="00535A1B" w:rsidP="00D075E9">
      <w:pPr>
        <w:pStyle w:val="a6"/>
        <w:shd w:val="clear" w:color="auto" w:fill="FFFFFF"/>
        <w:spacing w:line="0" w:lineRule="atLeast"/>
        <w:rPr>
          <w:b/>
          <w:bCs/>
          <w:sz w:val="28"/>
          <w:szCs w:val="28"/>
        </w:rPr>
      </w:pPr>
      <w:r w:rsidRPr="00D075E9">
        <w:rPr>
          <w:b/>
          <w:bCs/>
          <w:sz w:val="28"/>
          <w:szCs w:val="28"/>
        </w:rPr>
        <w:t>ВИКОНАВЧИЙ КОМІТЕТ</w:t>
      </w:r>
    </w:p>
    <w:p w:rsidR="00535A1B" w:rsidRPr="00D075E9" w:rsidRDefault="00535A1B" w:rsidP="00D075E9">
      <w:pPr>
        <w:pStyle w:val="a6"/>
        <w:shd w:val="clear" w:color="auto" w:fill="FFFFFF"/>
        <w:spacing w:line="0" w:lineRule="atLeast"/>
        <w:rPr>
          <w:b/>
          <w:bCs/>
          <w:sz w:val="28"/>
          <w:szCs w:val="28"/>
        </w:rPr>
      </w:pPr>
    </w:p>
    <w:p w:rsidR="00535A1B" w:rsidRPr="00D075E9" w:rsidRDefault="00535A1B" w:rsidP="00D075E9">
      <w:pPr>
        <w:pStyle w:val="1"/>
        <w:tabs>
          <w:tab w:val="center" w:pos="4677"/>
        </w:tabs>
        <w:spacing w:line="0" w:lineRule="atLeast"/>
        <w:rPr>
          <w:szCs w:val="28"/>
        </w:rPr>
      </w:pPr>
      <w:r w:rsidRPr="00D075E9">
        <w:rPr>
          <w:szCs w:val="28"/>
        </w:rPr>
        <w:t>Р І Ш Е Н Н Я</w:t>
      </w:r>
    </w:p>
    <w:p w:rsidR="00D075E9" w:rsidRPr="00373AB3" w:rsidRDefault="00D075E9" w:rsidP="00535A1B">
      <w:pPr>
        <w:spacing w:after="0" w:line="0" w:lineRule="atLeast"/>
        <w:rPr>
          <w:rFonts w:ascii="Times New Roman" w:hAnsi="Times New Roman"/>
          <w:sz w:val="28"/>
        </w:rPr>
      </w:pPr>
    </w:p>
    <w:p w:rsidR="00D075E9" w:rsidRPr="00D075E9" w:rsidRDefault="00125A94" w:rsidP="00D075E9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A17F7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A17F7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A17F7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A17F7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A17F7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A17F7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A17F7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075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C0109">
        <w:rPr>
          <w:rFonts w:ascii="Times New Roman" w:eastAsia="Times New Roman" w:hAnsi="Times New Roman"/>
          <w:b/>
          <w:sz w:val="28"/>
          <w:szCs w:val="28"/>
          <w:lang w:eastAsia="ru-RU"/>
        </w:rPr>
        <w:t>22</w:t>
      </w:r>
      <w:r w:rsidR="00C72C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вересня</w:t>
      </w:r>
      <w:r w:rsidR="001E3E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DC0109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1E3E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A684F" w:rsidRPr="00EA68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</w:t>
      </w:r>
      <w:r w:rsidR="00EA684F" w:rsidRPr="00EA684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1E3E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EA684F" w:rsidRPr="00EA68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EA684F" w:rsidRPr="00EA684F">
        <w:rPr>
          <w:rFonts w:ascii="Times New Roman" w:eastAsia="Times New Roman" w:hAnsi="Times New Roman"/>
          <w:b/>
          <w:sz w:val="28"/>
          <w:szCs w:val="28"/>
          <w:lang w:eastAsia="ru-RU"/>
        </w:rPr>
        <w:t>№ _____</w:t>
      </w:r>
      <w:r w:rsidR="00EA684F" w:rsidRPr="00EA68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</w:p>
    <w:p w:rsidR="00A17F7C" w:rsidRDefault="001E3EE8" w:rsidP="00D075E9">
      <w:pPr>
        <w:spacing w:after="0" w:line="240" w:lineRule="auto"/>
        <w:ind w:left="142" w:right="439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>ро погодження</w:t>
      </w:r>
      <w:r w:rsidR="00D075E9">
        <w:rPr>
          <w:rFonts w:ascii="Times New Roman" w:eastAsia="Times New Roman" w:hAnsi="Times New Roman"/>
          <w:sz w:val="28"/>
          <w:szCs w:val="24"/>
          <w:lang w:eastAsia="ru-RU"/>
        </w:rPr>
        <w:t xml:space="preserve"> маршрутів руху </w:t>
      </w:r>
      <w:r w:rsidR="006C61D5">
        <w:rPr>
          <w:rFonts w:ascii="Times New Roman" w:eastAsia="Times New Roman" w:hAnsi="Times New Roman"/>
          <w:sz w:val="28"/>
          <w:szCs w:val="24"/>
          <w:lang w:eastAsia="ru-RU"/>
        </w:rPr>
        <w:t xml:space="preserve">великовантажного </w:t>
      </w:r>
      <w:r w:rsidR="00D075E9">
        <w:rPr>
          <w:rFonts w:ascii="Times New Roman" w:eastAsia="Times New Roman" w:hAnsi="Times New Roman"/>
          <w:sz w:val="28"/>
          <w:szCs w:val="24"/>
          <w:lang w:eastAsia="ru-RU"/>
        </w:rPr>
        <w:t>автотранспорту т</w:t>
      </w:r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>овариства обмеже</w:t>
      </w:r>
      <w:r w:rsidR="00EB1FD3">
        <w:rPr>
          <w:rFonts w:ascii="Times New Roman" w:eastAsia="Times New Roman" w:hAnsi="Times New Roman"/>
          <w:sz w:val="28"/>
          <w:szCs w:val="24"/>
          <w:lang w:eastAsia="ru-RU"/>
        </w:rPr>
        <w:t>ною відповідальністю «Традекс Агрі</w:t>
      </w:r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>» по місту Здолбунів Рівненської області</w:t>
      </w:r>
    </w:p>
    <w:p w:rsidR="00D075E9" w:rsidRPr="00A17F7C" w:rsidRDefault="00D075E9" w:rsidP="00A17F7C">
      <w:pPr>
        <w:spacing w:after="0" w:line="240" w:lineRule="auto"/>
        <w:ind w:right="528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0BBD" w:rsidRPr="00A17F7C" w:rsidRDefault="00A17F7C" w:rsidP="00D075E9">
      <w:pPr>
        <w:spacing w:after="0" w:line="240" w:lineRule="auto"/>
        <w:ind w:left="142" w:right="-2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>Керуючись статтею 30 Закону України «Про міс</w:t>
      </w:r>
      <w:r w:rsidR="008B4940">
        <w:rPr>
          <w:rFonts w:ascii="Times New Roman" w:eastAsia="Times New Roman" w:hAnsi="Times New Roman"/>
          <w:sz w:val="28"/>
          <w:szCs w:val="24"/>
          <w:lang w:eastAsia="ru-RU"/>
        </w:rPr>
        <w:t>цеве самоврядування в Україні»,</w:t>
      </w:r>
      <w:r w:rsidR="0064579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4579A">
        <w:rPr>
          <w:rFonts w:ascii="Times New Roman" w:eastAsia="Times New Roman" w:hAnsi="Times New Roman"/>
          <w:sz w:val="28"/>
          <w:szCs w:val="24"/>
          <w:lang w:eastAsia="ru-RU"/>
        </w:rPr>
        <w:t>р</w:t>
      </w:r>
      <w:r w:rsidR="00D075E9">
        <w:rPr>
          <w:rFonts w:ascii="Times New Roman" w:eastAsia="Times New Roman" w:hAnsi="Times New Roman"/>
          <w:sz w:val="28"/>
          <w:szCs w:val="24"/>
          <w:lang w:eastAsia="ru-RU"/>
        </w:rPr>
        <w:t>озглянувши лист т</w:t>
      </w:r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>овариства обмеже</w:t>
      </w:r>
      <w:r w:rsidR="00EB1FD3">
        <w:rPr>
          <w:rFonts w:ascii="Times New Roman" w:eastAsia="Times New Roman" w:hAnsi="Times New Roman"/>
          <w:sz w:val="28"/>
          <w:szCs w:val="24"/>
          <w:lang w:eastAsia="ru-RU"/>
        </w:rPr>
        <w:t xml:space="preserve">ною відповідальністю </w:t>
      </w:r>
      <w:r w:rsidR="00D075E9">
        <w:rPr>
          <w:rFonts w:ascii="Times New Roman" w:eastAsia="Times New Roman" w:hAnsi="Times New Roman"/>
          <w:sz w:val="28"/>
          <w:szCs w:val="24"/>
          <w:lang w:eastAsia="ru-RU"/>
        </w:rPr>
        <w:t xml:space="preserve"> «Традекс Агрі» від 20.09.2023 № 87, </w:t>
      </w:r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виконавчий комітет </w:t>
      </w:r>
      <w:r w:rsidR="00D075E9">
        <w:rPr>
          <w:rFonts w:ascii="Times New Roman" w:eastAsia="Times New Roman" w:hAnsi="Times New Roman"/>
          <w:sz w:val="28"/>
          <w:szCs w:val="24"/>
          <w:lang w:eastAsia="ru-RU"/>
        </w:rPr>
        <w:t xml:space="preserve">Здолбунівської </w:t>
      </w:r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>міської ради</w:t>
      </w:r>
    </w:p>
    <w:p w:rsidR="00A17F7C" w:rsidRPr="00A17F7C" w:rsidRDefault="00A17F7C" w:rsidP="00A17F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17F7C" w:rsidRDefault="00D075E9" w:rsidP="008205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>В И Р І Ш И В :</w:t>
      </w:r>
    </w:p>
    <w:p w:rsidR="0082057A" w:rsidRPr="00A17F7C" w:rsidRDefault="0082057A" w:rsidP="008205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17F7C" w:rsidRPr="00A17F7C" w:rsidRDefault="00A17F7C" w:rsidP="00D075E9">
      <w:pPr>
        <w:spacing w:after="0" w:line="240" w:lineRule="auto"/>
        <w:ind w:left="142" w:right="-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   </w:t>
      </w:r>
      <w:r w:rsidR="00DC0109">
        <w:rPr>
          <w:rFonts w:ascii="Times New Roman" w:eastAsia="Times New Roman" w:hAnsi="Times New Roman"/>
          <w:sz w:val="28"/>
          <w:szCs w:val="24"/>
          <w:lang w:eastAsia="ru-RU"/>
        </w:rPr>
        <w:t xml:space="preserve">   </w:t>
      </w:r>
      <w:r w:rsidR="006D0D76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 w:rsidR="006D0D76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1. </w:t>
      </w:r>
      <w:r w:rsidR="00D2676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6D0D76">
        <w:rPr>
          <w:rFonts w:ascii="Times New Roman" w:eastAsia="Times New Roman" w:hAnsi="Times New Roman"/>
          <w:sz w:val="28"/>
          <w:szCs w:val="24"/>
          <w:lang w:eastAsia="ru-RU"/>
        </w:rPr>
        <w:t>Погодити з 01.09.2023 по 31.08</w:t>
      </w:r>
      <w:r w:rsidR="00DC0109">
        <w:rPr>
          <w:rFonts w:ascii="Times New Roman" w:eastAsia="Times New Roman" w:hAnsi="Times New Roman"/>
          <w:sz w:val="28"/>
          <w:szCs w:val="24"/>
          <w:lang w:eastAsia="ru-RU"/>
        </w:rPr>
        <w:t>.2024</w:t>
      </w:r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  маршрути руху </w:t>
      </w:r>
      <w:r w:rsidR="00D075E9" w:rsidRPr="00C72CF8">
        <w:rPr>
          <w:rFonts w:ascii="Times New Roman" w:eastAsia="Times New Roman" w:hAnsi="Times New Roman"/>
          <w:sz w:val="28"/>
          <w:szCs w:val="24"/>
          <w:lang w:eastAsia="ru-RU"/>
        </w:rPr>
        <w:t>важковагового</w:t>
      </w:r>
      <w:r w:rsidR="00D075E9"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>автомобільного тр</w:t>
      </w:r>
      <w:r w:rsidR="00D075E9">
        <w:rPr>
          <w:rFonts w:ascii="Times New Roman" w:eastAsia="Times New Roman" w:hAnsi="Times New Roman"/>
          <w:sz w:val="28"/>
          <w:szCs w:val="24"/>
          <w:lang w:eastAsia="ru-RU"/>
        </w:rPr>
        <w:t>анспорту т</w:t>
      </w:r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>овариства з обмеже</w:t>
      </w:r>
      <w:r w:rsidR="00EB1FD3">
        <w:rPr>
          <w:rFonts w:ascii="Times New Roman" w:eastAsia="Times New Roman" w:hAnsi="Times New Roman"/>
          <w:sz w:val="28"/>
          <w:szCs w:val="24"/>
          <w:lang w:eastAsia="ru-RU"/>
        </w:rPr>
        <w:t>ною відповідальністю «Традекс Агрі</w:t>
      </w:r>
      <w:r w:rsidR="0064579A">
        <w:rPr>
          <w:rFonts w:ascii="Times New Roman" w:eastAsia="Times New Roman" w:hAnsi="Times New Roman"/>
          <w:sz w:val="28"/>
          <w:szCs w:val="24"/>
          <w:lang w:eastAsia="ru-RU"/>
        </w:rPr>
        <w:t xml:space="preserve">» </w:t>
      </w:r>
      <w:r w:rsidR="001E3EE8">
        <w:rPr>
          <w:rFonts w:ascii="Times New Roman" w:eastAsia="Times New Roman" w:hAnsi="Times New Roman"/>
          <w:sz w:val="28"/>
          <w:szCs w:val="24"/>
          <w:lang w:eastAsia="ru-RU"/>
        </w:rPr>
        <w:t xml:space="preserve">на </w:t>
      </w:r>
      <w:r w:rsidR="00EB1FD3">
        <w:rPr>
          <w:rFonts w:ascii="Times New Roman" w:eastAsia="Times New Roman" w:hAnsi="Times New Roman"/>
          <w:sz w:val="28"/>
          <w:szCs w:val="24"/>
          <w:lang w:eastAsia="ru-RU"/>
        </w:rPr>
        <w:t>зерновий переван</w:t>
      </w:r>
      <w:r w:rsidR="008034DE">
        <w:rPr>
          <w:rFonts w:ascii="Times New Roman" w:eastAsia="Times New Roman" w:hAnsi="Times New Roman"/>
          <w:sz w:val="28"/>
          <w:szCs w:val="24"/>
          <w:lang w:eastAsia="ru-RU"/>
        </w:rPr>
        <w:t>тажувальний комплекс (</w:t>
      </w:r>
      <w:r w:rsidR="00D075E9">
        <w:rPr>
          <w:rFonts w:ascii="Times New Roman" w:eastAsia="Times New Roman" w:hAnsi="Times New Roman"/>
          <w:sz w:val="28"/>
          <w:szCs w:val="24"/>
          <w:lang w:eastAsia="ru-RU"/>
        </w:rPr>
        <w:t>місто</w:t>
      </w:r>
      <w:r w:rsidR="001E3EE8">
        <w:rPr>
          <w:rFonts w:ascii="Times New Roman" w:eastAsia="Times New Roman" w:hAnsi="Times New Roman"/>
          <w:sz w:val="28"/>
          <w:szCs w:val="24"/>
          <w:lang w:eastAsia="ru-RU"/>
        </w:rPr>
        <w:t xml:space="preserve"> Здолбунів</w:t>
      </w:r>
      <w:r w:rsidR="008034DE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8034DE" w:rsidRPr="008034D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D075E9">
        <w:rPr>
          <w:rFonts w:ascii="Times New Roman" w:eastAsia="Times New Roman" w:hAnsi="Times New Roman"/>
          <w:sz w:val="28"/>
          <w:szCs w:val="24"/>
          <w:lang w:eastAsia="ru-RU"/>
        </w:rPr>
        <w:t>вулиця                 Івана</w:t>
      </w:r>
      <w:r w:rsidR="008034DE">
        <w:rPr>
          <w:rFonts w:ascii="Times New Roman" w:eastAsia="Times New Roman" w:hAnsi="Times New Roman"/>
          <w:sz w:val="28"/>
          <w:szCs w:val="24"/>
          <w:lang w:eastAsia="ru-RU"/>
        </w:rPr>
        <w:t xml:space="preserve"> Гонти, 3</w:t>
      </w:r>
      <w:r w:rsidR="001E3EE8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: </w:t>
      </w:r>
    </w:p>
    <w:p w:rsidR="00EB1FD3" w:rsidRDefault="00D075E9" w:rsidP="00D075E9">
      <w:pPr>
        <w:spacing w:after="0" w:line="240" w:lineRule="auto"/>
        <w:ind w:left="142" w:right="-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</w:t>
      </w:r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D26767">
        <w:rPr>
          <w:rFonts w:ascii="Times New Roman" w:eastAsia="Times New Roman" w:hAnsi="Times New Roman"/>
          <w:sz w:val="28"/>
          <w:szCs w:val="24"/>
          <w:lang w:eastAsia="ru-RU"/>
        </w:rPr>
        <w:t xml:space="preserve">    </w:t>
      </w:r>
      <w:r w:rsidR="00DC0109">
        <w:rPr>
          <w:rFonts w:ascii="Times New Roman" w:eastAsia="Times New Roman" w:hAnsi="Times New Roman"/>
          <w:sz w:val="28"/>
          <w:szCs w:val="24"/>
          <w:lang w:eastAsia="ru-RU"/>
        </w:rPr>
        <w:t>вулиця Березнева</w:t>
      </w:r>
      <w:r w:rsidR="00EB1FD3">
        <w:rPr>
          <w:rFonts w:ascii="Times New Roman" w:eastAsia="Times New Roman" w:hAnsi="Times New Roman"/>
          <w:sz w:val="28"/>
          <w:szCs w:val="24"/>
          <w:lang w:eastAsia="ru-RU"/>
        </w:rPr>
        <w:t xml:space="preserve"> - вулиця І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вана </w:t>
      </w:r>
      <w:r w:rsidR="00EB1FD3">
        <w:rPr>
          <w:rFonts w:ascii="Times New Roman" w:eastAsia="Times New Roman" w:hAnsi="Times New Roman"/>
          <w:sz w:val="28"/>
          <w:szCs w:val="24"/>
          <w:lang w:eastAsia="ru-RU"/>
        </w:rPr>
        <w:t xml:space="preserve">Гонти </w:t>
      </w:r>
      <w:r w:rsidR="00642672">
        <w:rPr>
          <w:rFonts w:ascii="Times New Roman" w:eastAsia="Times New Roman" w:hAnsi="Times New Roman"/>
          <w:sz w:val="28"/>
          <w:szCs w:val="24"/>
          <w:lang w:eastAsia="ru-RU"/>
        </w:rPr>
        <w:t xml:space="preserve"> та у зворотн</w:t>
      </w:r>
      <w:r w:rsidR="00EB1FD3">
        <w:rPr>
          <w:rFonts w:ascii="Times New Roman" w:eastAsia="Times New Roman" w:hAnsi="Times New Roman"/>
          <w:sz w:val="28"/>
          <w:szCs w:val="24"/>
          <w:lang w:eastAsia="ru-RU"/>
        </w:rPr>
        <w:t>ому напрямку.</w:t>
      </w:r>
    </w:p>
    <w:p w:rsidR="00C72CF8" w:rsidRDefault="00A17F7C" w:rsidP="00D075E9">
      <w:pPr>
        <w:spacing w:after="0" w:line="240" w:lineRule="auto"/>
        <w:ind w:left="142" w:right="-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       </w:t>
      </w:r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D075E9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2. </w:t>
      </w:r>
      <w:r w:rsidR="00D26767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>Товариству обмеженою відпо</w:t>
      </w:r>
      <w:r w:rsidR="00EB1FD3">
        <w:rPr>
          <w:rFonts w:ascii="Times New Roman" w:eastAsia="Times New Roman" w:hAnsi="Times New Roman"/>
          <w:sz w:val="28"/>
          <w:szCs w:val="24"/>
          <w:lang w:eastAsia="ru-RU"/>
        </w:rPr>
        <w:t>відальністю «Традекс Агрі</w:t>
      </w:r>
      <w:r w:rsidR="00642672">
        <w:rPr>
          <w:rFonts w:ascii="Times New Roman" w:eastAsia="Times New Roman" w:hAnsi="Times New Roman"/>
          <w:sz w:val="28"/>
          <w:szCs w:val="24"/>
          <w:lang w:eastAsia="ru-RU"/>
        </w:rPr>
        <w:t>»</w:t>
      </w:r>
      <w:r w:rsidR="00C72CF8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64579A" w:rsidRDefault="00D075E9" w:rsidP="00D075E9">
      <w:pPr>
        <w:spacing w:after="0" w:line="240" w:lineRule="auto"/>
        <w:ind w:left="142" w:right="-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</w:t>
      </w:r>
      <w:r w:rsidR="001A2C00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D26767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 w:rsidR="001A2C00">
        <w:rPr>
          <w:rFonts w:ascii="Times New Roman" w:eastAsia="Times New Roman" w:hAnsi="Times New Roman"/>
          <w:sz w:val="28"/>
          <w:szCs w:val="24"/>
          <w:lang w:eastAsia="ru-RU"/>
        </w:rPr>
        <w:t>р</w:t>
      </w:r>
      <w:r w:rsidR="00C72CF8" w:rsidRPr="00C72CF8">
        <w:rPr>
          <w:rFonts w:ascii="Times New Roman" w:eastAsia="Times New Roman" w:hAnsi="Times New Roman"/>
          <w:sz w:val="28"/>
          <w:szCs w:val="24"/>
          <w:lang w:eastAsia="ru-RU"/>
        </w:rPr>
        <w:t>ух важковагового автомобільного транспорту пров</w:t>
      </w:r>
      <w:r w:rsidR="001A2C00">
        <w:rPr>
          <w:rFonts w:ascii="Times New Roman" w:eastAsia="Times New Roman" w:hAnsi="Times New Roman"/>
          <w:sz w:val="28"/>
          <w:szCs w:val="24"/>
          <w:lang w:eastAsia="ru-RU"/>
        </w:rPr>
        <w:t xml:space="preserve">одити </w:t>
      </w:r>
      <w:r w:rsidR="0064579A">
        <w:rPr>
          <w:rFonts w:ascii="Times New Roman" w:eastAsia="Times New Roman" w:hAnsi="Times New Roman"/>
          <w:sz w:val="28"/>
          <w:szCs w:val="24"/>
          <w:lang w:eastAsia="ru-RU"/>
        </w:rPr>
        <w:t>з 05</w:t>
      </w:r>
      <w:r w:rsidR="00021357">
        <w:rPr>
          <w:rFonts w:ascii="Times New Roman" w:eastAsia="Times New Roman" w:hAnsi="Times New Roman"/>
          <w:sz w:val="28"/>
          <w:szCs w:val="24"/>
          <w:lang w:eastAsia="ru-RU"/>
        </w:rPr>
        <w:t>:00</w:t>
      </w:r>
      <w:r w:rsidR="0064579A">
        <w:rPr>
          <w:rFonts w:ascii="Times New Roman" w:eastAsia="Times New Roman" w:hAnsi="Times New Roman"/>
          <w:sz w:val="28"/>
          <w:szCs w:val="24"/>
          <w:lang w:eastAsia="ru-RU"/>
        </w:rPr>
        <w:t xml:space="preserve"> до </w:t>
      </w:r>
      <w:r w:rsidR="006D0D76">
        <w:rPr>
          <w:rFonts w:ascii="Times New Roman" w:eastAsia="Times New Roman" w:hAnsi="Times New Roman"/>
          <w:sz w:val="28"/>
          <w:szCs w:val="24"/>
          <w:lang w:eastAsia="ru-RU"/>
        </w:rPr>
        <w:t xml:space="preserve">    </w:t>
      </w:r>
      <w:r w:rsidR="0064579A">
        <w:rPr>
          <w:rFonts w:ascii="Times New Roman" w:eastAsia="Times New Roman" w:hAnsi="Times New Roman"/>
          <w:sz w:val="28"/>
          <w:szCs w:val="24"/>
          <w:lang w:eastAsia="ru-RU"/>
        </w:rPr>
        <w:t>23</w:t>
      </w:r>
      <w:r w:rsidR="00021357">
        <w:rPr>
          <w:rFonts w:ascii="Times New Roman" w:eastAsia="Times New Roman" w:hAnsi="Times New Roman"/>
          <w:sz w:val="28"/>
          <w:szCs w:val="24"/>
          <w:lang w:eastAsia="ru-RU"/>
        </w:rPr>
        <w:t>:00</w:t>
      </w:r>
      <w:r w:rsidR="0064579A">
        <w:rPr>
          <w:rFonts w:ascii="Times New Roman" w:eastAsia="Times New Roman" w:hAnsi="Times New Roman"/>
          <w:sz w:val="28"/>
          <w:szCs w:val="24"/>
          <w:lang w:eastAsia="ru-RU"/>
        </w:rPr>
        <w:t xml:space="preserve"> год</w:t>
      </w:r>
      <w:r w:rsidR="001A2C00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C72CF8" w:rsidRDefault="00D075E9" w:rsidP="00D075E9">
      <w:pPr>
        <w:spacing w:after="0" w:line="240" w:lineRule="auto"/>
        <w:ind w:left="142" w:right="-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</w:t>
      </w:r>
      <w:r w:rsidR="001A2C00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D26767">
        <w:rPr>
          <w:rFonts w:ascii="Times New Roman" w:eastAsia="Times New Roman" w:hAnsi="Times New Roman"/>
          <w:sz w:val="28"/>
          <w:szCs w:val="24"/>
          <w:lang w:eastAsia="ru-RU"/>
        </w:rPr>
        <w:t xml:space="preserve">    </w:t>
      </w:r>
      <w:r w:rsidR="001A2C00"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 w:rsidR="0064579A">
        <w:rPr>
          <w:rFonts w:ascii="Times New Roman" w:eastAsia="Times New Roman" w:hAnsi="Times New Roman"/>
          <w:sz w:val="28"/>
          <w:szCs w:val="24"/>
          <w:lang w:eastAsia="ru-RU"/>
        </w:rPr>
        <w:t xml:space="preserve">ередбачити місця стоянки важковагового </w:t>
      </w:r>
      <w:r w:rsidR="001A2C00" w:rsidRPr="00C72CF8">
        <w:rPr>
          <w:rFonts w:ascii="Times New Roman" w:eastAsia="Times New Roman" w:hAnsi="Times New Roman"/>
          <w:sz w:val="28"/>
          <w:szCs w:val="24"/>
          <w:lang w:eastAsia="ru-RU"/>
        </w:rPr>
        <w:t>автомобільного транспорту</w:t>
      </w:r>
      <w:r w:rsidR="001A2C00">
        <w:rPr>
          <w:rFonts w:ascii="Times New Roman" w:eastAsia="Times New Roman" w:hAnsi="Times New Roman"/>
          <w:sz w:val="28"/>
          <w:szCs w:val="24"/>
          <w:lang w:eastAsia="ru-RU"/>
        </w:rPr>
        <w:t xml:space="preserve"> та погодити їх з власниками прилеглих територ</w:t>
      </w:r>
      <w:r w:rsidR="008124D1">
        <w:rPr>
          <w:rFonts w:ascii="Times New Roman" w:eastAsia="Times New Roman" w:hAnsi="Times New Roman"/>
          <w:sz w:val="28"/>
          <w:szCs w:val="24"/>
          <w:lang w:eastAsia="ru-RU"/>
        </w:rPr>
        <w:t>ій</w:t>
      </w:r>
      <w:r w:rsidR="006D0D76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D075E9" w:rsidRDefault="00A17F7C" w:rsidP="00D075E9">
      <w:pPr>
        <w:spacing w:after="0"/>
        <w:ind w:left="142" w:right="-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     </w:t>
      </w:r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D075E9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3. </w:t>
      </w:r>
      <w:r w:rsidR="00D2676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73157F" w:rsidRPr="0073157F">
        <w:rPr>
          <w:rFonts w:ascii="Times New Roman" w:hAnsi="Times New Roman"/>
          <w:sz w:val="28"/>
          <w:szCs w:val="28"/>
        </w:rPr>
        <w:t>Відділу поліції № 6 Рівненського районного управлінн</w:t>
      </w:r>
      <w:r w:rsidR="00D075E9">
        <w:rPr>
          <w:rFonts w:ascii="Times New Roman" w:hAnsi="Times New Roman"/>
          <w:sz w:val="28"/>
          <w:szCs w:val="28"/>
        </w:rPr>
        <w:t>я поліції Головного управління Н</w:t>
      </w:r>
      <w:r w:rsidR="0073157F" w:rsidRPr="0073157F">
        <w:rPr>
          <w:rFonts w:ascii="Times New Roman" w:hAnsi="Times New Roman"/>
          <w:sz w:val="28"/>
          <w:szCs w:val="28"/>
        </w:rPr>
        <w:t>аціональної поліції в Рівненській області, поліцейським офіцерам громади сектору взаємодії з громадами відділу превенції Рівненського районного управлінн</w:t>
      </w:r>
      <w:r w:rsidR="00D075E9">
        <w:rPr>
          <w:rFonts w:ascii="Times New Roman" w:hAnsi="Times New Roman"/>
          <w:sz w:val="28"/>
          <w:szCs w:val="28"/>
        </w:rPr>
        <w:t>я поліції Головного управління Н</w:t>
      </w:r>
      <w:r w:rsidR="0073157F" w:rsidRPr="0073157F">
        <w:rPr>
          <w:rFonts w:ascii="Times New Roman" w:hAnsi="Times New Roman"/>
          <w:sz w:val="28"/>
          <w:szCs w:val="28"/>
        </w:rPr>
        <w:t>аціональної поліції  в Рівненській області</w:t>
      </w:r>
      <w:r w:rsidR="0073157F">
        <w:rPr>
          <w:rFonts w:ascii="Times New Roman" w:hAnsi="Times New Roman"/>
          <w:sz w:val="28"/>
          <w:szCs w:val="28"/>
        </w:rPr>
        <w:t xml:space="preserve"> </w:t>
      </w:r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 здійснювати контроль за рухом важковагового</w:t>
      </w:r>
      <w:r w:rsidR="005E0BB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D075E9">
        <w:rPr>
          <w:rFonts w:ascii="Times New Roman" w:eastAsia="Times New Roman" w:hAnsi="Times New Roman"/>
          <w:sz w:val="28"/>
          <w:szCs w:val="24"/>
          <w:lang w:eastAsia="ru-RU"/>
        </w:rPr>
        <w:t>автомобільного транспорту т</w:t>
      </w:r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>овариства обмеже</w:t>
      </w:r>
      <w:r w:rsidR="00EB1FD3">
        <w:rPr>
          <w:rFonts w:ascii="Times New Roman" w:eastAsia="Times New Roman" w:hAnsi="Times New Roman"/>
          <w:sz w:val="28"/>
          <w:szCs w:val="24"/>
          <w:lang w:eastAsia="ru-RU"/>
        </w:rPr>
        <w:t>ною відповідальністю «Традекс Агрі</w:t>
      </w:r>
      <w:r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» відповідно до даного рішення.   </w:t>
      </w:r>
    </w:p>
    <w:p w:rsidR="00D075E9" w:rsidRDefault="00574D18" w:rsidP="006C61D5">
      <w:pPr>
        <w:spacing w:after="0"/>
        <w:ind w:left="142" w:right="-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</w:t>
      </w:r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4. </w:t>
      </w:r>
      <w:r w:rsidR="00D26767">
        <w:rPr>
          <w:rFonts w:ascii="Times New Roman" w:eastAsia="Times New Roman" w:hAnsi="Times New Roman"/>
          <w:sz w:val="28"/>
          <w:szCs w:val="24"/>
          <w:lang w:eastAsia="ru-RU"/>
        </w:rPr>
        <w:t xml:space="preserve">     </w:t>
      </w:r>
      <w:bookmarkStart w:id="0" w:name="_GoBack"/>
      <w:bookmarkEnd w:id="0"/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Контроль    за     виконанням    даного  рішення  покласти  на  заступника міського голови </w:t>
      </w:r>
      <w:r w:rsidR="00A17F7C" w:rsidRPr="00A17F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 питань діяльності виконавчих органів ради </w:t>
      </w:r>
      <w:r w:rsidR="00A17F7C" w:rsidRPr="00A17F7C">
        <w:rPr>
          <w:rFonts w:ascii="Times New Roman" w:eastAsia="Times New Roman" w:hAnsi="Times New Roman"/>
          <w:sz w:val="28"/>
          <w:szCs w:val="28"/>
          <w:lang w:eastAsia="ru-RU"/>
        </w:rPr>
        <w:t>Сосюка Ю.П.</w:t>
      </w:r>
    </w:p>
    <w:p w:rsidR="006C61D5" w:rsidRDefault="006C61D5" w:rsidP="006C61D5">
      <w:pPr>
        <w:spacing w:after="0" w:line="240" w:lineRule="auto"/>
        <w:ind w:right="-2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17F7C" w:rsidRPr="00A17F7C" w:rsidRDefault="006C61D5" w:rsidP="006C61D5">
      <w:pPr>
        <w:spacing w:after="0" w:line="240" w:lineRule="auto"/>
        <w:ind w:right="-284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 w:rsidR="00A17F7C" w:rsidRPr="00A17F7C">
        <w:rPr>
          <w:rFonts w:ascii="Times New Roman" w:eastAsia="Times New Roman" w:hAnsi="Times New Roman"/>
          <w:sz w:val="28"/>
          <w:szCs w:val="24"/>
          <w:lang w:eastAsia="ru-RU"/>
        </w:rPr>
        <w:t xml:space="preserve">Міський голова                                                                     Владислав СУХЛЯК   </w:t>
      </w:r>
    </w:p>
    <w:sectPr w:rsidR="00A17F7C" w:rsidRPr="00A17F7C" w:rsidSect="00D075E9">
      <w:headerReference w:type="default" r:id="rId8"/>
      <w:pgSz w:w="11906" w:h="16838"/>
      <w:pgMar w:top="850" w:right="850" w:bottom="42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323" w:rsidRDefault="008E1323" w:rsidP="00D075E9">
      <w:pPr>
        <w:spacing w:after="0" w:line="240" w:lineRule="auto"/>
      </w:pPr>
      <w:r>
        <w:separator/>
      </w:r>
    </w:p>
  </w:endnote>
  <w:endnote w:type="continuationSeparator" w:id="0">
    <w:p w:rsidR="008E1323" w:rsidRDefault="008E1323" w:rsidP="00D0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323" w:rsidRDefault="008E1323" w:rsidP="00D075E9">
      <w:pPr>
        <w:spacing w:after="0" w:line="240" w:lineRule="auto"/>
      </w:pPr>
      <w:r>
        <w:separator/>
      </w:r>
    </w:p>
  </w:footnote>
  <w:footnote w:type="continuationSeparator" w:id="0">
    <w:p w:rsidR="008E1323" w:rsidRDefault="008E1323" w:rsidP="00D0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5E9" w:rsidRPr="00D075E9" w:rsidRDefault="00D075E9" w:rsidP="00D075E9">
    <w:pPr>
      <w:pStyle w:val="ac"/>
      <w:jc w:val="center"/>
      <w:rPr>
        <w:sz w:val="28"/>
        <w:szCs w:val="28"/>
      </w:rPr>
    </w:pPr>
    <w:r w:rsidRPr="00D075E9">
      <w:rPr>
        <w:sz w:val="28"/>
        <w:szCs w:val="28"/>
      </w:rPr>
      <w:fldChar w:fldCharType="begin"/>
    </w:r>
    <w:r w:rsidRPr="00D075E9">
      <w:rPr>
        <w:sz w:val="28"/>
        <w:szCs w:val="28"/>
      </w:rPr>
      <w:instrText>PAGE   \* MERGEFORMAT</w:instrText>
    </w:r>
    <w:r w:rsidRPr="00D075E9">
      <w:rPr>
        <w:sz w:val="28"/>
        <w:szCs w:val="28"/>
      </w:rPr>
      <w:fldChar w:fldCharType="separate"/>
    </w:r>
    <w:r w:rsidR="006C61D5" w:rsidRPr="006C61D5">
      <w:rPr>
        <w:noProof/>
        <w:sz w:val="28"/>
        <w:szCs w:val="28"/>
        <w:lang w:val="ru-RU"/>
      </w:rPr>
      <w:t>2</w:t>
    </w:r>
    <w:r w:rsidRPr="00D075E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A4B4A"/>
    <w:multiLevelType w:val="hybridMultilevel"/>
    <w:tmpl w:val="625E101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C56A6"/>
    <w:multiLevelType w:val="hybridMultilevel"/>
    <w:tmpl w:val="BED8ED8E"/>
    <w:lvl w:ilvl="0" w:tplc="89589E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2223B"/>
    <w:multiLevelType w:val="hybridMultilevel"/>
    <w:tmpl w:val="1F6A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03DEA"/>
    <w:multiLevelType w:val="hybridMultilevel"/>
    <w:tmpl w:val="EA72DAA2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AC"/>
    <w:rsid w:val="00021357"/>
    <w:rsid w:val="00030DBB"/>
    <w:rsid w:val="00042590"/>
    <w:rsid w:val="00074A55"/>
    <w:rsid w:val="000D5CEA"/>
    <w:rsid w:val="000F413A"/>
    <w:rsid w:val="00125A94"/>
    <w:rsid w:val="00131346"/>
    <w:rsid w:val="00137272"/>
    <w:rsid w:val="00141C47"/>
    <w:rsid w:val="0016125A"/>
    <w:rsid w:val="00165C43"/>
    <w:rsid w:val="001A2C00"/>
    <w:rsid w:val="001C0172"/>
    <w:rsid w:val="001D4FDB"/>
    <w:rsid w:val="001E3EE8"/>
    <w:rsid w:val="00201C2F"/>
    <w:rsid w:val="00280F52"/>
    <w:rsid w:val="00284832"/>
    <w:rsid w:val="002F146D"/>
    <w:rsid w:val="00343D00"/>
    <w:rsid w:val="003D2C8C"/>
    <w:rsid w:val="003E3B74"/>
    <w:rsid w:val="00446FDF"/>
    <w:rsid w:val="004B0897"/>
    <w:rsid w:val="004E2685"/>
    <w:rsid w:val="004F4556"/>
    <w:rsid w:val="00527A08"/>
    <w:rsid w:val="00534F80"/>
    <w:rsid w:val="00535A1B"/>
    <w:rsid w:val="00574D18"/>
    <w:rsid w:val="005868FA"/>
    <w:rsid w:val="005C37DA"/>
    <w:rsid w:val="005E0BBD"/>
    <w:rsid w:val="00614980"/>
    <w:rsid w:val="00631C3A"/>
    <w:rsid w:val="006321D4"/>
    <w:rsid w:val="00642672"/>
    <w:rsid w:val="0064579A"/>
    <w:rsid w:val="00657E49"/>
    <w:rsid w:val="00687B97"/>
    <w:rsid w:val="006C3FAB"/>
    <w:rsid w:val="006C61D5"/>
    <w:rsid w:val="006C7DC9"/>
    <w:rsid w:val="006D0D76"/>
    <w:rsid w:val="006F1C0D"/>
    <w:rsid w:val="00702604"/>
    <w:rsid w:val="0073157F"/>
    <w:rsid w:val="007547E3"/>
    <w:rsid w:val="00755FA4"/>
    <w:rsid w:val="00774394"/>
    <w:rsid w:val="00797B44"/>
    <w:rsid w:val="007E2273"/>
    <w:rsid w:val="007F449E"/>
    <w:rsid w:val="008034DE"/>
    <w:rsid w:val="008124D1"/>
    <w:rsid w:val="0082057A"/>
    <w:rsid w:val="0082511E"/>
    <w:rsid w:val="008347F2"/>
    <w:rsid w:val="0085282C"/>
    <w:rsid w:val="0086711B"/>
    <w:rsid w:val="00885F39"/>
    <w:rsid w:val="008B4940"/>
    <w:rsid w:val="008D418A"/>
    <w:rsid w:val="008E1323"/>
    <w:rsid w:val="009171F5"/>
    <w:rsid w:val="009954EC"/>
    <w:rsid w:val="009A6713"/>
    <w:rsid w:val="00A15019"/>
    <w:rsid w:val="00A17F7C"/>
    <w:rsid w:val="00A37C9B"/>
    <w:rsid w:val="00A55B35"/>
    <w:rsid w:val="00AD6385"/>
    <w:rsid w:val="00AE5268"/>
    <w:rsid w:val="00B0388B"/>
    <w:rsid w:val="00B206BB"/>
    <w:rsid w:val="00B30F1D"/>
    <w:rsid w:val="00B47FAC"/>
    <w:rsid w:val="00B81ECE"/>
    <w:rsid w:val="00BC00D4"/>
    <w:rsid w:val="00BE32D3"/>
    <w:rsid w:val="00C655EC"/>
    <w:rsid w:val="00C72CF8"/>
    <w:rsid w:val="00C75D6B"/>
    <w:rsid w:val="00C7786C"/>
    <w:rsid w:val="00CB1F1F"/>
    <w:rsid w:val="00CF2CDA"/>
    <w:rsid w:val="00D075E9"/>
    <w:rsid w:val="00D26767"/>
    <w:rsid w:val="00D4381E"/>
    <w:rsid w:val="00D536E8"/>
    <w:rsid w:val="00DA66E4"/>
    <w:rsid w:val="00DC0109"/>
    <w:rsid w:val="00DC2545"/>
    <w:rsid w:val="00E26559"/>
    <w:rsid w:val="00E2720B"/>
    <w:rsid w:val="00E91682"/>
    <w:rsid w:val="00EA684F"/>
    <w:rsid w:val="00EB1FD3"/>
    <w:rsid w:val="00F12B5A"/>
    <w:rsid w:val="00F220D1"/>
    <w:rsid w:val="00F45C29"/>
    <w:rsid w:val="00F6290E"/>
    <w:rsid w:val="00F6311D"/>
    <w:rsid w:val="00FA3CB5"/>
    <w:rsid w:val="00FE520F"/>
    <w:rsid w:val="00FF1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E19D"/>
  <w15:docId w15:val="{51761D80-8973-4D4E-BD10-413B3327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D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35A1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535A1B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535A1B"/>
    <w:rPr>
      <w:rFonts w:ascii="Times New Roman" w:eastAsia="Arial Unicode MS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35A1B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ody Text"/>
    <w:basedOn w:val="a"/>
    <w:link w:val="a5"/>
    <w:unhideWhenUsed/>
    <w:rsid w:val="00535A1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Знак"/>
    <w:link w:val="a4"/>
    <w:rsid w:val="00535A1B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Subtitle"/>
    <w:basedOn w:val="a"/>
    <w:link w:val="a7"/>
    <w:qFormat/>
    <w:rsid w:val="00535A1B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</w:rPr>
  </w:style>
  <w:style w:type="character" w:customStyle="1" w:styleId="a7">
    <w:name w:val="Подзаголовок Знак"/>
    <w:link w:val="a6"/>
    <w:rsid w:val="00535A1B"/>
    <w:rPr>
      <w:rFonts w:ascii="Times New Roman" w:eastAsia="Times New Roman" w:hAnsi="Times New Roman" w:cs="Times New Roman"/>
      <w:sz w:val="36"/>
      <w:szCs w:val="24"/>
    </w:rPr>
  </w:style>
  <w:style w:type="paragraph" w:styleId="a8">
    <w:name w:val="List Paragraph"/>
    <w:basedOn w:val="a"/>
    <w:uiPriority w:val="34"/>
    <w:qFormat/>
    <w:rsid w:val="00535A1B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535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35A1B"/>
    <w:rPr>
      <w:rFonts w:ascii="Tahoma" w:hAnsi="Tahoma" w:cs="Tahoma"/>
      <w:sz w:val="16"/>
      <w:szCs w:val="16"/>
    </w:rPr>
  </w:style>
  <w:style w:type="character" w:styleId="ab">
    <w:name w:val="Emphasis"/>
    <w:uiPriority w:val="20"/>
    <w:qFormat/>
    <w:rsid w:val="0064579A"/>
    <w:rPr>
      <w:i/>
      <w:iCs/>
    </w:rPr>
  </w:style>
  <w:style w:type="paragraph" w:styleId="ac">
    <w:name w:val="header"/>
    <w:basedOn w:val="a"/>
    <w:link w:val="ad"/>
    <w:uiPriority w:val="99"/>
    <w:unhideWhenUsed/>
    <w:rsid w:val="00D075E9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075E9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D075E9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075E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1317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Користувач</cp:lastModifiedBy>
  <cp:revision>4</cp:revision>
  <cp:lastPrinted>2023-09-22T09:05:00Z</cp:lastPrinted>
  <dcterms:created xsi:type="dcterms:W3CDTF">2023-09-22T09:05:00Z</dcterms:created>
  <dcterms:modified xsi:type="dcterms:W3CDTF">2023-09-25T07:23:00Z</dcterms:modified>
</cp:coreProperties>
</file>