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FED" w:rsidRDefault="00F93F41" w:rsidP="00A93FED">
      <w:pPr>
        <w:spacing w:after="0" w:line="0" w:lineRule="atLeast"/>
        <w:jc w:val="righ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</w:p>
    <w:p w:rsidR="00BD6F06" w:rsidRPr="00A93FED" w:rsidRDefault="00F93F41" w:rsidP="00A93FED">
      <w:pPr>
        <w:spacing w:after="0" w:line="0" w:lineRule="atLeast"/>
        <w:jc w:val="right"/>
        <w:rPr>
          <w:rFonts w:ascii="Times New Roman CYR" w:hAnsi="Times New Roman CYR" w:cs="Times New Roman CYR"/>
          <w:color w:val="000000"/>
          <w:sz w:val="36"/>
          <w:szCs w:val="36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 w:rsidRPr="00A93FED">
        <w:rPr>
          <w:rFonts w:ascii="Times New Roman CYR" w:hAnsi="Times New Roman CYR" w:cs="Times New Roman CYR"/>
          <w:color w:val="000000"/>
          <w:sz w:val="36"/>
          <w:szCs w:val="36"/>
          <w:lang w:eastAsia="ru-RU"/>
        </w:rPr>
        <w:t>П</w:t>
      </w:r>
      <w:r w:rsidR="00A93FED" w:rsidRPr="00A93FED">
        <w:rPr>
          <w:rFonts w:ascii="Times New Roman CYR" w:hAnsi="Times New Roman CYR" w:cs="Times New Roman CYR"/>
          <w:color w:val="000000"/>
          <w:sz w:val="36"/>
          <w:szCs w:val="36"/>
          <w:lang w:eastAsia="ru-RU"/>
        </w:rPr>
        <w:t>роєкт</w:t>
      </w:r>
    </w:p>
    <w:p w:rsidR="0079408E" w:rsidRPr="00BD6F06" w:rsidRDefault="0079408E" w:rsidP="00BD6F06">
      <w:pPr>
        <w:spacing w:after="0" w:line="0" w:lineRule="atLeas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D6F06" w:rsidRPr="00BD6F06" w:rsidRDefault="00BD6F06" w:rsidP="00BD6F06">
      <w:pPr>
        <w:spacing w:after="0" w:line="0" w:lineRule="atLeast"/>
        <w:rPr>
          <w:rFonts w:ascii="Times New Roman" w:hAnsi="Times New Roman"/>
          <w:sz w:val="36"/>
          <w:szCs w:val="24"/>
          <w:lang w:eastAsia="x-none"/>
        </w:rPr>
      </w:pPr>
      <w:r w:rsidRPr="00BD6F06">
        <w:rPr>
          <w:rFonts w:ascii="Times New Roman" w:hAnsi="Times New Roman"/>
          <w:sz w:val="36"/>
          <w:szCs w:val="24"/>
          <w:lang w:eastAsia="x-none"/>
        </w:rPr>
        <w:t xml:space="preserve">                                                 </w:t>
      </w:r>
      <w:r w:rsidRPr="00BD6F06">
        <w:rPr>
          <w:rFonts w:ascii="Academy" w:hAnsi="Academy" w:cs="Academy"/>
          <w:noProof/>
          <w:sz w:val="36"/>
          <w:szCs w:val="24"/>
          <w:lang w:eastAsia="uk-UA"/>
        </w:rPr>
        <w:drawing>
          <wp:inline distT="0" distB="0" distL="0" distR="0">
            <wp:extent cx="429260" cy="604520"/>
            <wp:effectExtent l="0" t="0" r="8890" b="5080"/>
            <wp:docPr id="3" name="Рисунок 3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F06">
        <w:rPr>
          <w:rFonts w:ascii="Times New Roman" w:hAnsi="Times New Roman"/>
          <w:sz w:val="36"/>
          <w:szCs w:val="24"/>
          <w:lang w:eastAsia="x-none"/>
        </w:rPr>
        <w:t xml:space="preserve">           </w:t>
      </w:r>
    </w:p>
    <w:p w:rsidR="00BD6F06" w:rsidRPr="00BD6F06" w:rsidRDefault="00BD6F06" w:rsidP="00BD6F06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eastAsia="x-none"/>
        </w:rPr>
      </w:pPr>
      <w:r w:rsidRPr="00BD6F06">
        <w:rPr>
          <w:rFonts w:ascii="Times New Roman" w:hAnsi="Times New Roman"/>
          <w:b/>
          <w:caps/>
          <w:sz w:val="28"/>
          <w:szCs w:val="24"/>
          <w:lang w:eastAsia="x-none"/>
        </w:rPr>
        <w:t>здолбунівська міська рада</w:t>
      </w:r>
    </w:p>
    <w:p w:rsidR="00BD6F06" w:rsidRPr="00BD6F06" w:rsidRDefault="00BD6F06" w:rsidP="00BD6F06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eastAsia="x-none"/>
        </w:rPr>
      </w:pPr>
      <w:r w:rsidRPr="00BD6F06">
        <w:rPr>
          <w:rFonts w:ascii="Times New Roman" w:hAnsi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:rsidR="00BD6F06" w:rsidRPr="00BD6F06" w:rsidRDefault="00BD6F06" w:rsidP="00BD6F06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eastAsia="x-none"/>
        </w:rPr>
      </w:pPr>
      <w:r w:rsidRPr="00BD6F06">
        <w:rPr>
          <w:rFonts w:ascii="Times New Roman" w:hAnsi="Times New Roman"/>
          <w:b/>
          <w:bCs/>
          <w:sz w:val="28"/>
          <w:szCs w:val="24"/>
          <w:lang w:eastAsia="x-none"/>
        </w:rPr>
        <w:t>ВИКОНАВЧИЙ КОМІТЕТ</w:t>
      </w:r>
    </w:p>
    <w:p w:rsidR="00BD6F06" w:rsidRPr="00BD6F06" w:rsidRDefault="00BD6F06" w:rsidP="00BD6F06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eastAsia="x-none"/>
        </w:rPr>
      </w:pPr>
    </w:p>
    <w:p w:rsidR="00BD6F06" w:rsidRDefault="00BD6F06" w:rsidP="00BD6F06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</w:pPr>
      <w:r w:rsidRPr="00BD6F06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 xml:space="preserve">                                                       Р І Ш Е Н Н Я</w:t>
      </w:r>
    </w:p>
    <w:p w:rsidR="00BD6F06" w:rsidRDefault="00BD6F06" w:rsidP="00BD6F06">
      <w:pPr>
        <w:spacing w:after="0" w:line="0" w:lineRule="atLeast"/>
        <w:rPr>
          <w:rFonts w:ascii="Times New Roman" w:hAnsi="Times New Roman"/>
          <w:sz w:val="28"/>
          <w:lang w:val="ru-RU" w:eastAsia="ru-RU"/>
        </w:rPr>
      </w:pPr>
    </w:p>
    <w:p w:rsidR="0079408E" w:rsidRPr="00BD6F06" w:rsidRDefault="0079408E" w:rsidP="00BD6F06">
      <w:pPr>
        <w:spacing w:after="0" w:line="0" w:lineRule="atLeast"/>
        <w:rPr>
          <w:rFonts w:ascii="Times New Roman" w:hAnsi="Times New Roman"/>
          <w:sz w:val="28"/>
          <w:lang w:val="ru-RU" w:eastAsia="ru-RU"/>
        </w:rPr>
      </w:pPr>
    </w:p>
    <w:p w:rsidR="00BD6F06" w:rsidRPr="00BD6F06" w:rsidRDefault="00A93FED" w:rsidP="00BD6F06">
      <w:pPr>
        <w:keepNext/>
        <w:spacing w:after="0" w:line="240" w:lineRule="auto"/>
        <w:outlineLvl w:val="1"/>
        <w:rPr>
          <w:rFonts w:ascii="Times New Roman" w:hAnsi="Times New Roman"/>
          <w:sz w:val="28"/>
          <w:szCs w:val="24"/>
          <w:lang w:eastAsia="x-none"/>
        </w:rPr>
      </w:pPr>
      <w:r>
        <w:rPr>
          <w:rFonts w:ascii="Times New Roman" w:hAnsi="Times New Roman"/>
          <w:b/>
          <w:sz w:val="28"/>
          <w:szCs w:val="28"/>
          <w:lang w:val="ru-RU" w:eastAsia="x-none"/>
        </w:rPr>
        <w:t xml:space="preserve">24 листопада </w:t>
      </w:r>
      <w:r w:rsidR="00BD6F06" w:rsidRPr="00BD6F06">
        <w:rPr>
          <w:rFonts w:ascii="Times New Roman" w:hAnsi="Times New Roman"/>
          <w:b/>
          <w:sz w:val="28"/>
          <w:szCs w:val="28"/>
          <w:lang w:val="ru-RU" w:eastAsia="x-none"/>
        </w:rPr>
        <w:t>2</w:t>
      </w:r>
      <w:r w:rsidR="002C4E76">
        <w:rPr>
          <w:rFonts w:ascii="Times New Roman" w:hAnsi="Times New Roman"/>
          <w:b/>
          <w:sz w:val="28"/>
          <w:szCs w:val="24"/>
          <w:lang w:val="ru-RU" w:eastAsia="x-none"/>
        </w:rPr>
        <w:t>023</w:t>
      </w:r>
      <w:r w:rsidR="00BD6F06" w:rsidRPr="00BD6F06">
        <w:rPr>
          <w:rFonts w:ascii="Times New Roman" w:hAnsi="Times New Roman"/>
          <w:b/>
          <w:sz w:val="28"/>
          <w:szCs w:val="24"/>
          <w:lang w:val="ru-RU" w:eastAsia="x-none"/>
        </w:rPr>
        <w:t xml:space="preserve"> року                            </w:t>
      </w:r>
      <w:r w:rsidR="00BD6F06" w:rsidRPr="00BD6F06">
        <w:rPr>
          <w:rFonts w:ascii="Times New Roman" w:hAnsi="Times New Roman"/>
          <w:b/>
          <w:sz w:val="28"/>
          <w:szCs w:val="24"/>
          <w:lang w:eastAsia="x-none"/>
        </w:rPr>
        <w:t xml:space="preserve">                      </w:t>
      </w:r>
      <w:r>
        <w:rPr>
          <w:rFonts w:ascii="Times New Roman" w:hAnsi="Times New Roman"/>
          <w:b/>
          <w:sz w:val="28"/>
          <w:szCs w:val="24"/>
          <w:lang w:eastAsia="x-none"/>
        </w:rPr>
        <w:t xml:space="preserve">              </w:t>
      </w:r>
      <w:r w:rsidR="00BD6F06" w:rsidRPr="00BD6F06">
        <w:rPr>
          <w:rFonts w:ascii="Times New Roman" w:hAnsi="Times New Roman"/>
          <w:b/>
          <w:sz w:val="28"/>
          <w:szCs w:val="24"/>
          <w:lang w:eastAsia="x-none"/>
        </w:rPr>
        <w:t xml:space="preserve">  </w:t>
      </w:r>
      <w:r w:rsidR="00BD6F06" w:rsidRPr="00BD6F06">
        <w:rPr>
          <w:rFonts w:ascii="Times New Roman" w:hAnsi="Times New Roman"/>
          <w:b/>
          <w:sz w:val="28"/>
          <w:szCs w:val="24"/>
          <w:lang w:val="ru-RU" w:eastAsia="x-none"/>
        </w:rPr>
        <w:t xml:space="preserve">№ </w:t>
      </w:r>
      <w:r w:rsidR="0079408E">
        <w:rPr>
          <w:rFonts w:ascii="Times New Roman" w:hAnsi="Times New Roman"/>
          <w:b/>
          <w:sz w:val="28"/>
          <w:szCs w:val="24"/>
          <w:lang w:val="ru-RU" w:eastAsia="x-none"/>
        </w:rPr>
        <w:t>______</w:t>
      </w:r>
    </w:p>
    <w:p w:rsidR="0079408E" w:rsidRDefault="0079408E" w:rsidP="00EA6B21">
      <w:pPr>
        <w:spacing w:after="0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B84AD1" w:rsidTr="00A93FED">
        <w:tc>
          <w:tcPr>
            <w:tcW w:w="5524" w:type="dxa"/>
          </w:tcPr>
          <w:p w:rsidR="00B84AD1" w:rsidRPr="00A93FED" w:rsidRDefault="00B84AD1" w:rsidP="00A93FED">
            <w:pPr>
              <w:pStyle w:val="ab"/>
              <w:ind w:left="-1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01BAE">
              <w:rPr>
                <w:rFonts w:ascii="Times New Roman" w:hAnsi="Times New Roman"/>
                <w:sz w:val="28"/>
                <w:szCs w:val="28"/>
                <w:lang w:val="ru-RU"/>
              </w:rPr>
              <w:t>Про</w:t>
            </w:r>
            <w:r w:rsidR="00A01B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2C4E76" w:rsidRPr="002C4E76">
              <w:rPr>
                <w:rFonts w:ascii="Times New Roman" w:hAnsi="Times New Roman"/>
                <w:bCs/>
                <w:sz w:val="28"/>
                <w:szCs w:val="28"/>
              </w:rPr>
              <w:t xml:space="preserve">заходи щодо </w:t>
            </w:r>
            <w:r w:rsidR="00D22F27">
              <w:rPr>
                <w:rFonts w:ascii="Times New Roman" w:hAnsi="Times New Roman"/>
                <w:bCs/>
                <w:sz w:val="28"/>
                <w:szCs w:val="28"/>
              </w:rPr>
              <w:t>підготовки</w:t>
            </w:r>
            <w:r w:rsidR="002C4E76" w:rsidRPr="002C4E76">
              <w:rPr>
                <w:rFonts w:ascii="Times New Roman" w:hAnsi="Times New Roman"/>
                <w:bCs/>
                <w:sz w:val="28"/>
                <w:szCs w:val="28"/>
              </w:rPr>
              <w:t xml:space="preserve"> органів управління та сил</w:t>
            </w:r>
            <w:r w:rsidR="00036F96">
              <w:rPr>
                <w:rFonts w:ascii="Times New Roman" w:hAnsi="Times New Roman"/>
                <w:bCs/>
                <w:sz w:val="28"/>
                <w:szCs w:val="28"/>
              </w:rPr>
              <w:t xml:space="preserve"> цивільного захисту</w:t>
            </w:r>
            <w:r w:rsidR="002C4E76" w:rsidRPr="002C4E76">
              <w:rPr>
                <w:rFonts w:ascii="Times New Roman" w:hAnsi="Times New Roman"/>
                <w:bCs/>
                <w:sz w:val="28"/>
                <w:szCs w:val="28"/>
              </w:rPr>
              <w:t xml:space="preserve"> до попередження, ліквідації аварій та надзвичайних ситуацій в осінньо</w:t>
            </w:r>
            <w:r w:rsidR="00A93FE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C4E76" w:rsidRPr="002C4E76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A93FED">
              <w:rPr>
                <w:rFonts w:ascii="Times New Roman" w:hAnsi="Times New Roman"/>
                <w:bCs/>
                <w:sz w:val="28"/>
                <w:szCs w:val="28"/>
              </w:rPr>
              <w:t xml:space="preserve"> зимовий період 2023-</w:t>
            </w:r>
            <w:r w:rsidR="002C4E76" w:rsidRPr="002C4E76">
              <w:rPr>
                <w:rFonts w:ascii="Times New Roman" w:hAnsi="Times New Roman"/>
                <w:bCs/>
                <w:sz w:val="28"/>
                <w:szCs w:val="28"/>
              </w:rPr>
              <w:t xml:space="preserve">2024 років на </w:t>
            </w:r>
            <w:r w:rsidR="00E16A49">
              <w:rPr>
                <w:rFonts w:ascii="Times New Roman" w:hAnsi="Times New Roman"/>
                <w:bCs/>
                <w:sz w:val="28"/>
                <w:szCs w:val="28"/>
              </w:rPr>
              <w:t>території Здолбунівської</w:t>
            </w:r>
            <w:r w:rsidR="002C4E76" w:rsidRPr="002C4E76">
              <w:rPr>
                <w:rFonts w:ascii="Times New Roman" w:hAnsi="Times New Roman"/>
                <w:bCs/>
                <w:sz w:val="28"/>
                <w:szCs w:val="28"/>
              </w:rPr>
              <w:t xml:space="preserve"> міської територіально громади</w:t>
            </w:r>
          </w:p>
        </w:tc>
      </w:tr>
    </w:tbl>
    <w:p w:rsidR="0079408E" w:rsidRDefault="0079408E" w:rsidP="00B84AD1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180611" w:rsidRPr="00180611" w:rsidRDefault="00A230DF" w:rsidP="006313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Керуючись</w:t>
      </w:r>
      <w:r w:rsidR="00180611" w:rsidRPr="001806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1BAE">
        <w:rPr>
          <w:rFonts w:ascii="Times New Roman" w:hAnsi="Times New Roman"/>
          <w:sz w:val="28"/>
          <w:szCs w:val="28"/>
          <w:lang w:eastAsia="ru-RU"/>
        </w:rPr>
        <w:t>статтею</w:t>
      </w:r>
      <w:r w:rsidR="00A01BAE" w:rsidRPr="00A01BAE">
        <w:rPr>
          <w:rFonts w:ascii="Times New Roman" w:hAnsi="Times New Roman"/>
          <w:sz w:val="28"/>
          <w:szCs w:val="28"/>
          <w:lang w:eastAsia="ru-RU"/>
        </w:rPr>
        <w:t xml:space="preserve"> 19 Кодексу цивільного захисту України</w:t>
      </w:r>
      <w:r w:rsidR="00180611" w:rsidRPr="0018061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D6F06">
        <w:rPr>
          <w:rFonts w:ascii="Times New Roman" w:hAnsi="Times New Roman"/>
          <w:sz w:val="28"/>
          <w:szCs w:val="28"/>
          <w:shd w:val="clear" w:color="auto" w:fill="FFFFFF"/>
          <w:lang w:eastAsia="ru-RU" w:bidi="uk-UA"/>
        </w:rPr>
        <w:t>статтями</w:t>
      </w:r>
      <w:r w:rsidR="00232C8E">
        <w:rPr>
          <w:rFonts w:ascii="Times New Roman" w:hAnsi="Times New Roman"/>
          <w:sz w:val="28"/>
          <w:szCs w:val="28"/>
          <w:shd w:val="clear" w:color="auto" w:fill="FFFFFF"/>
          <w:lang w:eastAsia="ru-RU" w:bidi="uk-UA"/>
        </w:rPr>
        <w:t xml:space="preserve"> </w:t>
      </w:r>
      <w:r w:rsidR="0079408E">
        <w:rPr>
          <w:rFonts w:ascii="Times New Roman" w:hAnsi="Times New Roman"/>
          <w:sz w:val="28"/>
          <w:szCs w:val="28"/>
          <w:shd w:val="clear" w:color="auto" w:fill="FFFFFF"/>
          <w:lang w:eastAsia="ru-RU" w:bidi="uk-UA"/>
        </w:rPr>
        <w:t xml:space="preserve">                 </w:t>
      </w:r>
      <w:r w:rsidR="00232C8E">
        <w:rPr>
          <w:rFonts w:ascii="Times New Roman" w:hAnsi="Times New Roman"/>
          <w:sz w:val="28"/>
          <w:szCs w:val="28"/>
          <w:shd w:val="clear" w:color="auto" w:fill="FFFFFF"/>
          <w:lang w:eastAsia="ru-RU" w:bidi="uk-UA"/>
        </w:rPr>
        <w:t>3</w:t>
      </w:r>
      <w:r w:rsidR="00A71A4D">
        <w:rPr>
          <w:rFonts w:ascii="Times New Roman" w:hAnsi="Times New Roman"/>
          <w:sz w:val="28"/>
          <w:szCs w:val="28"/>
          <w:shd w:val="clear" w:color="auto" w:fill="FFFFFF"/>
          <w:lang w:eastAsia="ru-RU" w:bidi="uk-UA"/>
        </w:rPr>
        <w:t>6-1, 40</w:t>
      </w:r>
      <w:r w:rsidR="000903F0" w:rsidRPr="000903F0">
        <w:rPr>
          <w:rFonts w:ascii="Times New Roman" w:hAnsi="Times New Roman"/>
          <w:sz w:val="28"/>
          <w:szCs w:val="28"/>
          <w:shd w:val="clear" w:color="auto" w:fill="FFFFFF"/>
          <w:lang w:eastAsia="ru-RU" w:bidi="uk-UA"/>
        </w:rPr>
        <w:t xml:space="preserve"> </w:t>
      </w:r>
      <w:r w:rsidR="007A2151" w:rsidRPr="0018061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Закону України «Про місцеве самоврядування в Україні»,</w:t>
      </w:r>
      <w:r w:rsidR="00180611" w:rsidRPr="001806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4047">
        <w:rPr>
          <w:rFonts w:ascii="Times New Roman" w:hAnsi="Times New Roman"/>
          <w:sz w:val="28"/>
          <w:szCs w:val="28"/>
          <w:lang w:eastAsia="ru-RU"/>
        </w:rPr>
        <w:t>з метою вжиття попереджувальних</w:t>
      </w:r>
      <w:r w:rsidR="00A01BAE">
        <w:rPr>
          <w:rFonts w:ascii="Times New Roman" w:hAnsi="Times New Roman"/>
          <w:sz w:val="28"/>
          <w:szCs w:val="28"/>
          <w:lang w:eastAsia="ru-RU"/>
        </w:rPr>
        <w:t xml:space="preserve"> заходів на території Здолбунівської міської територіальної громади </w:t>
      </w:r>
      <w:r w:rsidR="00A01BAE" w:rsidRPr="00A01BAE">
        <w:rPr>
          <w:rFonts w:ascii="Times New Roman" w:hAnsi="Times New Roman"/>
          <w:sz w:val="28"/>
          <w:szCs w:val="28"/>
          <w:lang w:eastAsia="ru-RU"/>
        </w:rPr>
        <w:t>щодо запобігання вин</w:t>
      </w:r>
      <w:r w:rsidR="00D24047">
        <w:rPr>
          <w:rFonts w:ascii="Times New Roman" w:hAnsi="Times New Roman"/>
          <w:sz w:val="28"/>
          <w:szCs w:val="28"/>
          <w:lang w:eastAsia="ru-RU"/>
        </w:rPr>
        <w:t>икненню надзвичайних ситуацій, а також</w:t>
      </w:r>
      <w:r w:rsidR="00A01BAE" w:rsidRPr="00A01BAE">
        <w:rPr>
          <w:rFonts w:ascii="Times New Roman" w:hAnsi="Times New Roman"/>
          <w:sz w:val="28"/>
          <w:szCs w:val="28"/>
          <w:lang w:eastAsia="ru-RU"/>
        </w:rPr>
        <w:t xml:space="preserve"> аварій на об’єктах життєзабезпечення населення, економіки і транспорту, пов’язаних з погіршенням погодних умов під час осінньо-з</w:t>
      </w:r>
      <w:r w:rsidR="00A01BAE">
        <w:rPr>
          <w:rFonts w:ascii="Times New Roman" w:hAnsi="Times New Roman"/>
          <w:sz w:val="28"/>
          <w:szCs w:val="28"/>
          <w:lang w:eastAsia="ru-RU"/>
        </w:rPr>
        <w:t xml:space="preserve">имового періоду </w:t>
      </w:r>
      <w:r w:rsidR="0079408E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036F96">
        <w:rPr>
          <w:rFonts w:ascii="Times New Roman" w:hAnsi="Times New Roman"/>
          <w:sz w:val="28"/>
          <w:szCs w:val="28"/>
          <w:lang w:eastAsia="ru-RU"/>
        </w:rPr>
        <w:t>2023-2024</w:t>
      </w:r>
      <w:r w:rsidR="00A01BAE">
        <w:rPr>
          <w:rFonts w:ascii="Times New Roman" w:hAnsi="Times New Roman"/>
          <w:sz w:val="28"/>
          <w:szCs w:val="28"/>
          <w:lang w:eastAsia="ru-RU"/>
        </w:rPr>
        <w:t xml:space="preserve"> років</w:t>
      </w:r>
      <w:r w:rsidR="00D24047">
        <w:rPr>
          <w:rFonts w:ascii="Times New Roman" w:hAnsi="Times New Roman"/>
          <w:sz w:val="28"/>
          <w:szCs w:val="28"/>
          <w:lang w:eastAsia="ru-RU"/>
        </w:rPr>
        <w:t xml:space="preserve"> та</w:t>
      </w:r>
      <w:r w:rsidR="00A01BAE" w:rsidRPr="00A01BAE">
        <w:rPr>
          <w:rFonts w:ascii="Times New Roman" w:hAnsi="Times New Roman"/>
          <w:sz w:val="28"/>
          <w:szCs w:val="28"/>
          <w:lang w:eastAsia="ru-RU"/>
        </w:rPr>
        <w:t xml:space="preserve"> оперативного реагування</w:t>
      </w:r>
      <w:r w:rsidR="00A01BAE">
        <w:rPr>
          <w:rFonts w:ascii="Times New Roman" w:hAnsi="Times New Roman"/>
          <w:sz w:val="28"/>
          <w:szCs w:val="28"/>
          <w:lang w:eastAsia="ru-RU"/>
        </w:rPr>
        <w:t xml:space="preserve"> на них</w:t>
      </w:r>
      <w:r w:rsidR="000903F0" w:rsidRPr="00A01BAE">
        <w:rPr>
          <w:rFonts w:ascii="Times New Roman" w:hAnsi="Times New Roman"/>
          <w:sz w:val="28"/>
          <w:szCs w:val="28"/>
          <w:lang w:eastAsia="ru-RU"/>
        </w:rPr>
        <w:t>,</w:t>
      </w:r>
      <w:r w:rsidR="000903F0" w:rsidRPr="003F08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6F06">
        <w:rPr>
          <w:rFonts w:ascii="Times New Roman" w:hAnsi="Times New Roman"/>
          <w:sz w:val="28"/>
          <w:szCs w:val="28"/>
          <w:lang w:eastAsia="ru-RU"/>
        </w:rPr>
        <w:t>виконавчий комітет Здолбунівської міської ради</w:t>
      </w:r>
    </w:p>
    <w:p w:rsidR="00B82B7A" w:rsidRPr="00FB6B91" w:rsidRDefault="00B82B7A" w:rsidP="00180611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</w:p>
    <w:p w:rsidR="00B82B7A" w:rsidRPr="00A93FED" w:rsidRDefault="00BD6F06" w:rsidP="00A93FED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 И Р І Ш И В</w:t>
      </w:r>
      <w:r w:rsidR="00B82B7A" w:rsidRPr="00180611">
        <w:rPr>
          <w:color w:val="000000"/>
          <w:sz w:val="28"/>
          <w:szCs w:val="28"/>
          <w:lang w:val="uk-UA"/>
        </w:rPr>
        <w:t>:</w:t>
      </w:r>
    </w:p>
    <w:p w:rsidR="00036F96" w:rsidRPr="00036F96" w:rsidRDefault="00D24047" w:rsidP="00036F96">
      <w:pPr>
        <w:pStyle w:val="a6"/>
        <w:numPr>
          <w:ilvl w:val="0"/>
          <w:numId w:val="1"/>
        </w:numPr>
        <w:tabs>
          <w:tab w:val="left" w:pos="91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036F96" w:rsidRPr="00036F96">
        <w:rPr>
          <w:sz w:val="28"/>
          <w:szCs w:val="28"/>
        </w:rPr>
        <w:t xml:space="preserve">Рекомендувати </w:t>
      </w:r>
      <w:r w:rsidR="00036F96">
        <w:rPr>
          <w:sz w:val="28"/>
          <w:szCs w:val="28"/>
        </w:rPr>
        <w:t>18</w:t>
      </w:r>
      <w:r w:rsidR="00036F96" w:rsidRPr="00036F96">
        <w:rPr>
          <w:sz w:val="28"/>
          <w:szCs w:val="28"/>
        </w:rPr>
        <w:t xml:space="preserve"> державн</w:t>
      </w:r>
      <w:r w:rsidR="00036F96">
        <w:rPr>
          <w:sz w:val="28"/>
          <w:szCs w:val="28"/>
        </w:rPr>
        <w:t>ій пожежно-рятувальній частині 3</w:t>
      </w:r>
      <w:r w:rsidR="00036F96" w:rsidRPr="00036F96">
        <w:rPr>
          <w:sz w:val="28"/>
          <w:szCs w:val="28"/>
        </w:rPr>
        <w:t xml:space="preserve"> державного пожежно-рятувального загону Головного управління ДСНС України у Рівненській області</w:t>
      </w:r>
      <w:r w:rsidR="00036F96">
        <w:rPr>
          <w:sz w:val="28"/>
          <w:szCs w:val="28"/>
        </w:rPr>
        <w:t xml:space="preserve"> до 01.12</w:t>
      </w:r>
      <w:r w:rsidR="00036F96" w:rsidRPr="00036F96">
        <w:rPr>
          <w:sz w:val="28"/>
          <w:szCs w:val="28"/>
        </w:rPr>
        <w:t>.2023</w:t>
      </w:r>
      <w:r w:rsidR="00B43760">
        <w:rPr>
          <w:sz w:val="28"/>
          <w:szCs w:val="28"/>
          <w:lang w:val="uk-UA"/>
        </w:rPr>
        <w:t xml:space="preserve"> </w:t>
      </w:r>
      <w:r w:rsidR="00036F96" w:rsidRPr="00036F96">
        <w:rPr>
          <w:sz w:val="28"/>
          <w:szCs w:val="28"/>
        </w:rPr>
        <w:t>:</w:t>
      </w:r>
    </w:p>
    <w:p w:rsidR="00A52476" w:rsidRDefault="00036F96" w:rsidP="00036F96">
      <w:pPr>
        <w:pStyle w:val="a6"/>
        <w:numPr>
          <w:ilvl w:val="1"/>
          <w:numId w:val="1"/>
        </w:numPr>
        <w:shd w:val="clear" w:color="auto" w:fill="FFFFFF"/>
        <w:tabs>
          <w:tab w:val="left" w:pos="916"/>
        </w:tabs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Забезпечити </w:t>
      </w:r>
      <w:r w:rsidRPr="00036F96">
        <w:rPr>
          <w:color w:val="000000"/>
          <w:sz w:val="28"/>
          <w:szCs w:val="28"/>
          <w:lang w:val="uk-UA"/>
        </w:rPr>
        <w:t>координацію та оперативне реагування на надзвичайні ситуації, характерні для осінньо-зимового періоду, зокрема, пов’язані з погіршенням погодних умов, порушенням сталої роботи транспортної інфраструктури, систем енерго-, газо-, тепло-, водопостачання, зв’язку, а також інших систем житлово-комунального господарства, медичних установ та об'єктів соціальної сфери</w:t>
      </w:r>
      <w:r>
        <w:rPr>
          <w:color w:val="000000"/>
          <w:sz w:val="28"/>
          <w:szCs w:val="28"/>
          <w:lang w:val="uk-UA"/>
        </w:rPr>
        <w:t>.</w:t>
      </w:r>
    </w:p>
    <w:p w:rsidR="00036F96" w:rsidRDefault="00036F96" w:rsidP="00036F96">
      <w:pPr>
        <w:pStyle w:val="a6"/>
        <w:numPr>
          <w:ilvl w:val="1"/>
          <w:numId w:val="1"/>
        </w:numPr>
        <w:shd w:val="clear" w:color="auto" w:fill="FFFFFF"/>
        <w:tabs>
          <w:tab w:val="left" w:pos="916"/>
        </w:tabs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</w:t>
      </w:r>
      <w:r w:rsidRPr="00036F96">
        <w:rPr>
          <w:color w:val="000000"/>
          <w:sz w:val="28"/>
          <w:szCs w:val="28"/>
          <w:lang w:val="uk-UA"/>
        </w:rPr>
        <w:t xml:space="preserve">абезпечити постійний моніторинг погодних умов і прогнозування можливих надзвичайних ситуацій, характерних для осінньо-зимового періоду, </w:t>
      </w:r>
      <w:r w:rsidRPr="00036F96">
        <w:rPr>
          <w:color w:val="000000"/>
          <w:sz w:val="28"/>
          <w:szCs w:val="28"/>
          <w:lang w:val="uk-UA"/>
        </w:rPr>
        <w:lastRenderedPageBreak/>
        <w:t>інформування органів влади, підприємств (установ, організацій) та населення про ускладнення гідрометеорологічної обстановки, прогноз її розвитку, правил безпечної поведінки під час негоди та заходи щодо запобігання надзвичайним ситуаціям</w:t>
      </w:r>
      <w:r>
        <w:rPr>
          <w:color w:val="000000"/>
          <w:sz w:val="28"/>
          <w:szCs w:val="28"/>
          <w:lang w:val="uk-UA"/>
        </w:rPr>
        <w:t>.</w:t>
      </w:r>
    </w:p>
    <w:p w:rsidR="00036F96" w:rsidRDefault="00862BD6" w:rsidP="00036F96">
      <w:pPr>
        <w:pStyle w:val="a6"/>
        <w:numPr>
          <w:ilvl w:val="1"/>
          <w:numId w:val="1"/>
        </w:numPr>
        <w:shd w:val="clear" w:color="auto" w:fill="FFFFFF"/>
        <w:tabs>
          <w:tab w:val="left" w:pos="916"/>
        </w:tabs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Уточнити </w:t>
      </w:r>
      <w:r w:rsidR="00036F96" w:rsidRPr="00036F96">
        <w:rPr>
          <w:color w:val="000000"/>
          <w:sz w:val="28"/>
          <w:szCs w:val="28"/>
          <w:lang w:val="uk-UA"/>
        </w:rPr>
        <w:t>порядок інформування та організувати міжвідомчу взаєм</w:t>
      </w:r>
      <w:r>
        <w:rPr>
          <w:color w:val="000000"/>
          <w:sz w:val="28"/>
          <w:szCs w:val="28"/>
          <w:lang w:val="uk-UA"/>
        </w:rPr>
        <w:t>одію з ТОВ «Меридіан»</w:t>
      </w:r>
      <w:r w:rsidR="00036F96">
        <w:rPr>
          <w:color w:val="000000"/>
          <w:sz w:val="28"/>
          <w:szCs w:val="28"/>
          <w:lang w:val="uk-UA"/>
        </w:rPr>
        <w:t>, КП «Здолбунівське</w:t>
      </w:r>
      <w:r w:rsidR="00036F96" w:rsidRPr="00036F96">
        <w:rPr>
          <w:color w:val="000000"/>
          <w:sz w:val="28"/>
          <w:szCs w:val="28"/>
          <w:lang w:val="uk-UA"/>
        </w:rPr>
        <w:t>», підрозділами Національної поліції, міською радою та старости</w:t>
      </w:r>
      <w:r>
        <w:rPr>
          <w:color w:val="000000"/>
          <w:sz w:val="28"/>
          <w:szCs w:val="28"/>
          <w:lang w:val="uk-UA"/>
        </w:rPr>
        <w:t>нськими округами громади щодо</w:t>
      </w:r>
      <w:r w:rsidR="00036F96" w:rsidRPr="00036F96">
        <w:rPr>
          <w:color w:val="000000"/>
          <w:sz w:val="28"/>
          <w:szCs w:val="28"/>
          <w:lang w:val="uk-UA"/>
        </w:rPr>
        <w:t xml:space="preserve"> виконання спільних заходів із протидії загрозам ускладнення дорожнього руху у зимовий період на автомобільних дорогах під час виконання спільних заходів з протидії загрозам ускладнення дорожнього руху у зимовий період</w:t>
      </w:r>
      <w:r>
        <w:rPr>
          <w:color w:val="000000"/>
          <w:sz w:val="28"/>
          <w:szCs w:val="28"/>
          <w:lang w:val="uk-UA"/>
        </w:rPr>
        <w:t>.</w:t>
      </w:r>
    </w:p>
    <w:p w:rsidR="0081749A" w:rsidRPr="0081749A" w:rsidRDefault="0081749A" w:rsidP="0081749A">
      <w:pPr>
        <w:pStyle w:val="a6"/>
        <w:numPr>
          <w:ilvl w:val="1"/>
          <w:numId w:val="1"/>
        </w:numPr>
        <w:shd w:val="clear" w:color="auto" w:fill="FFFFFF"/>
        <w:tabs>
          <w:tab w:val="left" w:pos="916"/>
        </w:tabs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Pr="0081749A">
        <w:rPr>
          <w:color w:val="000000"/>
          <w:sz w:val="28"/>
          <w:szCs w:val="28"/>
          <w:lang w:val="uk-UA"/>
        </w:rPr>
        <w:t>изначити спільно з органами Національної поліції</w:t>
      </w:r>
      <w:r w:rsidRPr="0081749A">
        <w:rPr>
          <w:bCs/>
          <w:color w:val="000000"/>
          <w:sz w:val="28"/>
          <w:szCs w:val="28"/>
          <w:lang w:val="uk-UA"/>
        </w:rPr>
        <w:t xml:space="preserve"> ділянки на всіх автомобільни</w:t>
      </w:r>
      <w:r>
        <w:rPr>
          <w:bCs/>
          <w:color w:val="000000"/>
          <w:sz w:val="28"/>
          <w:szCs w:val="28"/>
          <w:lang w:val="uk-UA"/>
        </w:rPr>
        <w:t>х дорогах на території Здолбунівської</w:t>
      </w:r>
      <w:r w:rsidRPr="0081749A">
        <w:rPr>
          <w:bCs/>
          <w:color w:val="000000"/>
          <w:sz w:val="28"/>
          <w:szCs w:val="28"/>
          <w:lang w:val="uk-UA"/>
        </w:rPr>
        <w:t xml:space="preserve"> громади, на яких найбільш ймовірні утворення транспортних заторів внаслідок снігових заметів</w:t>
      </w:r>
      <w:r>
        <w:rPr>
          <w:bCs/>
          <w:color w:val="000000"/>
          <w:sz w:val="28"/>
          <w:szCs w:val="28"/>
          <w:lang w:val="uk-UA"/>
        </w:rPr>
        <w:t>.</w:t>
      </w:r>
    </w:p>
    <w:p w:rsidR="0081749A" w:rsidRDefault="00D24047" w:rsidP="0081749A">
      <w:pPr>
        <w:pStyle w:val="a6"/>
        <w:numPr>
          <w:ilvl w:val="0"/>
          <w:numId w:val="1"/>
        </w:numPr>
        <w:tabs>
          <w:tab w:val="left" w:pos="916"/>
        </w:tabs>
        <w:spacing w:before="0" w:after="0"/>
        <w:ind w:left="0" w:firstLine="851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Комунальному підприємству «Здолбунівське»</w:t>
      </w:r>
      <w:r w:rsidRPr="00D24047">
        <w:rPr>
          <w:rFonts w:asciiTheme="minorHAnsi" w:eastAsiaTheme="minorHAnsi" w:hAnsiTheme="minorHAnsi" w:cstheme="minorBidi"/>
          <w:sz w:val="28"/>
          <w:szCs w:val="28"/>
          <w:lang w:val="uk-UA" w:eastAsia="en-US"/>
        </w:rPr>
        <w:t xml:space="preserve"> </w:t>
      </w:r>
      <w:r w:rsidR="0081749A" w:rsidRPr="0081749A">
        <w:rPr>
          <w:rFonts w:eastAsiaTheme="minorHAnsi"/>
          <w:sz w:val="28"/>
          <w:szCs w:val="28"/>
          <w:lang w:val="uk-UA" w:eastAsia="en-US"/>
        </w:rPr>
        <w:t>постійно:</w:t>
      </w:r>
    </w:p>
    <w:p w:rsidR="00A52476" w:rsidRDefault="0081749A" w:rsidP="0081749A">
      <w:pPr>
        <w:pStyle w:val="a6"/>
        <w:numPr>
          <w:ilvl w:val="1"/>
          <w:numId w:val="1"/>
        </w:numPr>
        <w:tabs>
          <w:tab w:val="left" w:pos="916"/>
        </w:tabs>
        <w:spacing w:before="0" w:after="0"/>
        <w:ind w:left="0" w:firstLine="851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</w:t>
      </w:r>
      <w:r w:rsidRPr="0081749A">
        <w:rPr>
          <w:bCs/>
          <w:color w:val="000000"/>
          <w:sz w:val="28"/>
          <w:szCs w:val="28"/>
          <w:lang w:val="uk-UA"/>
        </w:rPr>
        <w:t>ідтримувати</w:t>
      </w:r>
      <w:r>
        <w:rPr>
          <w:bCs/>
          <w:color w:val="000000"/>
          <w:sz w:val="28"/>
          <w:szCs w:val="28"/>
          <w:lang w:val="uk-UA"/>
        </w:rPr>
        <w:t xml:space="preserve"> 10 денний сталий</w:t>
      </w:r>
      <w:r w:rsidR="00F93F41">
        <w:rPr>
          <w:bCs/>
          <w:color w:val="000000"/>
          <w:sz w:val="28"/>
          <w:szCs w:val="28"/>
          <w:lang w:val="uk-UA"/>
        </w:rPr>
        <w:t xml:space="preserve"> запас паливо-мастильних матеріалів</w:t>
      </w:r>
      <w:r w:rsidRPr="0081749A">
        <w:rPr>
          <w:bCs/>
          <w:color w:val="000000"/>
          <w:sz w:val="28"/>
          <w:szCs w:val="28"/>
          <w:lang w:val="uk-UA"/>
        </w:rPr>
        <w:t xml:space="preserve"> для роботи авто</w:t>
      </w:r>
      <w:r w:rsidR="00F93F41">
        <w:rPr>
          <w:bCs/>
          <w:color w:val="000000"/>
          <w:sz w:val="28"/>
          <w:szCs w:val="28"/>
          <w:lang w:val="uk-UA"/>
        </w:rPr>
        <w:t xml:space="preserve">мобільної </w:t>
      </w:r>
      <w:r w:rsidRPr="0081749A">
        <w:rPr>
          <w:bCs/>
          <w:color w:val="000000"/>
          <w:sz w:val="28"/>
          <w:szCs w:val="28"/>
          <w:lang w:val="uk-UA"/>
        </w:rPr>
        <w:t xml:space="preserve">техніки та </w:t>
      </w:r>
      <w:r w:rsidR="00F93F41">
        <w:rPr>
          <w:bCs/>
          <w:color w:val="000000"/>
          <w:sz w:val="28"/>
          <w:szCs w:val="28"/>
          <w:lang w:val="uk-UA"/>
        </w:rPr>
        <w:t xml:space="preserve">альтернативних джерел живлення </w:t>
      </w:r>
      <w:r w:rsidRPr="0081749A">
        <w:rPr>
          <w:bCs/>
          <w:color w:val="000000"/>
          <w:sz w:val="28"/>
          <w:szCs w:val="28"/>
          <w:lang w:val="uk-UA"/>
        </w:rPr>
        <w:t>у зимовий період 2023 – 2024 років</w:t>
      </w:r>
      <w:r w:rsidR="003F08DC" w:rsidRPr="0081749A">
        <w:rPr>
          <w:bCs/>
          <w:color w:val="000000"/>
          <w:sz w:val="28"/>
          <w:szCs w:val="28"/>
          <w:lang w:val="uk-UA"/>
        </w:rPr>
        <w:t>.</w:t>
      </w:r>
    </w:p>
    <w:p w:rsidR="0081749A" w:rsidRPr="0081749A" w:rsidRDefault="0081749A" w:rsidP="0081749A">
      <w:pPr>
        <w:pStyle w:val="a6"/>
        <w:numPr>
          <w:ilvl w:val="1"/>
          <w:numId w:val="1"/>
        </w:numPr>
        <w:tabs>
          <w:tab w:val="left" w:pos="916"/>
        </w:tabs>
        <w:spacing w:before="0" w:after="0"/>
        <w:ind w:left="0" w:firstLine="851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З</w:t>
      </w:r>
      <w:r w:rsidRPr="0081749A">
        <w:rPr>
          <w:bCs/>
          <w:color w:val="000000"/>
          <w:sz w:val="28"/>
          <w:szCs w:val="28"/>
          <w:lang w:val="uk-UA"/>
        </w:rPr>
        <w:t>абезпечувати підтримання у готовності інженерної, спеціальної, снігоочисної техніки для виконання завдань за призначенням в</w:t>
      </w:r>
      <w:r>
        <w:rPr>
          <w:bCs/>
          <w:color w:val="000000"/>
          <w:sz w:val="28"/>
          <w:szCs w:val="28"/>
          <w:lang w:val="uk-UA"/>
        </w:rPr>
        <w:t xml:space="preserve"> поточний </w:t>
      </w:r>
      <w:r w:rsidRPr="0081749A">
        <w:rPr>
          <w:bCs/>
          <w:color w:val="000000"/>
          <w:sz w:val="28"/>
          <w:szCs w:val="28"/>
          <w:lang w:val="uk-UA"/>
        </w:rPr>
        <w:t xml:space="preserve"> зимовий період</w:t>
      </w:r>
      <w:r>
        <w:rPr>
          <w:bCs/>
          <w:color w:val="000000"/>
          <w:sz w:val="28"/>
          <w:szCs w:val="28"/>
          <w:lang w:val="uk-UA"/>
        </w:rPr>
        <w:t xml:space="preserve">. </w:t>
      </w:r>
    </w:p>
    <w:p w:rsidR="00F85F12" w:rsidRDefault="0081749A" w:rsidP="00F85F12">
      <w:pPr>
        <w:pStyle w:val="a6"/>
        <w:numPr>
          <w:ilvl w:val="0"/>
          <w:numId w:val="1"/>
        </w:numPr>
        <w:tabs>
          <w:tab w:val="left" w:pos="916"/>
        </w:tabs>
        <w:spacing w:before="0" w:after="0"/>
        <w:ind w:left="0" w:firstLine="851"/>
        <w:jc w:val="both"/>
        <w:rPr>
          <w:bCs/>
          <w:color w:val="000000"/>
          <w:sz w:val="28"/>
          <w:szCs w:val="28"/>
          <w:lang w:val="uk-UA"/>
        </w:rPr>
      </w:pPr>
      <w:r w:rsidRPr="0081749A">
        <w:rPr>
          <w:bCs/>
          <w:color w:val="000000"/>
          <w:sz w:val="28"/>
          <w:szCs w:val="28"/>
          <w:lang w:val="uk-UA"/>
        </w:rPr>
        <w:t xml:space="preserve">Відділу містобудування, </w:t>
      </w:r>
      <w:r>
        <w:rPr>
          <w:bCs/>
          <w:color w:val="000000"/>
          <w:sz w:val="28"/>
          <w:szCs w:val="28"/>
          <w:lang w:val="uk-UA"/>
        </w:rPr>
        <w:t>архітектури</w:t>
      </w:r>
      <w:r w:rsidRPr="0081749A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і цивільного захисту населення міської ради</w:t>
      </w:r>
      <w:r w:rsidRPr="0081749A">
        <w:rPr>
          <w:bCs/>
          <w:color w:val="000000"/>
          <w:sz w:val="28"/>
          <w:szCs w:val="28"/>
          <w:lang w:val="uk-UA"/>
        </w:rPr>
        <w:t xml:space="preserve"> уточнити </w:t>
      </w:r>
      <w:r>
        <w:rPr>
          <w:bCs/>
          <w:color w:val="000000"/>
          <w:sz w:val="28"/>
          <w:szCs w:val="28"/>
          <w:lang w:val="uk-UA"/>
        </w:rPr>
        <w:t>до 01.12</w:t>
      </w:r>
      <w:r w:rsidRPr="0081749A">
        <w:rPr>
          <w:bCs/>
          <w:color w:val="000000"/>
          <w:sz w:val="28"/>
          <w:szCs w:val="28"/>
          <w:lang w:val="uk-UA"/>
        </w:rPr>
        <w:t>.2023</w:t>
      </w:r>
      <w:r w:rsidR="00B43760">
        <w:rPr>
          <w:bCs/>
          <w:color w:val="000000"/>
          <w:sz w:val="28"/>
          <w:szCs w:val="28"/>
          <w:lang w:val="uk-UA"/>
        </w:rPr>
        <w:t xml:space="preserve"> </w:t>
      </w:r>
      <w:r w:rsidR="00937C17">
        <w:rPr>
          <w:bCs/>
          <w:color w:val="000000"/>
          <w:sz w:val="28"/>
          <w:szCs w:val="28"/>
          <w:lang w:val="uk-UA"/>
        </w:rPr>
        <w:t>:</w:t>
      </w:r>
    </w:p>
    <w:p w:rsidR="0081749A" w:rsidRDefault="0081749A" w:rsidP="0081749A">
      <w:pPr>
        <w:pStyle w:val="a6"/>
        <w:numPr>
          <w:ilvl w:val="1"/>
          <w:numId w:val="1"/>
        </w:numPr>
        <w:tabs>
          <w:tab w:val="left" w:pos="916"/>
        </w:tabs>
        <w:spacing w:before="0" w:after="0"/>
        <w:ind w:left="0" w:firstLine="851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</w:t>
      </w:r>
      <w:r w:rsidRPr="0081749A">
        <w:rPr>
          <w:bCs/>
          <w:color w:val="000000"/>
          <w:sz w:val="28"/>
          <w:szCs w:val="28"/>
          <w:lang w:val="uk-UA"/>
        </w:rPr>
        <w:t>лани реагування на надзвичайні ситуації на об’єктах життєзабезпечення, при виникненні аварій у системах електро-, газо-, тепло-, водопостачання та водовідведення, порушення автомобільного руху на дорогах державного і обласного значення, транспортного сполучення з населеними пунктами</w:t>
      </w:r>
      <w:r>
        <w:rPr>
          <w:bCs/>
          <w:color w:val="000000"/>
          <w:sz w:val="28"/>
          <w:szCs w:val="28"/>
          <w:lang w:val="uk-UA"/>
        </w:rPr>
        <w:t>.</w:t>
      </w:r>
    </w:p>
    <w:p w:rsidR="0081749A" w:rsidRDefault="0081749A" w:rsidP="0081749A">
      <w:pPr>
        <w:pStyle w:val="a6"/>
        <w:numPr>
          <w:ilvl w:val="1"/>
          <w:numId w:val="1"/>
        </w:numPr>
        <w:tabs>
          <w:tab w:val="left" w:pos="916"/>
        </w:tabs>
        <w:spacing w:before="0" w:after="0"/>
        <w:ind w:left="0" w:firstLine="851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</w:t>
      </w:r>
      <w:r w:rsidRPr="0081749A">
        <w:rPr>
          <w:bCs/>
          <w:color w:val="000000"/>
          <w:sz w:val="28"/>
          <w:szCs w:val="28"/>
          <w:lang w:val="uk-UA"/>
        </w:rPr>
        <w:t>орядок взаємодії з спеціалізованими службами цивільного захисту громади у разі виникнення надзвичайних ситуацій і небезпечних подій в осінньо-зимовий період, персональний склад штабу з ліквідації наслідків надзвичайних ситу</w:t>
      </w:r>
      <w:r>
        <w:rPr>
          <w:bCs/>
          <w:color w:val="000000"/>
          <w:sz w:val="28"/>
          <w:szCs w:val="28"/>
          <w:lang w:val="uk-UA"/>
        </w:rPr>
        <w:t>ацій.</w:t>
      </w:r>
    </w:p>
    <w:p w:rsidR="0079408E" w:rsidRPr="00937C17" w:rsidRDefault="0081749A" w:rsidP="0079408E">
      <w:pPr>
        <w:pStyle w:val="a6"/>
        <w:numPr>
          <w:ilvl w:val="1"/>
          <w:numId w:val="1"/>
        </w:numPr>
        <w:tabs>
          <w:tab w:val="left" w:pos="916"/>
        </w:tabs>
        <w:spacing w:before="0" w:after="0"/>
        <w:ind w:left="0" w:firstLine="851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</w:t>
      </w:r>
      <w:r w:rsidRPr="0081749A">
        <w:rPr>
          <w:bCs/>
          <w:color w:val="000000"/>
          <w:sz w:val="28"/>
          <w:szCs w:val="28"/>
          <w:lang w:val="uk-UA"/>
        </w:rPr>
        <w:t>орядок обміну інформацією та обліку постраждалих і загиблих, зокрема: з закладами охорони здоров’я – від переохолодження; з підрозділом Національної поліції - внаслідок пожеж</w:t>
      </w:r>
      <w:r>
        <w:rPr>
          <w:bCs/>
          <w:color w:val="000000"/>
          <w:sz w:val="28"/>
          <w:szCs w:val="28"/>
          <w:lang w:val="uk-UA"/>
        </w:rPr>
        <w:t>.</w:t>
      </w:r>
    </w:p>
    <w:p w:rsidR="00A52476" w:rsidRPr="00F85F12" w:rsidRDefault="00A52476" w:rsidP="00F85F12">
      <w:pPr>
        <w:pStyle w:val="a6"/>
        <w:numPr>
          <w:ilvl w:val="0"/>
          <w:numId w:val="1"/>
        </w:numPr>
        <w:tabs>
          <w:tab w:val="left" w:pos="916"/>
        </w:tabs>
        <w:spacing w:before="0" w:after="0"/>
        <w:ind w:left="0" w:firstLine="851"/>
        <w:jc w:val="both"/>
        <w:rPr>
          <w:bCs/>
          <w:color w:val="000000"/>
          <w:sz w:val="28"/>
          <w:szCs w:val="28"/>
          <w:lang w:val="uk-UA"/>
        </w:rPr>
      </w:pPr>
      <w:r w:rsidRPr="00A52476">
        <w:rPr>
          <w:bCs/>
          <w:color w:val="000000"/>
          <w:sz w:val="28"/>
          <w:szCs w:val="28"/>
          <w:lang w:val="uk-UA"/>
        </w:rPr>
        <w:t>Відділ</w:t>
      </w:r>
      <w:r>
        <w:rPr>
          <w:bCs/>
          <w:color w:val="000000"/>
          <w:sz w:val="28"/>
          <w:szCs w:val="28"/>
          <w:lang w:val="uk-UA"/>
        </w:rPr>
        <w:t>у</w:t>
      </w:r>
      <w:r w:rsidRPr="00A52476">
        <w:rPr>
          <w:bCs/>
          <w:color w:val="000000"/>
          <w:sz w:val="28"/>
          <w:szCs w:val="28"/>
          <w:lang w:val="uk-UA"/>
        </w:rPr>
        <w:t xml:space="preserve"> інформаційної політики, технологій та захисту інформаці</w:t>
      </w:r>
      <w:r>
        <w:rPr>
          <w:bCs/>
          <w:color w:val="000000"/>
          <w:sz w:val="28"/>
          <w:szCs w:val="28"/>
          <w:lang w:val="uk-UA"/>
        </w:rPr>
        <w:t xml:space="preserve">ї </w:t>
      </w:r>
      <w:r w:rsidR="0079408E">
        <w:rPr>
          <w:bCs/>
          <w:color w:val="000000"/>
          <w:sz w:val="28"/>
          <w:szCs w:val="28"/>
          <w:lang w:val="uk-UA"/>
        </w:rPr>
        <w:t xml:space="preserve">апарату </w:t>
      </w:r>
      <w:r>
        <w:rPr>
          <w:bCs/>
          <w:color w:val="000000"/>
          <w:sz w:val="28"/>
          <w:szCs w:val="28"/>
          <w:lang w:val="uk-UA"/>
        </w:rPr>
        <w:t xml:space="preserve">міської ради </w:t>
      </w:r>
      <w:r w:rsidRPr="00A52476">
        <w:rPr>
          <w:bCs/>
          <w:color w:val="000000"/>
          <w:sz w:val="28"/>
          <w:szCs w:val="28"/>
          <w:lang w:val="uk-UA"/>
        </w:rPr>
        <w:t xml:space="preserve">у разі необхідності забезпечити </w:t>
      </w:r>
      <w:r>
        <w:rPr>
          <w:bCs/>
          <w:color w:val="000000"/>
          <w:sz w:val="28"/>
          <w:szCs w:val="28"/>
          <w:lang w:val="uk-UA"/>
        </w:rPr>
        <w:t xml:space="preserve">оперативне </w:t>
      </w:r>
      <w:r w:rsidRPr="00A52476">
        <w:rPr>
          <w:bCs/>
          <w:color w:val="000000"/>
          <w:sz w:val="28"/>
          <w:szCs w:val="28"/>
          <w:lang w:val="uk-UA"/>
        </w:rPr>
        <w:t>доведення до населення необхідної інформації  щодо погіршення погодних умов</w:t>
      </w:r>
      <w:r>
        <w:rPr>
          <w:bCs/>
          <w:color w:val="000000"/>
          <w:sz w:val="28"/>
          <w:szCs w:val="28"/>
          <w:lang w:val="uk-UA"/>
        </w:rPr>
        <w:t>.</w:t>
      </w:r>
    </w:p>
    <w:p w:rsidR="003B1EEF" w:rsidRPr="00BD6F06" w:rsidRDefault="00B82B7A" w:rsidP="00BD6F06">
      <w:pPr>
        <w:pStyle w:val="a6"/>
        <w:numPr>
          <w:ilvl w:val="0"/>
          <w:numId w:val="1"/>
        </w:numPr>
        <w:shd w:val="clear" w:color="auto" w:fill="FFFFFF"/>
        <w:tabs>
          <w:tab w:val="left" w:pos="916"/>
        </w:tabs>
        <w:spacing w:before="0" w:beforeAutospacing="0" w:after="0" w:afterAutospacing="0"/>
        <w:ind w:left="0" w:firstLine="851"/>
        <w:jc w:val="both"/>
        <w:rPr>
          <w:b/>
          <w:sz w:val="28"/>
          <w:szCs w:val="28"/>
          <w:lang w:eastAsia="ar-SA"/>
        </w:rPr>
      </w:pPr>
      <w:r w:rsidRPr="005717C0">
        <w:rPr>
          <w:sz w:val="28"/>
          <w:szCs w:val="28"/>
          <w:lang w:val="uk-UA"/>
        </w:rPr>
        <w:t xml:space="preserve">Контроль за виконанням цього рішення покласти </w:t>
      </w:r>
      <w:r w:rsidR="009E26CD" w:rsidRPr="005717C0">
        <w:rPr>
          <w:sz w:val="28"/>
          <w:szCs w:val="28"/>
          <w:lang w:val="uk-UA"/>
        </w:rPr>
        <w:t xml:space="preserve">на </w:t>
      </w:r>
      <w:r w:rsidR="00BD6F06" w:rsidRPr="00BD6F06">
        <w:rPr>
          <w:sz w:val="28"/>
          <w:szCs w:val="28"/>
          <w:lang w:val="uk-UA"/>
        </w:rPr>
        <w:t>заступника міського голови з питань діяльності виконавчих органів ради Сосюка Ю.П.</w:t>
      </w:r>
      <w:r w:rsidR="00BD6F06" w:rsidRPr="00BD6F06">
        <w:rPr>
          <w:b/>
          <w:sz w:val="28"/>
          <w:szCs w:val="28"/>
          <w:lang w:eastAsia="ar-SA"/>
        </w:rPr>
        <w:t xml:space="preserve"> </w:t>
      </w:r>
    </w:p>
    <w:p w:rsidR="00BD6F06" w:rsidRPr="00BD6F06" w:rsidRDefault="00BD6F06" w:rsidP="0063136B">
      <w:pPr>
        <w:numPr>
          <w:ilvl w:val="0"/>
          <w:numId w:val="5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134679" w:rsidRPr="00A93FED" w:rsidRDefault="00134679" w:rsidP="00A93FED">
      <w:pPr>
        <w:numPr>
          <w:ilvl w:val="0"/>
          <w:numId w:val="5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F93F41" w:rsidRDefault="00D22F27" w:rsidP="008875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</w:t>
      </w:r>
      <w:r w:rsidR="00A93FE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Владислав СУХЛЯК</w:t>
      </w:r>
    </w:p>
    <w:p w:rsidR="00F93F41" w:rsidRDefault="00F93F41" w:rsidP="009C0A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93F41" w:rsidRDefault="00F93F41" w:rsidP="009C0A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A47DC" w:rsidRPr="00FB6B91" w:rsidRDefault="003A47DC" w:rsidP="00650E2B">
      <w:pPr>
        <w:rPr>
          <w:rFonts w:ascii="Times New Roman" w:hAnsi="Times New Roman"/>
          <w:sz w:val="28"/>
          <w:szCs w:val="28"/>
        </w:rPr>
      </w:pPr>
    </w:p>
    <w:sectPr w:rsidR="003A47DC" w:rsidRPr="00FB6B91" w:rsidSect="00A93FED">
      <w:headerReference w:type="even" r:id="rId8"/>
      <w:headerReference w:type="default" r:id="rId9"/>
      <w:headerReference w:type="first" r:id="rId10"/>
      <w:pgSz w:w="11906" w:h="16838"/>
      <w:pgMar w:top="426" w:right="707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CE5" w:rsidRDefault="00D55CE5">
      <w:pPr>
        <w:spacing w:after="0" w:line="240" w:lineRule="auto"/>
      </w:pPr>
      <w:r>
        <w:separator/>
      </w:r>
    </w:p>
  </w:endnote>
  <w:endnote w:type="continuationSeparator" w:id="0">
    <w:p w:rsidR="00D55CE5" w:rsidRDefault="00D55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CE5" w:rsidRDefault="00D55CE5">
      <w:pPr>
        <w:spacing w:after="0" w:line="240" w:lineRule="auto"/>
      </w:pPr>
      <w:r>
        <w:separator/>
      </w:r>
    </w:p>
  </w:footnote>
  <w:footnote w:type="continuationSeparator" w:id="0">
    <w:p w:rsidR="00D55CE5" w:rsidRDefault="00D55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69E" w:rsidRDefault="00685B4F">
    <w:pPr>
      <w:rPr>
        <w:sz w:val="2"/>
        <w:szCs w:val="2"/>
      </w:rPr>
    </w:pPr>
    <w:r>
      <w:rPr>
        <w:noProof/>
        <w:lang w:eastAsia="uk-U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9183BB9" wp14:editId="61B813CD">
              <wp:simplePos x="0" y="0"/>
              <wp:positionH relativeFrom="page">
                <wp:posOffset>2453005</wp:posOffset>
              </wp:positionH>
              <wp:positionV relativeFrom="page">
                <wp:posOffset>781050</wp:posOffset>
              </wp:positionV>
              <wp:extent cx="3361690" cy="2044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169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69E" w:rsidRDefault="00685B4F">
                          <w:pPr>
                            <w:spacing w:line="240" w:lineRule="auto"/>
                          </w:pPr>
                          <w:r>
                            <w:rPr>
                              <w:rStyle w:val="aa"/>
                            </w:rPr>
                            <w:t>Орієнтовний обсяг фінансування Програми: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183B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3.15pt;margin-top:61.5pt;width:264.7pt;height:16.1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" filled="f" stroked="f">
              <v:textbox style="mso-fit-shape-to-text:t" inset="0,0,0,0">
                <w:txbxContent>
                  <w:p w:rsidR="0081669E" w:rsidRDefault="00685B4F">
                    <w:pPr>
                      <w:spacing w:line="240" w:lineRule="auto"/>
                    </w:pPr>
                    <w:r>
                      <w:rPr>
                        <w:rStyle w:val="aa"/>
                      </w:rPr>
                      <w:t>Орієнтовний обсяг фінансування Програми: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93400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93FED" w:rsidRPr="00A93FED" w:rsidRDefault="00A93FED">
        <w:pPr>
          <w:pStyle w:val="ad"/>
          <w:jc w:val="center"/>
          <w:rPr>
            <w:sz w:val="28"/>
            <w:szCs w:val="28"/>
          </w:rPr>
        </w:pPr>
        <w:r w:rsidRPr="00A93FED">
          <w:rPr>
            <w:sz w:val="28"/>
            <w:szCs w:val="28"/>
          </w:rPr>
          <w:fldChar w:fldCharType="begin"/>
        </w:r>
        <w:r w:rsidRPr="00A93FED">
          <w:rPr>
            <w:sz w:val="28"/>
            <w:szCs w:val="28"/>
          </w:rPr>
          <w:instrText>PAGE   \* MERGEFORMAT</w:instrText>
        </w:r>
        <w:r w:rsidRPr="00A93FED">
          <w:rPr>
            <w:sz w:val="28"/>
            <w:szCs w:val="28"/>
          </w:rPr>
          <w:fldChar w:fldCharType="separate"/>
        </w:r>
        <w:r w:rsidR="006C5D50" w:rsidRPr="006C5D50">
          <w:rPr>
            <w:noProof/>
            <w:sz w:val="28"/>
            <w:szCs w:val="28"/>
            <w:lang w:val="ru-RU"/>
          </w:rPr>
          <w:t>2</w:t>
        </w:r>
        <w:r w:rsidRPr="00A93FED">
          <w:rPr>
            <w:sz w:val="28"/>
            <w:szCs w:val="28"/>
          </w:rPr>
          <w:fldChar w:fldCharType="end"/>
        </w:r>
      </w:p>
    </w:sdtContent>
  </w:sdt>
  <w:p w:rsidR="00A93FED" w:rsidRDefault="00A93FED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FED" w:rsidRPr="00A93FED" w:rsidRDefault="00A93FED">
    <w:pPr>
      <w:pStyle w:val="ad"/>
      <w:jc w:val="center"/>
      <w:rPr>
        <w:sz w:val="28"/>
        <w:szCs w:val="28"/>
      </w:rPr>
    </w:pPr>
  </w:p>
  <w:p w:rsidR="00A93FED" w:rsidRDefault="00A93FE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7F20D7"/>
    <w:multiLevelType w:val="multilevel"/>
    <w:tmpl w:val="D1D67C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1A500D"/>
    <w:multiLevelType w:val="hybridMultilevel"/>
    <w:tmpl w:val="AA0AC3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27A81"/>
    <w:multiLevelType w:val="multilevel"/>
    <w:tmpl w:val="D1D67C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7D158E"/>
    <w:multiLevelType w:val="hybridMultilevel"/>
    <w:tmpl w:val="B5807A00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D188CA34">
      <w:start w:val="1"/>
      <w:numFmt w:val="decimal"/>
      <w:lvlText w:val="%2)"/>
      <w:lvlJc w:val="left"/>
      <w:pPr>
        <w:ind w:left="179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58D3F6C"/>
    <w:multiLevelType w:val="hybridMultilevel"/>
    <w:tmpl w:val="B36CC8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73F5B"/>
    <w:multiLevelType w:val="hybridMultilevel"/>
    <w:tmpl w:val="C91A9FD8"/>
    <w:lvl w:ilvl="0" w:tplc="4148EA3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C4C20"/>
    <w:multiLevelType w:val="multilevel"/>
    <w:tmpl w:val="52B66D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202470"/>
    <w:multiLevelType w:val="multilevel"/>
    <w:tmpl w:val="A2F8AFDC"/>
    <w:lvl w:ilvl="0">
      <w:start w:val="1"/>
      <w:numFmt w:val="decimal"/>
      <w:lvlText w:val="%1."/>
      <w:lvlJc w:val="left"/>
      <w:pPr>
        <w:ind w:left="1144" w:hanging="435"/>
      </w:pPr>
      <w:rPr>
        <w:rFonts w:cs="Times New Roman" w:hint="default"/>
        <w:b w:val="0"/>
        <w:lang w:val="ru-RU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9" w15:restartNumberingAfterBreak="0">
    <w:nsid w:val="65A23B0C"/>
    <w:multiLevelType w:val="multilevel"/>
    <w:tmpl w:val="D2B27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907121"/>
    <w:multiLevelType w:val="hybridMultilevel"/>
    <w:tmpl w:val="1FF8B71E"/>
    <w:lvl w:ilvl="0" w:tplc="F6E67398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8F344EC0">
      <w:numFmt w:val="bullet"/>
      <w:lvlText w:val="-"/>
      <w:lvlJc w:val="left"/>
      <w:pPr>
        <w:ind w:left="2479" w:hanging="105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6B654F4F"/>
    <w:multiLevelType w:val="hybridMultilevel"/>
    <w:tmpl w:val="D1CCFF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5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9"/>
  </w:num>
  <w:num w:numId="10">
    <w:abstractNumId w:val="11"/>
  </w:num>
  <w:num w:numId="11">
    <w:abstractNumId w:val="6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0F"/>
    <w:rsid w:val="00036F96"/>
    <w:rsid w:val="00057E0C"/>
    <w:rsid w:val="00086A48"/>
    <w:rsid w:val="0009030F"/>
    <w:rsid w:val="000903F0"/>
    <w:rsid w:val="000D681B"/>
    <w:rsid w:val="00107CCD"/>
    <w:rsid w:val="00134679"/>
    <w:rsid w:val="0014523E"/>
    <w:rsid w:val="001522E6"/>
    <w:rsid w:val="00180611"/>
    <w:rsid w:val="001D35C1"/>
    <w:rsid w:val="001E5447"/>
    <w:rsid w:val="001E7E33"/>
    <w:rsid w:val="001F28DE"/>
    <w:rsid w:val="00214B00"/>
    <w:rsid w:val="00232C8E"/>
    <w:rsid w:val="0026182C"/>
    <w:rsid w:val="0028796F"/>
    <w:rsid w:val="002A10B6"/>
    <w:rsid w:val="002C4E76"/>
    <w:rsid w:val="0030320E"/>
    <w:rsid w:val="00304139"/>
    <w:rsid w:val="00320F36"/>
    <w:rsid w:val="003904C0"/>
    <w:rsid w:val="003A47DC"/>
    <w:rsid w:val="003A74C1"/>
    <w:rsid w:val="003B1EEF"/>
    <w:rsid w:val="003B2FD4"/>
    <w:rsid w:val="003B4BDB"/>
    <w:rsid w:val="003B696B"/>
    <w:rsid w:val="003F08DC"/>
    <w:rsid w:val="003F3ECC"/>
    <w:rsid w:val="00446288"/>
    <w:rsid w:val="00457365"/>
    <w:rsid w:val="004620EB"/>
    <w:rsid w:val="00465162"/>
    <w:rsid w:val="00465793"/>
    <w:rsid w:val="00496AF0"/>
    <w:rsid w:val="004A1B8D"/>
    <w:rsid w:val="004D3779"/>
    <w:rsid w:val="0055231F"/>
    <w:rsid w:val="005717C0"/>
    <w:rsid w:val="005927AC"/>
    <w:rsid w:val="005C2D34"/>
    <w:rsid w:val="005C6C6A"/>
    <w:rsid w:val="005D4B29"/>
    <w:rsid w:val="005F5316"/>
    <w:rsid w:val="00617421"/>
    <w:rsid w:val="0063136B"/>
    <w:rsid w:val="00645912"/>
    <w:rsid w:val="00650E2B"/>
    <w:rsid w:val="00676431"/>
    <w:rsid w:val="00685B4F"/>
    <w:rsid w:val="00694EB6"/>
    <w:rsid w:val="00696FED"/>
    <w:rsid w:val="006C5D50"/>
    <w:rsid w:val="006D0729"/>
    <w:rsid w:val="006D3CA3"/>
    <w:rsid w:val="00703F3E"/>
    <w:rsid w:val="007444BB"/>
    <w:rsid w:val="00754853"/>
    <w:rsid w:val="00766F70"/>
    <w:rsid w:val="0079408E"/>
    <w:rsid w:val="007A2151"/>
    <w:rsid w:val="007A4EA1"/>
    <w:rsid w:val="007D733A"/>
    <w:rsid w:val="0081749A"/>
    <w:rsid w:val="0085125B"/>
    <w:rsid w:val="0086284C"/>
    <w:rsid w:val="00862BD6"/>
    <w:rsid w:val="00877CEC"/>
    <w:rsid w:val="008875F1"/>
    <w:rsid w:val="008A2928"/>
    <w:rsid w:val="00917CA1"/>
    <w:rsid w:val="00937C17"/>
    <w:rsid w:val="009517A2"/>
    <w:rsid w:val="009519EC"/>
    <w:rsid w:val="00953D5B"/>
    <w:rsid w:val="0095787A"/>
    <w:rsid w:val="00962EF5"/>
    <w:rsid w:val="00981BE7"/>
    <w:rsid w:val="009841AD"/>
    <w:rsid w:val="009A5A23"/>
    <w:rsid w:val="009B1115"/>
    <w:rsid w:val="009C0AC6"/>
    <w:rsid w:val="009C1FE0"/>
    <w:rsid w:val="009C7B11"/>
    <w:rsid w:val="009D6B33"/>
    <w:rsid w:val="009E26CD"/>
    <w:rsid w:val="009E58F3"/>
    <w:rsid w:val="009F4885"/>
    <w:rsid w:val="00A01BAE"/>
    <w:rsid w:val="00A16D1F"/>
    <w:rsid w:val="00A230DF"/>
    <w:rsid w:val="00A52476"/>
    <w:rsid w:val="00A53E21"/>
    <w:rsid w:val="00A71A4D"/>
    <w:rsid w:val="00A93FED"/>
    <w:rsid w:val="00AA567B"/>
    <w:rsid w:val="00AC2ECC"/>
    <w:rsid w:val="00AF03F9"/>
    <w:rsid w:val="00B05291"/>
    <w:rsid w:val="00B129F8"/>
    <w:rsid w:val="00B27D1D"/>
    <w:rsid w:val="00B43760"/>
    <w:rsid w:val="00B66D3E"/>
    <w:rsid w:val="00B807DD"/>
    <w:rsid w:val="00B82B7A"/>
    <w:rsid w:val="00B84AD1"/>
    <w:rsid w:val="00BA2DC6"/>
    <w:rsid w:val="00BC573E"/>
    <w:rsid w:val="00BC7935"/>
    <w:rsid w:val="00BD6F06"/>
    <w:rsid w:val="00C16363"/>
    <w:rsid w:val="00C43A40"/>
    <w:rsid w:val="00C54BCD"/>
    <w:rsid w:val="00CB1DD6"/>
    <w:rsid w:val="00CD732B"/>
    <w:rsid w:val="00CE4573"/>
    <w:rsid w:val="00D1404A"/>
    <w:rsid w:val="00D22F27"/>
    <w:rsid w:val="00D24047"/>
    <w:rsid w:val="00D471E8"/>
    <w:rsid w:val="00D55CE5"/>
    <w:rsid w:val="00D60CA8"/>
    <w:rsid w:val="00D64A8D"/>
    <w:rsid w:val="00D67F05"/>
    <w:rsid w:val="00D7223E"/>
    <w:rsid w:val="00D8331B"/>
    <w:rsid w:val="00DB42F4"/>
    <w:rsid w:val="00DC004A"/>
    <w:rsid w:val="00DD4D6E"/>
    <w:rsid w:val="00DE4AB2"/>
    <w:rsid w:val="00E16A49"/>
    <w:rsid w:val="00E2751A"/>
    <w:rsid w:val="00E43F9B"/>
    <w:rsid w:val="00E631EC"/>
    <w:rsid w:val="00E67EDF"/>
    <w:rsid w:val="00E72FD3"/>
    <w:rsid w:val="00E90326"/>
    <w:rsid w:val="00E90B21"/>
    <w:rsid w:val="00EA6B21"/>
    <w:rsid w:val="00ED6F77"/>
    <w:rsid w:val="00EE02B8"/>
    <w:rsid w:val="00EF41DB"/>
    <w:rsid w:val="00F13118"/>
    <w:rsid w:val="00F76188"/>
    <w:rsid w:val="00F84C9D"/>
    <w:rsid w:val="00F85F12"/>
    <w:rsid w:val="00F93F41"/>
    <w:rsid w:val="00FB114F"/>
    <w:rsid w:val="00FB6B91"/>
    <w:rsid w:val="00FD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EFCE99"/>
  <w15:chartTrackingRefBased/>
  <w15:docId w15:val="{1979D431-14E3-4028-BBB1-74ADA438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81B"/>
    <w:pPr>
      <w:spacing w:after="160" w:line="259" w:lineRule="auto"/>
    </w:pPr>
    <w:rPr>
      <w:rFonts w:ascii="Calibri" w:hAnsi="Calibri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rsid w:val="009E26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732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F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"/>
    <w:basedOn w:val="a"/>
    <w:rsid w:val="004A1B8D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 Знак Знак Знак Знак Знак1 Знак Знак Знак1 Знак Знак Знак Знак Знак Знак Знак Знак Знак Знак Знак Знак Знак Знак Знак Знак"/>
    <w:basedOn w:val="a"/>
    <w:rsid w:val="00DC004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B82B7A"/>
    <w:pPr>
      <w:spacing w:after="200" w:line="276" w:lineRule="auto"/>
      <w:ind w:left="720"/>
      <w:contextualSpacing/>
    </w:pPr>
  </w:style>
  <w:style w:type="paragraph" w:styleId="a6">
    <w:name w:val="Normal (Web)"/>
    <w:basedOn w:val="a"/>
    <w:rsid w:val="00B82B7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7">
    <w:name w:val="Body Text"/>
    <w:aliases w:val="Основной текст Знак Знак"/>
    <w:basedOn w:val="a"/>
    <w:link w:val="13"/>
    <w:rsid w:val="002A10B6"/>
    <w:pPr>
      <w:spacing w:after="0" w:line="240" w:lineRule="auto"/>
      <w:jc w:val="both"/>
    </w:pPr>
    <w:rPr>
      <w:rFonts w:ascii="Times New Roman" w:hAnsi="Times New Roman"/>
      <w:sz w:val="28"/>
      <w:szCs w:val="20"/>
      <w:lang w:eastAsia="uk-UA"/>
    </w:rPr>
  </w:style>
  <w:style w:type="character" w:customStyle="1" w:styleId="a8">
    <w:name w:val="Основной текст Знак"/>
    <w:rsid w:val="002A10B6"/>
    <w:rPr>
      <w:rFonts w:ascii="Calibri" w:hAnsi="Calibri"/>
      <w:sz w:val="22"/>
      <w:szCs w:val="22"/>
      <w:lang w:val="uk-UA" w:eastAsia="en-US"/>
    </w:rPr>
  </w:style>
  <w:style w:type="character" w:customStyle="1" w:styleId="13">
    <w:name w:val="Основной текст Знак1"/>
    <w:aliases w:val="Основной текст Знак Знак Знак"/>
    <w:link w:val="a7"/>
    <w:rsid w:val="002A10B6"/>
    <w:rPr>
      <w:sz w:val="28"/>
      <w:lang w:val="uk-UA" w:eastAsia="uk-UA"/>
    </w:rPr>
  </w:style>
  <w:style w:type="character" w:customStyle="1" w:styleId="10">
    <w:name w:val="Заголовок 1 Знак"/>
    <w:basedOn w:val="a0"/>
    <w:link w:val="1"/>
    <w:rsid w:val="009E26C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en-US"/>
    </w:rPr>
  </w:style>
  <w:style w:type="character" w:customStyle="1" w:styleId="a9">
    <w:name w:val="Колонтитул_"/>
    <w:basedOn w:val="a0"/>
    <w:rsid w:val="003A4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Колонтитул"/>
    <w:basedOn w:val="a9"/>
    <w:rsid w:val="003A4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styleId="ab">
    <w:name w:val="No Spacing"/>
    <w:uiPriority w:val="1"/>
    <w:qFormat/>
    <w:rsid w:val="003A47DC"/>
    <w:rPr>
      <w:rFonts w:ascii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457365"/>
    <w:pPr>
      <w:ind w:left="720"/>
      <w:contextualSpacing/>
    </w:pPr>
  </w:style>
  <w:style w:type="paragraph" w:styleId="ad">
    <w:name w:val="header"/>
    <w:basedOn w:val="a"/>
    <w:link w:val="ae"/>
    <w:uiPriority w:val="99"/>
    <w:rsid w:val="00794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9408E"/>
    <w:rPr>
      <w:rFonts w:ascii="Calibri" w:hAnsi="Calibri"/>
      <w:sz w:val="22"/>
      <w:szCs w:val="22"/>
      <w:lang w:val="uk-UA" w:eastAsia="en-US"/>
    </w:rPr>
  </w:style>
  <w:style w:type="paragraph" w:styleId="af">
    <w:name w:val="footer"/>
    <w:basedOn w:val="a"/>
    <w:link w:val="af0"/>
    <w:uiPriority w:val="99"/>
    <w:rsid w:val="00794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9408E"/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3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8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5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3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0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7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8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1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0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7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2740</Words>
  <Characters>1563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 ПО СТРАХУВАННЮ</vt:lpstr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ПО СТРАХУВАННЮ</dc:title>
  <dc:subject/>
  <dc:creator>Admin</dc:creator>
  <cp:keywords/>
  <cp:lastModifiedBy>Користувач</cp:lastModifiedBy>
  <cp:revision>4</cp:revision>
  <cp:lastPrinted>2023-11-22T14:53:00Z</cp:lastPrinted>
  <dcterms:created xsi:type="dcterms:W3CDTF">2023-11-22T15:08:00Z</dcterms:created>
  <dcterms:modified xsi:type="dcterms:W3CDTF">2023-11-22T15:10:00Z</dcterms:modified>
</cp:coreProperties>
</file>