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16" w:rsidRPr="00AC1FE8" w:rsidRDefault="007A6816" w:rsidP="007A6816">
      <w:pPr>
        <w:pStyle w:val="af4"/>
        <w:tabs>
          <w:tab w:val="left" w:pos="7245"/>
        </w:tabs>
        <w:spacing w:line="0" w:lineRule="atLeast"/>
        <w:jc w:val="right"/>
        <w:rPr>
          <w:szCs w:val="36"/>
        </w:rPr>
      </w:pPr>
      <w:bookmarkStart w:id="0" w:name="_GoBack"/>
      <w:bookmarkEnd w:id="0"/>
      <w:r w:rsidRPr="00AC1FE8">
        <w:rPr>
          <w:szCs w:val="36"/>
        </w:rPr>
        <w:t xml:space="preserve">                                                 Проєкт</w:t>
      </w:r>
    </w:p>
    <w:p w:rsidR="007A6816" w:rsidRDefault="007A6816" w:rsidP="007A6816">
      <w:pPr>
        <w:pStyle w:val="af4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04124249" wp14:editId="4B8596F4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816" w:rsidRPr="009B6073" w:rsidRDefault="007A6816" w:rsidP="007A6816">
      <w:pPr>
        <w:pStyle w:val="af4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bCs/>
          <w:sz w:val="28"/>
        </w:rPr>
      </w:pPr>
    </w:p>
    <w:p w:rsidR="007A6816" w:rsidRPr="009B6073" w:rsidRDefault="007A6816" w:rsidP="007A6816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Pr="009B6073">
        <w:t>Р І Ш Е Н Н Я</w:t>
      </w:r>
    </w:p>
    <w:p w:rsidR="007A6816" w:rsidRPr="00AC1FE8" w:rsidRDefault="005B364D" w:rsidP="007A6816">
      <w:pPr>
        <w:pStyle w:val="2"/>
        <w:rPr>
          <w:b/>
        </w:rPr>
      </w:pPr>
      <w:r w:rsidRPr="00AC1FE8">
        <w:rPr>
          <w:b/>
          <w:szCs w:val="28"/>
        </w:rPr>
        <w:t xml:space="preserve">24 листопада </w:t>
      </w:r>
      <w:r w:rsidR="007A6816" w:rsidRPr="00AC1FE8">
        <w:rPr>
          <w:b/>
          <w:szCs w:val="28"/>
        </w:rPr>
        <w:t xml:space="preserve"> 2023</w:t>
      </w:r>
      <w:r w:rsidR="007A6816" w:rsidRPr="00AC1FE8">
        <w:rPr>
          <w:b/>
        </w:rPr>
        <w:t xml:space="preserve"> року                                                                        № _____</w:t>
      </w:r>
    </w:p>
    <w:p w:rsidR="005E15D6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925464" w:rsidTr="001529AC">
        <w:tc>
          <w:tcPr>
            <w:tcW w:w="4786" w:type="dxa"/>
          </w:tcPr>
          <w:p w:rsidR="00925464" w:rsidRDefault="00925464" w:rsidP="005B364D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63295A">
              <w:rPr>
                <w:rFonts w:ascii="Times New Roman" w:hAnsi="Times New Roman"/>
                <w:bCs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</w:rPr>
              <w:t xml:space="preserve">надання </w:t>
            </w:r>
            <w:r w:rsidR="005B364D">
              <w:rPr>
                <w:rFonts w:ascii="Times New Roman" w:hAnsi="Times New Roman"/>
                <w:bCs/>
                <w:szCs w:val="28"/>
              </w:rPr>
              <w:t>згоди</w:t>
            </w:r>
            <w:r>
              <w:rPr>
                <w:rFonts w:ascii="Times New Roman" w:hAnsi="Times New Roman"/>
                <w:bCs/>
                <w:szCs w:val="28"/>
              </w:rPr>
              <w:t xml:space="preserve"> на списання </w:t>
            </w:r>
            <w:r w:rsidR="007A6816">
              <w:rPr>
                <w:rFonts w:ascii="Times New Roman" w:hAnsi="Times New Roman"/>
                <w:bCs/>
                <w:szCs w:val="28"/>
              </w:rPr>
              <w:t>медичного обладнання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4842" w:type="dxa"/>
          </w:tcPr>
          <w:p w:rsidR="00925464" w:rsidRDefault="00925464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B364D" w:rsidRDefault="005B364D" w:rsidP="002E03C6">
      <w:pPr>
        <w:pStyle w:val="a5"/>
        <w:spacing w:after="0" w:line="240" w:lineRule="atLeast"/>
        <w:ind w:firstLine="851"/>
        <w:rPr>
          <w:rFonts w:ascii="Times New Roman" w:hAnsi="Times New Roman"/>
          <w:bCs/>
          <w:szCs w:val="28"/>
        </w:rPr>
      </w:pPr>
    </w:p>
    <w:p w:rsidR="005E15D6" w:rsidRPr="00E22872" w:rsidRDefault="007A6816" w:rsidP="002E03C6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bCs/>
          <w:szCs w:val="28"/>
        </w:rPr>
        <w:t>Керуючись статями</w:t>
      </w:r>
      <w:r w:rsidR="00E22872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29</w:t>
      </w:r>
      <w:r w:rsidR="002E03C6">
        <w:rPr>
          <w:rFonts w:ascii="Times New Roman" w:hAnsi="Times New Roman"/>
          <w:bCs/>
          <w:szCs w:val="28"/>
        </w:rPr>
        <w:t xml:space="preserve"> </w:t>
      </w:r>
      <w:r w:rsidR="00E22872">
        <w:rPr>
          <w:rFonts w:ascii="Times New Roman" w:hAnsi="Times New Roman"/>
          <w:bCs/>
          <w:szCs w:val="28"/>
        </w:rPr>
        <w:t>Закону України «Про місцеве самоврядування в Україні»</w:t>
      </w:r>
      <w:r w:rsidR="00B16930">
        <w:rPr>
          <w:rFonts w:ascii="Times New Roman" w:hAnsi="Times New Roman"/>
          <w:bCs/>
          <w:szCs w:val="28"/>
        </w:rPr>
        <w:t>,</w:t>
      </w:r>
      <w:r w:rsidR="00E22872">
        <w:rPr>
          <w:rFonts w:ascii="Times New Roman" w:hAnsi="Times New Roman"/>
          <w:bCs/>
          <w:szCs w:val="28"/>
        </w:rPr>
        <w:t xml:space="preserve"> </w:t>
      </w:r>
      <w:r w:rsidR="00997D29">
        <w:rPr>
          <w:rFonts w:ascii="Times New Roman" w:hAnsi="Times New Roman"/>
          <w:bCs/>
          <w:szCs w:val="28"/>
        </w:rPr>
        <w:t>постановою Кабінету Міністрів України від 07.11.2007 №</w:t>
      </w:r>
      <w:r w:rsidR="005B364D">
        <w:rPr>
          <w:rFonts w:ascii="Times New Roman" w:hAnsi="Times New Roman"/>
          <w:bCs/>
          <w:szCs w:val="28"/>
        </w:rPr>
        <w:t xml:space="preserve"> </w:t>
      </w:r>
      <w:r w:rsidR="00997D29">
        <w:rPr>
          <w:rFonts w:ascii="Times New Roman" w:hAnsi="Times New Roman"/>
          <w:bCs/>
          <w:szCs w:val="28"/>
        </w:rPr>
        <w:t xml:space="preserve">1314 </w:t>
      </w:r>
      <w:r w:rsidR="00AC1FE8">
        <w:rPr>
          <w:rFonts w:ascii="Times New Roman" w:hAnsi="Times New Roman"/>
          <w:bCs/>
          <w:szCs w:val="28"/>
        </w:rPr>
        <w:t xml:space="preserve">               </w:t>
      </w:r>
      <w:r w:rsidR="00997D29">
        <w:rPr>
          <w:rFonts w:ascii="Times New Roman" w:hAnsi="Times New Roman"/>
          <w:bCs/>
          <w:szCs w:val="28"/>
        </w:rPr>
        <w:t xml:space="preserve">«Про затвердження порядку списання об’єктів державної власності», Положенням про порядок списання майна, яке належить до комунальної власності територіальної громади міста Здолбунів, затвердженим рішенням Здолбунівської міської ради від </w:t>
      </w:r>
      <w:r w:rsidR="00492F4A">
        <w:rPr>
          <w:rFonts w:ascii="Times New Roman" w:hAnsi="Times New Roman"/>
          <w:bCs/>
          <w:szCs w:val="28"/>
        </w:rPr>
        <w:t>03.11.2023 № 1887</w:t>
      </w:r>
      <w:r w:rsidR="00997D29">
        <w:rPr>
          <w:rFonts w:ascii="Times New Roman" w:hAnsi="Times New Roman"/>
          <w:bCs/>
          <w:szCs w:val="28"/>
        </w:rPr>
        <w:t xml:space="preserve">, </w:t>
      </w:r>
      <w:r w:rsidR="00E22872">
        <w:rPr>
          <w:rFonts w:ascii="Times New Roman" w:hAnsi="Times New Roman"/>
          <w:bCs/>
          <w:szCs w:val="28"/>
        </w:rPr>
        <w:t xml:space="preserve">розглянувши клопотання </w:t>
      </w:r>
      <w:r w:rsidR="00997D29">
        <w:rPr>
          <w:rFonts w:ascii="Times New Roman" w:hAnsi="Times New Roman"/>
          <w:bCs/>
          <w:szCs w:val="28"/>
        </w:rPr>
        <w:t>комунального некомерційного підприємства «Здолбунівськ</w:t>
      </w:r>
      <w:r>
        <w:rPr>
          <w:rFonts w:ascii="Times New Roman" w:hAnsi="Times New Roman"/>
          <w:bCs/>
          <w:szCs w:val="28"/>
        </w:rPr>
        <w:t>а</w:t>
      </w:r>
      <w:r w:rsidR="00997D29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центральна </w:t>
      </w:r>
      <w:r w:rsidR="00492F4A" w:rsidRPr="00492F4A">
        <w:rPr>
          <w:rFonts w:ascii="Times New Roman" w:hAnsi="Times New Roman"/>
          <w:bCs/>
          <w:szCs w:val="28"/>
        </w:rPr>
        <w:t xml:space="preserve">міська </w:t>
      </w:r>
      <w:r>
        <w:rPr>
          <w:rFonts w:ascii="Times New Roman" w:hAnsi="Times New Roman"/>
          <w:bCs/>
          <w:szCs w:val="28"/>
        </w:rPr>
        <w:t>лікарня</w:t>
      </w:r>
      <w:r w:rsidR="00997D29">
        <w:rPr>
          <w:rFonts w:ascii="Times New Roman" w:hAnsi="Times New Roman"/>
          <w:bCs/>
          <w:szCs w:val="28"/>
        </w:rPr>
        <w:t>»</w:t>
      </w:r>
      <w:r w:rsidR="00E22872">
        <w:rPr>
          <w:rFonts w:ascii="Times New Roman" w:hAnsi="Times New Roman"/>
          <w:bCs/>
          <w:szCs w:val="28"/>
        </w:rPr>
        <w:t xml:space="preserve"> </w:t>
      </w:r>
      <w:r w:rsidR="00997D29">
        <w:rPr>
          <w:rFonts w:ascii="Times New Roman" w:hAnsi="Times New Roman"/>
          <w:bCs/>
          <w:szCs w:val="28"/>
        </w:rPr>
        <w:t xml:space="preserve">Здолбунівської міської ради Рівненської області </w:t>
      </w:r>
      <w:r w:rsidR="00E22872">
        <w:rPr>
          <w:rFonts w:ascii="Times New Roman" w:hAnsi="Times New Roman"/>
          <w:bCs/>
          <w:szCs w:val="28"/>
        </w:rPr>
        <w:t xml:space="preserve">від </w:t>
      </w:r>
      <w:r>
        <w:rPr>
          <w:rFonts w:ascii="Times New Roman" w:hAnsi="Times New Roman"/>
          <w:bCs/>
          <w:szCs w:val="28"/>
        </w:rPr>
        <w:t>05.10.</w:t>
      </w:r>
      <w:r w:rsidR="00E22872">
        <w:rPr>
          <w:rFonts w:ascii="Times New Roman" w:hAnsi="Times New Roman"/>
          <w:bCs/>
          <w:szCs w:val="28"/>
        </w:rPr>
        <w:t>202</w:t>
      </w:r>
      <w:r w:rsidR="00997D29">
        <w:rPr>
          <w:rFonts w:ascii="Times New Roman" w:hAnsi="Times New Roman"/>
          <w:bCs/>
          <w:szCs w:val="28"/>
        </w:rPr>
        <w:t>3</w:t>
      </w:r>
      <w:r w:rsidR="00E22872">
        <w:rPr>
          <w:rFonts w:ascii="Times New Roman" w:hAnsi="Times New Roman"/>
          <w:bCs/>
          <w:szCs w:val="28"/>
        </w:rPr>
        <w:t xml:space="preserve"> </w:t>
      </w:r>
      <w:r w:rsidR="00D94B9C">
        <w:rPr>
          <w:rFonts w:ascii="Times New Roman" w:hAnsi="Times New Roman"/>
          <w:bCs/>
          <w:szCs w:val="28"/>
        </w:rPr>
        <w:t xml:space="preserve">          </w:t>
      </w:r>
      <w:r w:rsidR="00E22872">
        <w:rPr>
          <w:rFonts w:ascii="Times New Roman" w:hAnsi="Times New Roman"/>
          <w:bCs/>
          <w:szCs w:val="28"/>
        </w:rPr>
        <w:t>№</w:t>
      </w:r>
      <w:r w:rsidR="00D94B9C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2573/01-20/23</w:t>
      </w:r>
      <w:r w:rsidR="005B364D">
        <w:rPr>
          <w:rFonts w:ascii="Times New Roman" w:hAnsi="Times New Roman"/>
          <w:bCs/>
          <w:szCs w:val="28"/>
        </w:rPr>
        <w:t xml:space="preserve"> та інші визначені документи</w:t>
      </w:r>
      <w:r w:rsidR="00E22872">
        <w:rPr>
          <w:rFonts w:ascii="Times New Roman" w:hAnsi="Times New Roman"/>
          <w:bCs/>
          <w:szCs w:val="28"/>
        </w:rPr>
        <w:t>,</w:t>
      </w:r>
      <w:r w:rsidR="00B16930">
        <w:rPr>
          <w:rFonts w:ascii="Times New Roman" w:hAnsi="Times New Roman"/>
          <w:bCs/>
          <w:szCs w:val="28"/>
        </w:rPr>
        <w:t xml:space="preserve"> </w:t>
      </w:r>
      <w:r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  <w:t>виконавчий комітет Здолбунівської міської ради</w:t>
      </w:r>
    </w:p>
    <w:p w:rsidR="005E15D6" w:rsidRPr="00AC1FE8" w:rsidRDefault="007A6816" w:rsidP="00492F4A">
      <w:pPr>
        <w:shd w:val="clear" w:color="auto" w:fill="FFFFFF"/>
        <w:spacing w:before="100" w:beforeAutospacing="1" w:after="100" w:afterAutospacing="1" w:line="240" w:lineRule="auto"/>
        <w:ind w:right="-1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1FE8">
        <w:rPr>
          <w:rFonts w:eastAsia="Times New Roman"/>
          <w:lang w:eastAsia="ru-RU"/>
        </w:rPr>
        <w:t>В И Р І Ш И В</w:t>
      </w:r>
      <w:r w:rsidR="005E15D6" w:rsidRPr="00AC1FE8">
        <w:rPr>
          <w:rFonts w:eastAsia="Times New Roman"/>
          <w:lang w:eastAsia="ru-RU"/>
        </w:rPr>
        <w:t>:</w:t>
      </w:r>
    </w:p>
    <w:p w:rsidR="007A6816" w:rsidRPr="00AC1FE8" w:rsidRDefault="00B16930" w:rsidP="00AC1FE8">
      <w:pPr>
        <w:pStyle w:val="1"/>
        <w:ind w:firstLine="708"/>
        <w:jc w:val="both"/>
        <w:rPr>
          <w:b w:val="0"/>
        </w:rPr>
      </w:pPr>
      <w:r w:rsidRPr="00AC1FE8">
        <w:rPr>
          <w:b w:val="0"/>
        </w:rPr>
        <w:t>1.</w:t>
      </w:r>
      <w:r w:rsidR="00E22872" w:rsidRPr="00AC1FE8">
        <w:rPr>
          <w:b w:val="0"/>
        </w:rPr>
        <w:t xml:space="preserve"> Надати </w:t>
      </w:r>
      <w:r w:rsidR="005B364D" w:rsidRPr="00AC1FE8">
        <w:rPr>
          <w:b w:val="0"/>
        </w:rPr>
        <w:t>згоду</w:t>
      </w:r>
      <w:r w:rsidR="00E22872" w:rsidRPr="00AC1FE8">
        <w:rPr>
          <w:b w:val="0"/>
        </w:rPr>
        <w:t xml:space="preserve"> на списання</w:t>
      </w:r>
      <w:r w:rsidR="00DC217E" w:rsidRPr="00AC1FE8">
        <w:rPr>
          <w:b w:val="0"/>
        </w:rPr>
        <w:t xml:space="preserve"> </w:t>
      </w:r>
      <w:r w:rsidR="001A5FCB" w:rsidRPr="00AC1FE8">
        <w:rPr>
          <w:b w:val="0"/>
        </w:rPr>
        <w:t>медичного обладнання</w:t>
      </w:r>
      <w:r w:rsidR="007A6816" w:rsidRPr="00AC1FE8">
        <w:rPr>
          <w:b w:val="0"/>
        </w:rPr>
        <w:t xml:space="preserve"> з балансу комунального некомерційного підприємства «Здолбунівська центральна </w:t>
      </w:r>
      <w:r w:rsidR="00492F4A" w:rsidRPr="00AC1FE8">
        <w:rPr>
          <w:b w:val="0"/>
        </w:rPr>
        <w:t xml:space="preserve">міська </w:t>
      </w:r>
      <w:r w:rsidR="007A6816" w:rsidRPr="00AC1FE8">
        <w:rPr>
          <w:b w:val="0"/>
        </w:rPr>
        <w:t>лікарня» Здолбунівської міської ради Рівненської області, а саме:</w:t>
      </w:r>
    </w:p>
    <w:p w:rsidR="007A6816" w:rsidRPr="00AC1FE8" w:rsidRDefault="007A6816" w:rsidP="00AC1FE8">
      <w:pPr>
        <w:pStyle w:val="1"/>
        <w:ind w:firstLine="708"/>
        <w:jc w:val="both"/>
        <w:rPr>
          <w:b w:val="0"/>
        </w:rPr>
      </w:pPr>
      <w:r w:rsidRPr="00AC1FE8">
        <w:rPr>
          <w:b w:val="0"/>
        </w:rPr>
        <w:t xml:space="preserve">- біохімічного аналізатора BS 3000P, інвентаризаційний номер </w:t>
      </w:r>
      <w:r w:rsidR="007778AB" w:rsidRPr="00AC1FE8">
        <w:rPr>
          <w:b w:val="0"/>
        </w:rPr>
        <w:t>10400945, первісною вартістю 65 000, 00 грн. (Шістдесят п’ять тисяч гривень 00 копійок);</w:t>
      </w:r>
    </w:p>
    <w:p w:rsidR="007778AB" w:rsidRPr="00AC1FE8" w:rsidRDefault="007778AB" w:rsidP="00AC1FE8">
      <w:pPr>
        <w:pStyle w:val="1"/>
        <w:ind w:firstLine="708"/>
        <w:jc w:val="both"/>
        <w:rPr>
          <w:b w:val="0"/>
        </w:rPr>
      </w:pPr>
      <w:r w:rsidRPr="00AC1FE8">
        <w:rPr>
          <w:b w:val="0"/>
        </w:rPr>
        <w:t>- ПЛР апарату Great Vita Lab PCR16, інвентаризаційний номер 10401427, первісною вартістю 50 000,00 грн. (П’ятдесят тисяч гривень 00 копійок);</w:t>
      </w:r>
    </w:p>
    <w:p w:rsidR="007778AB" w:rsidRPr="00AC1FE8" w:rsidRDefault="001A5FCB" w:rsidP="00AC1FE8">
      <w:pPr>
        <w:pStyle w:val="1"/>
        <w:ind w:firstLine="708"/>
        <w:jc w:val="both"/>
        <w:rPr>
          <w:b w:val="0"/>
        </w:rPr>
      </w:pPr>
      <w:r w:rsidRPr="00AC1FE8">
        <w:rPr>
          <w:b w:val="0"/>
        </w:rPr>
        <w:t>- апарату для наркозу б/у, інвентаризаційний номер 10400906, первісною вартістю 118 914, 00 грн. (Сто вісімнадцять тисяч дев’ятсот чотирнадцять гривень 00 копійок);</w:t>
      </w:r>
    </w:p>
    <w:p w:rsidR="001A5FCB" w:rsidRPr="00AC1FE8" w:rsidRDefault="001A5FCB" w:rsidP="00AC1FE8">
      <w:pPr>
        <w:pStyle w:val="1"/>
        <w:ind w:firstLine="708"/>
        <w:jc w:val="both"/>
        <w:rPr>
          <w:b w:val="0"/>
        </w:rPr>
      </w:pPr>
      <w:r w:rsidRPr="00AC1FE8">
        <w:rPr>
          <w:b w:val="0"/>
        </w:rPr>
        <w:t>- клініко-хімічного аналізатора Hitachi 917, інвентаризаційний номер 10401060, первісною вартістю 324 787,00 грн. (Триста двадцять чотири тисячі сімсот вісімдесят сім гривень 00 копійок)</w:t>
      </w:r>
    </w:p>
    <w:p w:rsidR="0023308B" w:rsidRPr="00C77327" w:rsidRDefault="00B16930" w:rsidP="002E03C6">
      <w:pPr>
        <w:pStyle w:val="af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120FBD">
        <w:rPr>
          <w:sz w:val="28"/>
          <w:szCs w:val="28"/>
          <w:lang w:val="uk-UA"/>
        </w:rPr>
        <w:t xml:space="preserve">2. </w:t>
      </w:r>
      <w:r w:rsidR="008D1304" w:rsidRPr="00C77327">
        <w:rPr>
          <w:sz w:val="28"/>
          <w:szCs w:val="28"/>
          <w:lang w:val="uk-UA"/>
        </w:rPr>
        <w:t xml:space="preserve">Директору </w:t>
      </w:r>
      <w:r w:rsidR="008D1304" w:rsidRPr="00C77327">
        <w:rPr>
          <w:bCs/>
          <w:sz w:val="28"/>
          <w:szCs w:val="28"/>
          <w:lang w:val="uk-UA"/>
        </w:rPr>
        <w:t>комунального некомерційног</w:t>
      </w:r>
      <w:r w:rsidR="00FF1ADB">
        <w:rPr>
          <w:bCs/>
          <w:sz w:val="28"/>
          <w:szCs w:val="28"/>
          <w:lang w:val="uk-UA"/>
        </w:rPr>
        <w:t>о підприємства «Здолбунівська центральна</w:t>
      </w:r>
      <w:r w:rsidR="00492F4A" w:rsidRPr="00AC1FE8">
        <w:rPr>
          <w:lang w:val="uk-UA"/>
        </w:rPr>
        <w:t xml:space="preserve"> </w:t>
      </w:r>
      <w:r w:rsidR="00492F4A" w:rsidRPr="00492F4A">
        <w:rPr>
          <w:bCs/>
          <w:sz w:val="28"/>
          <w:szCs w:val="28"/>
          <w:lang w:val="uk-UA"/>
        </w:rPr>
        <w:t>міська</w:t>
      </w:r>
      <w:r w:rsidR="00FF1ADB">
        <w:rPr>
          <w:bCs/>
          <w:sz w:val="28"/>
          <w:szCs w:val="28"/>
          <w:lang w:val="uk-UA"/>
        </w:rPr>
        <w:t xml:space="preserve"> лікарня</w:t>
      </w:r>
      <w:r w:rsidR="008D1304" w:rsidRPr="00C77327">
        <w:rPr>
          <w:bCs/>
          <w:sz w:val="28"/>
          <w:szCs w:val="28"/>
          <w:lang w:val="uk-UA"/>
        </w:rPr>
        <w:t>» Здолбунівської міської ради Рівненської області</w:t>
      </w:r>
      <w:r w:rsidR="0023308B" w:rsidRPr="00C77327">
        <w:rPr>
          <w:bCs/>
          <w:sz w:val="28"/>
          <w:szCs w:val="28"/>
          <w:lang w:val="uk-UA"/>
        </w:rPr>
        <w:t xml:space="preserve"> </w:t>
      </w:r>
      <w:r w:rsidR="00FF1ADB">
        <w:rPr>
          <w:bCs/>
          <w:sz w:val="28"/>
          <w:szCs w:val="28"/>
          <w:lang w:val="uk-UA"/>
        </w:rPr>
        <w:t>Височанському В</w:t>
      </w:r>
      <w:r w:rsidR="00C77327" w:rsidRPr="00C77327">
        <w:rPr>
          <w:bCs/>
          <w:sz w:val="28"/>
          <w:szCs w:val="28"/>
          <w:lang w:val="uk-UA"/>
        </w:rPr>
        <w:t>.</w:t>
      </w:r>
      <w:r w:rsidR="00FF1ADB">
        <w:rPr>
          <w:bCs/>
          <w:sz w:val="28"/>
          <w:szCs w:val="28"/>
          <w:lang w:val="uk-UA"/>
        </w:rPr>
        <w:t>І</w:t>
      </w:r>
      <w:r w:rsidR="00492F4A">
        <w:rPr>
          <w:bCs/>
          <w:sz w:val="28"/>
          <w:szCs w:val="28"/>
          <w:lang w:val="uk-UA"/>
        </w:rPr>
        <w:t>.</w:t>
      </w:r>
      <w:r w:rsidR="0023308B" w:rsidRPr="00C77327">
        <w:rPr>
          <w:bCs/>
          <w:sz w:val="28"/>
          <w:szCs w:val="28"/>
          <w:lang w:val="uk-UA"/>
        </w:rPr>
        <w:t xml:space="preserve"> здійснити списання </w:t>
      </w:r>
      <w:r w:rsidR="00FF1ADB">
        <w:rPr>
          <w:bCs/>
          <w:sz w:val="28"/>
          <w:szCs w:val="28"/>
          <w:lang w:val="uk-UA"/>
        </w:rPr>
        <w:t>медичного обладнання</w:t>
      </w:r>
      <w:r w:rsidR="0023308B" w:rsidRPr="00C77327">
        <w:rPr>
          <w:bCs/>
          <w:sz w:val="28"/>
          <w:szCs w:val="28"/>
          <w:lang w:val="uk-UA"/>
        </w:rPr>
        <w:t>, зазначен</w:t>
      </w:r>
      <w:r w:rsidR="00C77327" w:rsidRPr="00C77327">
        <w:rPr>
          <w:bCs/>
          <w:sz w:val="28"/>
          <w:szCs w:val="28"/>
          <w:lang w:val="uk-UA"/>
        </w:rPr>
        <w:t>ого</w:t>
      </w:r>
      <w:r w:rsidR="0023308B" w:rsidRPr="00C77327">
        <w:rPr>
          <w:bCs/>
          <w:sz w:val="28"/>
          <w:szCs w:val="28"/>
          <w:lang w:val="uk-UA"/>
        </w:rPr>
        <w:t xml:space="preserve"> у пункті 1 цього рішення, у встановленому законодавством порядку. </w:t>
      </w:r>
    </w:p>
    <w:p w:rsidR="00B16930" w:rsidRPr="00120FBD" w:rsidRDefault="0023308B" w:rsidP="002E03C6">
      <w:pPr>
        <w:pStyle w:val="af"/>
        <w:ind w:firstLine="851"/>
        <w:contextualSpacing/>
        <w:jc w:val="both"/>
        <w:rPr>
          <w:sz w:val="28"/>
          <w:szCs w:val="28"/>
          <w:lang w:val="uk-UA"/>
        </w:rPr>
      </w:pPr>
      <w:r w:rsidRPr="00120FBD">
        <w:rPr>
          <w:sz w:val="28"/>
          <w:szCs w:val="28"/>
          <w:lang w:val="uk-UA"/>
        </w:rPr>
        <w:t xml:space="preserve">3. </w:t>
      </w:r>
      <w:r w:rsidR="00FF1ADB" w:rsidRPr="00FF1ADB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Сосюка Ю.П.</w:t>
      </w:r>
    </w:p>
    <w:p w:rsidR="005E15D6" w:rsidRPr="00120FBD" w:rsidRDefault="005E15D6" w:rsidP="002E03C6">
      <w:pPr>
        <w:pStyle w:val="11"/>
        <w:widowControl w:val="0"/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5E15D6" w:rsidRPr="00120FBD" w:rsidRDefault="00120FBD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120FBD">
        <w:rPr>
          <w:rFonts w:ascii="Times New Roman" w:hAnsi="Times New Roman"/>
          <w:bCs/>
          <w:szCs w:val="28"/>
        </w:rPr>
        <w:t>М</w:t>
      </w:r>
      <w:r w:rsidR="0077790F" w:rsidRPr="00120FBD">
        <w:rPr>
          <w:rFonts w:ascii="Times New Roman" w:hAnsi="Times New Roman"/>
          <w:bCs/>
          <w:szCs w:val="28"/>
        </w:rPr>
        <w:t>іськ</w:t>
      </w:r>
      <w:r w:rsidRPr="00120FBD">
        <w:rPr>
          <w:rFonts w:ascii="Times New Roman" w:hAnsi="Times New Roman"/>
          <w:bCs/>
          <w:szCs w:val="28"/>
        </w:rPr>
        <w:t>ий голова</w:t>
      </w:r>
      <w:r w:rsidR="0077790F" w:rsidRPr="00120FBD">
        <w:rPr>
          <w:rFonts w:ascii="Times New Roman" w:hAnsi="Times New Roman"/>
          <w:bCs/>
          <w:szCs w:val="28"/>
        </w:rPr>
        <w:t xml:space="preserve">                                            </w:t>
      </w:r>
      <w:r w:rsidRPr="00120FBD">
        <w:rPr>
          <w:rFonts w:ascii="Times New Roman" w:hAnsi="Times New Roman"/>
          <w:bCs/>
          <w:szCs w:val="28"/>
        </w:rPr>
        <w:t xml:space="preserve">                   </w:t>
      </w:r>
      <w:r w:rsidR="0077790F" w:rsidRPr="00120FBD">
        <w:rPr>
          <w:rFonts w:ascii="Times New Roman" w:hAnsi="Times New Roman"/>
          <w:bCs/>
          <w:szCs w:val="28"/>
        </w:rPr>
        <w:t xml:space="preserve">   </w:t>
      </w:r>
      <w:r w:rsidRPr="00120FBD">
        <w:rPr>
          <w:rFonts w:ascii="Times New Roman" w:hAnsi="Times New Roman"/>
          <w:bCs/>
          <w:szCs w:val="28"/>
        </w:rPr>
        <w:t>Владислав СУХЛЯК</w:t>
      </w:r>
      <w:r w:rsidR="0077790F" w:rsidRPr="00120FBD">
        <w:rPr>
          <w:rFonts w:ascii="Times New Roman" w:hAnsi="Times New Roman"/>
          <w:bCs/>
          <w:szCs w:val="28"/>
        </w:rPr>
        <w:t xml:space="preserve"> </w:t>
      </w:r>
    </w:p>
    <w:sectPr w:rsidR="005E15D6" w:rsidRPr="00120FBD" w:rsidSect="00AC1FE8">
      <w:pgSz w:w="11906" w:h="16838"/>
      <w:pgMar w:top="284" w:right="567" w:bottom="426" w:left="170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8A" w:rsidRDefault="00E4168A">
      <w:pPr>
        <w:spacing w:after="0" w:line="240" w:lineRule="auto"/>
      </w:pPr>
      <w:r>
        <w:separator/>
      </w:r>
    </w:p>
  </w:endnote>
  <w:endnote w:type="continuationSeparator" w:id="0">
    <w:p w:rsidR="00E4168A" w:rsidRDefault="00E4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8A" w:rsidRDefault="00E4168A">
      <w:pPr>
        <w:spacing w:after="0" w:line="240" w:lineRule="auto"/>
      </w:pPr>
      <w:r>
        <w:separator/>
      </w:r>
    </w:p>
  </w:footnote>
  <w:footnote w:type="continuationSeparator" w:id="0">
    <w:p w:rsidR="00E4168A" w:rsidRDefault="00E41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6"/>
    <w:rsid w:val="00007154"/>
    <w:rsid w:val="0004016F"/>
    <w:rsid w:val="00044992"/>
    <w:rsid w:val="00096874"/>
    <w:rsid w:val="000B12CC"/>
    <w:rsid w:val="00120FBD"/>
    <w:rsid w:val="00137F0F"/>
    <w:rsid w:val="001529AC"/>
    <w:rsid w:val="001656F9"/>
    <w:rsid w:val="001937FF"/>
    <w:rsid w:val="001A5FCB"/>
    <w:rsid w:val="001F1DA6"/>
    <w:rsid w:val="00221B0C"/>
    <w:rsid w:val="0023308B"/>
    <w:rsid w:val="002352FD"/>
    <w:rsid w:val="002507FB"/>
    <w:rsid w:val="00261E62"/>
    <w:rsid w:val="0027728D"/>
    <w:rsid w:val="002E03C6"/>
    <w:rsid w:val="00352C4F"/>
    <w:rsid w:val="00390BB4"/>
    <w:rsid w:val="003C48A2"/>
    <w:rsid w:val="004208D3"/>
    <w:rsid w:val="004543A1"/>
    <w:rsid w:val="0045616D"/>
    <w:rsid w:val="004719B3"/>
    <w:rsid w:val="00492F4A"/>
    <w:rsid w:val="004A4DFD"/>
    <w:rsid w:val="004C020C"/>
    <w:rsid w:val="004C0B52"/>
    <w:rsid w:val="004C159C"/>
    <w:rsid w:val="004F17AE"/>
    <w:rsid w:val="004F391C"/>
    <w:rsid w:val="00523D87"/>
    <w:rsid w:val="0052791C"/>
    <w:rsid w:val="005478E5"/>
    <w:rsid w:val="0055172D"/>
    <w:rsid w:val="00563F48"/>
    <w:rsid w:val="0056562A"/>
    <w:rsid w:val="005672BC"/>
    <w:rsid w:val="005B364D"/>
    <w:rsid w:val="005B42F9"/>
    <w:rsid w:val="005D744B"/>
    <w:rsid w:val="005E15D6"/>
    <w:rsid w:val="005F3CCC"/>
    <w:rsid w:val="006428B4"/>
    <w:rsid w:val="00694425"/>
    <w:rsid w:val="006C2069"/>
    <w:rsid w:val="007158FA"/>
    <w:rsid w:val="00770DDE"/>
    <w:rsid w:val="00772A1E"/>
    <w:rsid w:val="007778AB"/>
    <w:rsid w:val="0077790F"/>
    <w:rsid w:val="00785A29"/>
    <w:rsid w:val="007A6816"/>
    <w:rsid w:val="007C0D5C"/>
    <w:rsid w:val="0084310C"/>
    <w:rsid w:val="0086537F"/>
    <w:rsid w:val="008B5813"/>
    <w:rsid w:val="008D1304"/>
    <w:rsid w:val="00925464"/>
    <w:rsid w:val="0098183F"/>
    <w:rsid w:val="00982208"/>
    <w:rsid w:val="00997D29"/>
    <w:rsid w:val="009C2C02"/>
    <w:rsid w:val="009F68A4"/>
    <w:rsid w:val="00A11239"/>
    <w:rsid w:val="00A136F9"/>
    <w:rsid w:val="00A7468A"/>
    <w:rsid w:val="00A81E86"/>
    <w:rsid w:val="00AA1BE2"/>
    <w:rsid w:val="00AC1FE8"/>
    <w:rsid w:val="00AC482D"/>
    <w:rsid w:val="00AD604B"/>
    <w:rsid w:val="00AF5A6C"/>
    <w:rsid w:val="00B16930"/>
    <w:rsid w:val="00B77A38"/>
    <w:rsid w:val="00B93C81"/>
    <w:rsid w:val="00BA0034"/>
    <w:rsid w:val="00BA08D1"/>
    <w:rsid w:val="00BB4725"/>
    <w:rsid w:val="00C15662"/>
    <w:rsid w:val="00C46373"/>
    <w:rsid w:val="00C77327"/>
    <w:rsid w:val="00C94BC4"/>
    <w:rsid w:val="00CA28AD"/>
    <w:rsid w:val="00CA53D7"/>
    <w:rsid w:val="00CC750E"/>
    <w:rsid w:val="00CF69FC"/>
    <w:rsid w:val="00D83F49"/>
    <w:rsid w:val="00D87DD3"/>
    <w:rsid w:val="00D94B9C"/>
    <w:rsid w:val="00DC217E"/>
    <w:rsid w:val="00DF73CE"/>
    <w:rsid w:val="00E175F9"/>
    <w:rsid w:val="00E22872"/>
    <w:rsid w:val="00E410A2"/>
    <w:rsid w:val="00E4168A"/>
    <w:rsid w:val="00E505D5"/>
    <w:rsid w:val="00EA4D09"/>
    <w:rsid w:val="00F05BD3"/>
    <w:rsid w:val="00F23972"/>
    <w:rsid w:val="00F35D60"/>
    <w:rsid w:val="00FA0C5F"/>
    <w:rsid w:val="00FC7178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7565"/>
  <w15:docId w15:val="{0003FF2A-BDED-49D0-BA30-6890AE86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A681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7A68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A6816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7A6816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f4">
    <w:name w:val="Subtitle"/>
    <w:basedOn w:val="a"/>
    <w:link w:val="af5"/>
    <w:qFormat/>
    <w:rsid w:val="007A6816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x-none"/>
    </w:rPr>
  </w:style>
  <w:style w:type="character" w:customStyle="1" w:styleId="af5">
    <w:name w:val="Подзаголовок Знак"/>
    <w:basedOn w:val="a0"/>
    <w:link w:val="af4"/>
    <w:rsid w:val="007A6816"/>
    <w:rPr>
      <w:rFonts w:ascii="Times New Roman" w:eastAsia="Times New Roman" w:hAnsi="Times New Roman" w:cs="Times New Roman"/>
      <w:sz w:val="36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B99D-0DCF-45A2-A6DB-A42F8683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15</cp:revision>
  <cp:lastPrinted>2023-11-07T06:43:00Z</cp:lastPrinted>
  <dcterms:created xsi:type="dcterms:W3CDTF">2023-06-13T06:23:00Z</dcterms:created>
  <dcterms:modified xsi:type="dcterms:W3CDTF">2023-11-21T14:30:00Z</dcterms:modified>
</cp:coreProperties>
</file>