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063" w:rsidRPr="00EF7F70" w:rsidRDefault="00E40063" w:rsidP="00CB5B77">
      <w:pPr>
        <w:pStyle w:val="Style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="00EF7F70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Додаток </w:t>
      </w:r>
      <w:r w:rsidRPr="00EF7F70">
        <w:rPr>
          <w:sz w:val="28"/>
          <w:szCs w:val="28"/>
          <w:lang w:val="uk-UA"/>
        </w:rPr>
        <w:t>9</w:t>
      </w:r>
    </w:p>
    <w:p w:rsidR="00EF7F70" w:rsidRDefault="00E40063" w:rsidP="00EF7F70">
      <w:pPr>
        <w:pStyle w:val="Style4"/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</w:t>
      </w:r>
    </w:p>
    <w:p w:rsidR="00E40063" w:rsidRDefault="00E40063" w:rsidP="00EF7F70">
      <w:pPr>
        <w:pStyle w:val="Style4"/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Здолбунівської міської ради   </w:t>
      </w:r>
    </w:p>
    <w:p w:rsidR="00E40063" w:rsidRDefault="00E40063" w:rsidP="00CB5B77">
      <w:pPr>
        <w:pStyle w:val="Style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="00EF7F70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>від 05.12.2023 №</w:t>
      </w:r>
      <w:r w:rsidR="00EF7F70">
        <w:rPr>
          <w:sz w:val="28"/>
          <w:szCs w:val="28"/>
          <w:lang w:val="uk-UA"/>
        </w:rPr>
        <w:t xml:space="preserve"> </w:t>
      </w:r>
      <w:r w:rsidR="00837977">
        <w:rPr>
          <w:sz w:val="28"/>
          <w:szCs w:val="28"/>
          <w:lang w:val="uk-UA"/>
        </w:rPr>
        <w:t>1914</w:t>
      </w:r>
      <w:bookmarkStart w:id="0" w:name="_GoBack"/>
      <w:bookmarkEnd w:id="0"/>
    </w:p>
    <w:p w:rsidR="00E40063" w:rsidRPr="003B56E8" w:rsidRDefault="00E40063" w:rsidP="006B39F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0063" w:rsidRPr="003B56E8" w:rsidRDefault="00E40063" w:rsidP="006B39F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B56E8">
        <w:rPr>
          <w:rFonts w:ascii="Times New Roman" w:hAnsi="Times New Roman"/>
          <w:b/>
          <w:bCs/>
          <w:sz w:val="28"/>
          <w:szCs w:val="28"/>
        </w:rPr>
        <w:t>ПРОГРАМА</w:t>
      </w:r>
    </w:p>
    <w:p w:rsidR="00E40063" w:rsidRPr="00697EB8" w:rsidRDefault="00E40063" w:rsidP="00697EB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B56E8">
        <w:rPr>
          <w:rFonts w:ascii="Times New Roman" w:hAnsi="Times New Roman"/>
          <w:b/>
          <w:bCs/>
          <w:sz w:val="28"/>
          <w:szCs w:val="28"/>
        </w:rPr>
        <w:t xml:space="preserve">соціальної підтримки </w:t>
      </w:r>
      <w:r>
        <w:rPr>
          <w:rFonts w:ascii="Times New Roman" w:hAnsi="Times New Roman"/>
          <w:b/>
          <w:bCs/>
          <w:sz w:val="28"/>
          <w:szCs w:val="28"/>
        </w:rPr>
        <w:t>Захисників та Захисниць України</w:t>
      </w:r>
      <w:r w:rsidRPr="003B56E8">
        <w:rPr>
          <w:rFonts w:ascii="Times New Roman" w:hAnsi="Times New Roman"/>
          <w:b/>
          <w:bCs/>
          <w:sz w:val="28"/>
          <w:szCs w:val="28"/>
        </w:rPr>
        <w:t xml:space="preserve"> на 202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Pr="003B56E8">
        <w:rPr>
          <w:rFonts w:ascii="Times New Roman" w:hAnsi="Times New Roman"/>
          <w:b/>
          <w:bCs/>
          <w:sz w:val="28"/>
          <w:szCs w:val="28"/>
        </w:rPr>
        <w:t xml:space="preserve"> рік</w:t>
      </w:r>
    </w:p>
    <w:p w:rsidR="00E40063" w:rsidRPr="003B56E8" w:rsidRDefault="00E40063" w:rsidP="00E703DD">
      <w:pPr>
        <w:pStyle w:val="a3"/>
        <w:tabs>
          <w:tab w:val="left" w:pos="2835"/>
        </w:tabs>
        <w:spacing w:after="0" w:line="240" w:lineRule="atLeast"/>
        <w:rPr>
          <w:rFonts w:ascii="Times New Roman" w:hAnsi="Times New Roman"/>
          <w:b/>
          <w:bCs/>
          <w:sz w:val="16"/>
          <w:szCs w:val="16"/>
        </w:rPr>
      </w:pPr>
    </w:p>
    <w:p w:rsidR="00E40063" w:rsidRPr="003B56E8" w:rsidRDefault="00E40063" w:rsidP="003B56E8">
      <w:pPr>
        <w:pStyle w:val="a3"/>
        <w:tabs>
          <w:tab w:val="left" w:pos="2835"/>
        </w:tabs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3B56E8">
        <w:rPr>
          <w:rFonts w:ascii="Times New Roman" w:hAnsi="Times New Roman"/>
          <w:b/>
          <w:sz w:val="28"/>
          <w:szCs w:val="28"/>
        </w:rPr>
        <w:t>1.Загальна частина</w:t>
      </w:r>
    </w:p>
    <w:p w:rsidR="00E40063" w:rsidRPr="003B56E8" w:rsidRDefault="00E40063" w:rsidP="00B256D6">
      <w:pPr>
        <w:pStyle w:val="a3"/>
        <w:spacing w:after="0" w:line="240" w:lineRule="atLeast"/>
        <w:jc w:val="center"/>
        <w:rPr>
          <w:rFonts w:ascii="Times New Roman" w:hAnsi="Times New Roman"/>
          <w:sz w:val="16"/>
          <w:szCs w:val="16"/>
        </w:rPr>
      </w:pPr>
    </w:p>
    <w:p w:rsidR="00E40063" w:rsidRPr="003B56E8" w:rsidRDefault="00E40063" w:rsidP="00697EB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B56E8">
        <w:rPr>
          <w:rFonts w:ascii="Times New Roman" w:hAnsi="Times New Roman"/>
          <w:sz w:val="28"/>
          <w:szCs w:val="28"/>
        </w:rPr>
        <w:t xml:space="preserve">Програма розроблена відповідно </w:t>
      </w:r>
      <w:r w:rsidRPr="003B56E8">
        <w:rPr>
          <w:rFonts w:ascii="Times New Roman" w:hAnsi="Times New Roman"/>
          <w:color w:val="0D0D0D"/>
          <w:sz w:val="28"/>
          <w:szCs w:val="28"/>
        </w:rPr>
        <w:t xml:space="preserve">статтям 26, 33 Закону України «Про місцеве самоврядування в Україні», </w:t>
      </w:r>
      <w:r w:rsidRPr="003B56E8">
        <w:rPr>
          <w:rFonts w:ascii="Times New Roman" w:hAnsi="Times New Roman"/>
          <w:sz w:val="28"/>
          <w:szCs w:val="28"/>
        </w:rPr>
        <w:t xml:space="preserve">Закону України «Про </w:t>
      </w:r>
      <w:r w:rsidRPr="003B56E8">
        <w:rPr>
          <w:rFonts w:ascii="Times New Roman" w:hAnsi="Times New Roman"/>
          <w:bCs/>
          <w:sz w:val="28"/>
          <w:szCs w:val="28"/>
          <w:shd w:val="clear" w:color="auto" w:fill="FFFFFF"/>
        </w:rPr>
        <w:t>статус ветеранів війни, гарантії їх соціального захисту»,</w:t>
      </w:r>
      <w:r w:rsidRPr="003B56E8">
        <w:rPr>
          <w:rFonts w:ascii="Times New Roman" w:hAnsi="Times New Roman"/>
          <w:sz w:val="28"/>
          <w:szCs w:val="28"/>
        </w:rPr>
        <w:t xml:space="preserve"> на виконання постанови Кабінету Міністрів України від 05 грудня 2018 року № 1021 «</w:t>
      </w:r>
      <w:r w:rsidRPr="003B56E8">
        <w:rPr>
          <w:rFonts w:ascii="Times New Roman" w:hAnsi="Times New Roman"/>
          <w:bCs/>
          <w:sz w:val="28"/>
          <w:szCs w:val="28"/>
          <w:shd w:val="clear" w:color="auto" w:fill="FFFFFF"/>
        </w:rPr>
        <w:t>Про затвердження Державної цільової програми з медичної, фізичної реабілітації та психосоціальної реадаптації постраждалих учасників Революції Гідності, учасників антитерористичної операції та осіб, які брали участь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на період до 2023 року</w:t>
      </w:r>
      <w:r w:rsidRPr="003B56E8">
        <w:rPr>
          <w:rFonts w:ascii="Times New Roman" w:hAnsi="Times New Roman"/>
          <w:sz w:val="28"/>
          <w:szCs w:val="28"/>
        </w:rPr>
        <w:t>».</w:t>
      </w:r>
    </w:p>
    <w:p w:rsidR="00E40063" w:rsidRPr="003B56E8" w:rsidRDefault="00E40063" w:rsidP="000C7FC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0063" w:rsidRPr="003B56E8" w:rsidRDefault="00E40063" w:rsidP="003B56E8">
      <w:pPr>
        <w:pStyle w:val="a3"/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B56E8">
        <w:rPr>
          <w:rFonts w:ascii="Times New Roman" w:hAnsi="Times New Roman"/>
          <w:b/>
          <w:sz w:val="28"/>
          <w:szCs w:val="28"/>
        </w:rPr>
        <w:t>2. Мета та основні завдання Програми</w:t>
      </w:r>
    </w:p>
    <w:p w:rsidR="00E40063" w:rsidRPr="003B56E8" w:rsidRDefault="00E40063" w:rsidP="00570AED">
      <w:pPr>
        <w:pStyle w:val="a3"/>
        <w:spacing w:after="0"/>
        <w:ind w:firstLine="720"/>
        <w:jc w:val="center"/>
        <w:rPr>
          <w:rFonts w:ascii="Times New Roman" w:hAnsi="Times New Roman"/>
          <w:sz w:val="16"/>
          <w:szCs w:val="16"/>
        </w:rPr>
      </w:pPr>
    </w:p>
    <w:p w:rsidR="00E40063" w:rsidRPr="0042627E" w:rsidRDefault="00E40063" w:rsidP="00885F40">
      <w:pPr>
        <w:pStyle w:val="rvps2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885F40">
        <w:rPr>
          <w:color w:val="000000"/>
          <w:sz w:val="28"/>
          <w:szCs w:val="28"/>
          <w:shd w:val="clear" w:color="auto" w:fill="FFFFFF"/>
          <w:lang w:val="uk-UA"/>
        </w:rPr>
        <w:t>Метою Програми є забезпечення</w:t>
      </w:r>
      <w:r w:rsidRPr="003B56E8">
        <w:rPr>
          <w:color w:val="000000"/>
          <w:sz w:val="28"/>
          <w:szCs w:val="28"/>
          <w:shd w:val="clear" w:color="auto" w:fill="FFFFFF"/>
        </w:rPr>
        <w:t> </w:t>
      </w:r>
      <w:r w:rsidRPr="00885F40">
        <w:rPr>
          <w:color w:val="000000"/>
          <w:sz w:val="28"/>
          <w:szCs w:val="28"/>
          <w:shd w:val="clear" w:color="auto" w:fill="FFFFFF"/>
          <w:lang w:val="uk-UA"/>
        </w:rPr>
        <w:t xml:space="preserve">соціального захисту, адаптації та інших заходів соціальної підтримки </w:t>
      </w:r>
      <w:r w:rsidRPr="0042627E">
        <w:rPr>
          <w:sz w:val="28"/>
          <w:szCs w:val="28"/>
          <w:lang w:val="uk-UA"/>
        </w:rPr>
        <w:t xml:space="preserve">військовослужбовців (резервістів, військовозобов'язаних, добровольців Сил територіальної оборони), осіб, </w:t>
      </w:r>
      <w:r w:rsidRPr="0042627E">
        <w:rPr>
          <w:sz w:val="28"/>
          <w:szCs w:val="28"/>
          <w:lang w:val="uk-UA"/>
        </w:rPr>
        <w:br/>
        <w:t xml:space="preserve">які входили до складу добровольчого формування територіальної громади, інших утворених відповідно до законів України військових формувань, </w:t>
      </w:r>
      <w:r w:rsidRPr="0042627E">
        <w:rPr>
          <w:sz w:val="28"/>
          <w:szCs w:val="28"/>
          <w:lang w:val="uk-UA"/>
        </w:rPr>
        <w:br/>
        <w:t xml:space="preserve">які захищали незалежність, суверенітет та територіальну цілісність України </w:t>
      </w:r>
      <w:r w:rsidRPr="0042627E">
        <w:rPr>
          <w:sz w:val="28"/>
          <w:szCs w:val="28"/>
          <w:lang w:val="uk-UA"/>
        </w:rPr>
        <w:br/>
        <w:t>і брали безпосередню участь в антитерористичній операції, забезпеченні</w:t>
      </w:r>
      <w:r w:rsidRPr="0042627E">
        <w:rPr>
          <w:sz w:val="28"/>
          <w:szCs w:val="28"/>
          <w:lang w:val="uk-UA"/>
        </w:rPr>
        <w:br/>
        <w:t xml:space="preserve">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</w:t>
      </w:r>
      <w:r w:rsidRPr="0042627E">
        <w:rPr>
          <w:sz w:val="28"/>
          <w:szCs w:val="28"/>
          <w:lang w:val="uk-UA"/>
        </w:rPr>
        <w:br/>
        <w:t>їх здійснення, перебуваючи безпосередньо в районах та у період здійснення зазначених заходів,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(далі – Захисники та Захисниці), членів їх сімей, членів сімей загиблих (померлих) Захисників та Захисниць</w:t>
      </w:r>
      <w:r>
        <w:rPr>
          <w:sz w:val="28"/>
          <w:szCs w:val="28"/>
          <w:lang w:val="uk-UA"/>
        </w:rPr>
        <w:t xml:space="preserve">, </w:t>
      </w:r>
      <w:r w:rsidRPr="0042627E">
        <w:rPr>
          <w:sz w:val="28"/>
          <w:szCs w:val="28"/>
          <w:lang w:val="uk-UA"/>
        </w:rPr>
        <w:t>ветеранів війни – добровольців із числа жителів Рівненської області, які брали участь</w:t>
      </w:r>
      <w:r w:rsidRPr="0042627E">
        <w:rPr>
          <w:sz w:val="28"/>
          <w:szCs w:val="28"/>
          <w:lang w:val="uk-UA"/>
        </w:rPr>
        <w:br/>
        <w:t xml:space="preserve">в антитерористичній операції, захищаючи незалежність, суверенітет, територіальну цілісність України та перебували чи перебувають у складі добровольчих формувань, що були створені або </w:t>
      </w:r>
      <w:proofErr w:type="spellStart"/>
      <w:r w:rsidRPr="0042627E">
        <w:rPr>
          <w:sz w:val="28"/>
          <w:szCs w:val="28"/>
          <w:lang w:val="uk-UA"/>
        </w:rPr>
        <w:t>самоорганізувалися</w:t>
      </w:r>
      <w:proofErr w:type="spellEnd"/>
      <w:r w:rsidRPr="0042627E">
        <w:rPr>
          <w:sz w:val="28"/>
          <w:szCs w:val="28"/>
          <w:lang w:val="uk-UA"/>
        </w:rPr>
        <w:t xml:space="preserve"> з цією метою, але в подальшому не увійшли до складу Збройних Сил України, Національної гвардії України та інших створених відповідно до законів України військових формувань і правоохоронних органів (далі – ветерани війни – </w:t>
      </w:r>
      <w:r w:rsidRPr="0042627E">
        <w:rPr>
          <w:sz w:val="28"/>
          <w:szCs w:val="28"/>
          <w:lang w:val="uk-UA"/>
        </w:rPr>
        <w:lastRenderedPageBreak/>
        <w:t>добровольці</w:t>
      </w:r>
      <w:r>
        <w:rPr>
          <w:sz w:val="28"/>
          <w:szCs w:val="28"/>
          <w:lang w:val="uk-UA"/>
        </w:rPr>
        <w:t xml:space="preserve">), </w:t>
      </w:r>
      <w:r w:rsidRPr="007A352A">
        <w:rPr>
          <w:sz w:val="28"/>
          <w:szCs w:val="28"/>
          <w:lang w:val="uk-UA"/>
        </w:rPr>
        <w:t>постраждалих учасників Революції Гідності, а також батьків, вдів та дітей Героїв Небесної Сотні</w:t>
      </w:r>
      <w:r w:rsidRPr="0042627E">
        <w:rPr>
          <w:sz w:val="28"/>
          <w:szCs w:val="28"/>
          <w:lang w:val="uk-UA"/>
        </w:rPr>
        <w:t>.</w:t>
      </w:r>
    </w:p>
    <w:p w:rsidR="00E40063" w:rsidRPr="003B56E8" w:rsidRDefault="00E40063" w:rsidP="00806696">
      <w:pPr>
        <w:pStyle w:val="a3"/>
        <w:spacing w:after="0" w:line="24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B56E8">
        <w:rPr>
          <w:rFonts w:ascii="Times New Roman" w:hAnsi="Times New Roman"/>
          <w:sz w:val="28"/>
          <w:szCs w:val="28"/>
        </w:rPr>
        <w:t xml:space="preserve">Заходи Програми та джерела фінансування для їх виконання </w:t>
      </w:r>
      <w:r w:rsidRPr="003B56E8">
        <w:rPr>
          <w:rFonts w:ascii="Times New Roman" w:hAnsi="Times New Roman"/>
          <w:color w:val="000000"/>
          <w:sz w:val="28"/>
          <w:szCs w:val="28"/>
        </w:rPr>
        <w:t xml:space="preserve">наведено у додатках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3B56E8">
        <w:rPr>
          <w:rFonts w:ascii="Times New Roman" w:hAnsi="Times New Roman"/>
          <w:color w:val="000000"/>
          <w:sz w:val="28"/>
          <w:szCs w:val="28"/>
        </w:rPr>
        <w:t xml:space="preserve"> та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3B56E8">
        <w:rPr>
          <w:rFonts w:ascii="Times New Roman" w:hAnsi="Times New Roman"/>
          <w:color w:val="000000"/>
          <w:sz w:val="28"/>
          <w:szCs w:val="28"/>
        </w:rPr>
        <w:t>.</w:t>
      </w:r>
    </w:p>
    <w:p w:rsidR="00E40063" w:rsidRPr="003B56E8" w:rsidRDefault="00E40063" w:rsidP="00F63271">
      <w:pPr>
        <w:pStyle w:val="a3"/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40063" w:rsidRPr="003B56E8" w:rsidRDefault="00E40063" w:rsidP="00F63271">
      <w:pPr>
        <w:pStyle w:val="a3"/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40063" w:rsidRPr="003B56E8" w:rsidRDefault="00E40063" w:rsidP="003B56E8">
      <w:pPr>
        <w:jc w:val="center"/>
        <w:rPr>
          <w:rFonts w:ascii="Times New Roman" w:hAnsi="Times New Roman"/>
          <w:b/>
          <w:sz w:val="28"/>
          <w:szCs w:val="28"/>
        </w:rPr>
      </w:pPr>
      <w:r w:rsidRPr="003B56E8">
        <w:rPr>
          <w:rFonts w:ascii="Times New Roman" w:hAnsi="Times New Roman"/>
          <w:b/>
          <w:sz w:val="28"/>
          <w:szCs w:val="28"/>
        </w:rPr>
        <w:t>3. Очікувані результати виконання Програми</w:t>
      </w:r>
    </w:p>
    <w:p w:rsidR="00E40063" w:rsidRPr="003B56E8" w:rsidRDefault="00E40063" w:rsidP="004A21C0">
      <w:pPr>
        <w:jc w:val="center"/>
        <w:rPr>
          <w:rFonts w:ascii="Times New Roman" w:hAnsi="Times New Roman"/>
          <w:sz w:val="16"/>
          <w:szCs w:val="16"/>
        </w:rPr>
      </w:pPr>
    </w:p>
    <w:p w:rsidR="00E40063" w:rsidRDefault="00E40063" w:rsidP="00F63271">
      <w:pPr>
        <w:pStyle w:val="rvps2"/>
        <w:spacing w:before="0" w:beforeAutospacing="0" w:after="120" w:afterAutospacing="0"/>
        <w:ind w:firstLine="720"/>
        <w:jc w:val="both"/>
        <w:rPr>
          <w:sz w:val="28"/>
          <w:szCs w:val="28"/>
          <w:lang w:val="uk-UA"/>
        </w:rPr>
      </w:pPr>
      <w:r w:rsidRPr="003B56E8">
        <w:rPr>
          <w:color w:val="000000"/>
          <w:sz w:val="28"/>
          <w:szCs w:val="28"/>
          <w:lang w:val="uk-UA"/>
        </w:rPr>
        <w:t>Виконання Програми дасть змогу</w:t>
      </w:r>
      <w:bookmarkStart w:id="1" w:name="n34"/>
      <w:bookmarkEnd w:id="1"/>
      <w:r w:rsidRPr="003B56E8">
        <w:rPr>
          <w:color w:val="000000"/>
          <w:sz w:val="28"/>
          <w:szCs w:val="28"/>
          <w:lang w:val="uk-UA"/>
        </w:rPr>
        <w:t xml:space="preserve"> </w:t>
      </w:r>
      <w:r w:rsidRPr="003B56E8">
        <w:rPr>
          <w:sz w:val="28"/>
          <w:szCs w:val="28"/>
          <w:lang w:val="uk-UA"/>
        </w:rPr>
        <w:t>забезпечити</w:t>
      </w:r>
      <w:r w:rsidRPr="003B56E8">
        <w:rPr>
          <w:color w:val="000000"/>
          <w:sz w:val="28"/>
          <w:szCs w:val="28"/>
          <w:lang w:val="uk-UA"/>
        </w:rPr>
        <w:t xml:space="preserve"> надання соціальної</w:t>
      </w:r>
      <w:r>
        <w:rPr>
          <w:color w:val="000000"/>
          <w:sz w:val="28"/>
          <w:szCs w:val="28"/>
          <w:lang w:val="uk-UA"/>
        </w:rPr>
        <w:t xml:space="preserve"> </w:t>
      </w:r>
      <w:r w:rsidRPr="003B56E8">
        <w:rPr>
          <w:color w:val="000000"/>
          <w:sz w:val="28"/>
          <w:szCs w:val="28"/>
          <w:lang w:val="uk-UA"/>
        </w:rPr>
        <w:t xml:space="preserve">допомоги, адаптації, </w:t>
      </w:r>
      <w:r>
        <w:rPr>
          <w:sz w:val="28"/>
          <w:szCs w:val="28"/>
          <w:lang w:val="uk-UA"/>
        </w:rPr>
        <w:t>Захисників та Захисниць,</w:t>
      </w:r>
      <w:r w:rsidRPr="003B56E8">
        <w:rPr>
          <w:sz w:val="28"/>
          <w:szCs w:val="28"/>
          <w:lang w:val="uk-UA"/>
        </w:rPr>
        <w:t xml:space="preserve"> членів їх сімей та членів сімей загиблих</w:t>
      </w:r>
      <w:r>
        <w:rPr>
          <w:sz w:val="28"/>
          <w:szCs w:val="28"/>
          <w:lang w:val="uk-UA"/>
        </w:rPr>
        <w:t xml:space="preserve"> (померлих)</w:t>
      </w:r>
      <w:r w:rsidRPr="003B56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військовослужбовців та військовослужбовців, стосовно яких встановлено факт позбавлення особистої свободи внаслідок збройної агресії проти України</w:t>
      </w:r>
      <w:r w:rsidRPr="003B56E8">
        <w:rPr>
          <w:sz w:val="28"/>
          <w:szCs w:val="28"/>
          <w:lang w:val="uk-UA"/>
        </w:rPr>
        <w:t>, ветеранів війни</w:t>
      </w:r>
      <w:r>
        <w:rPr>
          <w:sz w:val="28"/>
          <w:szCs w:val="28"/>
          <w:lang w:val="uk-UA"/>
        </w:rPr>
        <w:t xml:space="preserve"> – добровольців,  </w:t>
      </w:r>
      <w:r w:rsidRPr="007A352A">
        <w:rPr>
          <w:sz w:val="28"/>
          <w:szCs w:val="28"/>
          <w:lang w:val="uk-UA"/>
        </w:rPr>
        <w:t>постраждалих учасників Революції Гідності, а також батьків, вдів та дітей Героїв Небесної Сотні</w:t>
      </w:r>
      <w:r>
        <w:rPr>
          <w:sz w:val="28"/>
          <w:szCs w:val="28"/>
          <w:lang w:val="uk-UA"/>
        </w:rPr>
        <w:t>.</w:t>
      </w:r>
    </w:p>
    <w:p w:rsidR="00E40063" w:rsidRPr="003B56E8" w:rsidRDefault="00E40063" w:rsidP="00F63271">
      <w:pPr>
        <w:pStyle w:val="rvps2"/>
        <w:spacing w:before="0" w:beforeAutospacing="0" w:after="120" w:afterAutospacing="0"/>
        <w:ind w:firstLine="720"/>
        <w:jc w:val="both"/>
        <w:rPr>
          <w:rStyle w:val="rvts15"/>
          <w:b w:val="0"/>
          <w:color w:val="auto"/>
          <w:szCs w:val="28"/>
          <w:lang w:val="uk-UA"/>
        </w:rPr>
      </w:pPr>
    </w:p>
    <w:p w:rsidR="00E40063" w:rsidRPr="003B56E8" w:rsidRDefault="00E40063" w:rsidP="00BC4AD7">
      <w:pPr>
        <w:spacing w:line="240" w:lineRule="atLeast"/>
        <w:ind w:right="197" w:firstLine="708"/>
        <w:jc w:val="both"/>
        <w:rPr>
          <w:rFonts w:ascii="Times New Roman" w:hAnsi="Times New Roman"/>
          <w:sz w:val="28"/>
          <w:szCs w:val="28"/>
        </w:rPr>
      </w:pPr>
      <w:r w:rsidRPr="003B56E8">
        <w:rPr>
          <w:rFonts w:ascii="Times New Roman" w:hAnsi="Times New Roman"/>
          <w:b/>
          <w:sz w:val="28"/>
          <w:szCs w:val="28"/>
        </w:rPr>
        <w:t>4. Головним розпорядником коштів</w:t>
      </w:r>
      <w:r w:rsidRPr="003B56E8">
        <w:rPr>
          <w:rFonts w:ascii="Times New Roman" w:hAnsi="Times New Roman"/>
          <w:sz w:val="28"/>
          <w:szCs w:val="28"/>
        </w:rPr>
        <w:t xml:space="preserve"> для здійснення програми є Здолбунівська  міська  рада.</w:t>
      </w:r>
    </w:p>
    <w:p w:rsidR="00E40063" w:rsidRPr="003B56E8" w:rsidRDefault="00E40063" w:rsidP="00BC4AD7">
      <w:pPr>
        <w:spacing w:line="240" w:lineRule="atLeast"/>
        <w:ind w:right="197" w:firstLine="708"/>
        <w:jc w:val="both"/>
        <w:rPr>
          <w:rFonts w:ascii="Times New Roman" w:hAnsi="Times New Roman"/>
          <w:sz w:val="28"/>
          <w:szCs w:val="28"/>
        </w:rPr>
      </w:pPr>
      <w:r w:rsidRPr="003B56E8">
        <w:rPr>
          <w:rFonts w:ascii="Times New Roman" w:hAnsi="Times New Roman"/>
          <w:b/>
          <w:sz w:val="28"/>
          <w:szCs w:val="28"/>
        </w:rPr>
        <w:t xml:space="preserve">5. Джерело фінансування </w:t>
      </w:r>
      <w:r w:rsidRPr="003B56E8">
        <w:rPr>
          <w:rFonts w:ascii="Times New Roman" w:hAnsi="Times New Roman"/>
          <w:sz w:val="28"/>
          <w:szCs w:val="28"/>
        </w:rPr>
        <w:t xml:space="preserve">– бюджет Здолбунівської міської територіальної громади, та інші джерела, не заборонених чинним законодавством. </w:t>
      </w:r>
    </w:p>
    <w:p w:rsidR="00E40063" w:rsidRPr="003B56E8" w:rsidRDefault="00E40063" w:rsidP="00B256D6">
      <w:pPr>
        <w:rPr>
          <w:rFonts w:ascii="Times New Roman" w:hAnsi="Times New Roman"/>
          <w:sz w:val="28"/>
          <w:szCs w:val="28"/>
        </w:rPr>
      </w:pPr>
    </w:p>
    <w:p w:rsidR="00E40063" w:rsidRDefault="00E40063" w:rsidP="004A4807">
      <w:pPr>
        <w:rPr>
          <w:sz w:val="20"/>
        </w:rPr>
      </w:pPr>
    </w:p>
    <w:p w:rsidR="00E40063" w:rsidRDefault="00E40063" w:rsidP="004A4807">
      <w:pPr>
        <w:rPr>
          <w:sz w:val="20"/>
        </w:rPr>
      </w:pPr>
    </w:p>
    <w:p w:rsidR="00E40063" w:rsidRPr="00BF2560" w:rsidRDefault="00E40063" w:rsidP="001E3E0C">
      <w:r w:rsidRPr="00DE3528">
        <w:rPr>
          <w:rFonts w:ascii="Times New Roman" w:hAnsi="Times New Roman"/>
          <w:sz w:val="28"/>
          <w:szCs w:val="28"/>
          <w:lang w:eastAsia="zh-CN"/>
        </w:rPr>
        <w:t>Секретар міської ради                                                    Валентина КАПІТУЛА</w:t>
      </w:r>
    </w:p>
    <w:p w:rsidR="00E40063" w:rsidRDefault="00E40063" w:rsidP="003B56E8">
      <w:pPr>
        <w:jc w:val="both"/>
      </w:pPr>
    </w:p>
    <w:sectPr w:rsidR="00E40063" w:rsidSect="003C34D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A79" w:rsidRDefault="007D0A79">
      <w:r>
        <w:separator/>
      </w:r>
    </w:p>
  </w:endnote>
  <w:endnote w:type="continuationSeparator" w:id="0">
    <w:p w:rsidR="007D0A79" w:rsidRDefault="007D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A79" w:rsidRDefault="007D0A79">
      <w:r>
        <w:separator/>
      </w:r>
    </w:p>
  </w:footnote>
  <w:footnote w:type="continuationSeparator" w:id="0">
    <w:p w:rsidR="007D0A79" w:rsidRDefault="007D0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063" w:rsidRDefault="00AC77A5" w:rsidP="004A21C0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 xml:space="preserve">PAGE  </w:instrText>
    </w:r>
    <w:r>
      <w:rPr>
        <w:noProof/>
      </w:rPr>
      <w:fldChar w:fldCharType="separate"/>
    </w:r>
    <w:r w:rsidR="00E40063">
      <w:rPr>
        <w:noProof/>
      </w:rPr>
      <w:t>1</w:t>
    </w:r>
    <w:r>
      <w:rPr>
        <w:noProof/>
      </w:rPr>
      <w:fldChar w:fldCharType="end"/>
    </w:r>
  </w:p>
  <w:p w:rsidR="00E40063" w:rsidRDefault="00E4006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063" w:rsidRPr="00781580" w:rsidRDefault="00E40063" w:rsidP="004A21C0">
    <w:pPr>
      <w:pStyle w:val="a6"/>
      <w:framePr w:wrap="around" w:vAnchor="text" w:hAnchor="margin" w:xAlign="center" w:y="1"/>
      <w:rPr>
        <w:rStyle w:val="a8"/>
        <w:rFonts w:ascii="Times New Roman" w:hAnsi="Times New Roman"/>
        <w:sz w:val="28"/>
        <w:szCs w:val="28"/>
      </w:rPr>
    </w:pPr>
    <w:r w:rsidRPr="00781580">
      <w:rPr>
        <w:rStyle w:val="a8"/>
        <w:rFonts w:ascii="Times New Roman" w:hAnsi="Times New Roman"/>
        <w:sz w:val="28"/>
        <w:szCs w:val="28"/>
      </w:rPr>
      <w:fldChar w:fldCharType="begin"/>
    </w:r>
    <w:r w:rsidRPr="00781580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781580">
      <w:rPr>
        <w:rStyle w:val="a8"/>
        <w:rFonts w:ascii="Times New Roman" w:hAnsi="Times New Roman"/>
        <w:sz w:val="28"/>
        <w:szCs w:val="28"/>
      </w:rPr>
      <w:fldChar w:fldCharType="separate"/>
    </w:r>
    <w:r w:rsidR="00837977">
      <w:rPr>
        <w:rStyle w:val="a8"/>
        <w:rFonts w:ascii="Times New Roman" w:hAnsi="Times New Roman"/>
        <w:noProof/>
        <w:sz w:val="28"/>
        <w:szCs w:val="28"/>
      </w:rPr>
      <w:t>2</w:t>
    </w:r>
    <w:r w:rsidRPr="00781580">
      <w:rPr>
        <w:rStyle w:val="a8"/>
        <w:rFonts w:ascii="Times New Roman" w:hAnsi="Times New Roman"/>
        <w:sz w:val="28"/>
        <w:szCs w:val="28"/>
      </w:rPr>
      <w:fldChar w:fldCharType="end"/>
    </w:r>
  </w:p>
  <w:p w:rsidR="00E40063" w:rsidRDefault="00E4006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13910"/>
    <w:multiLevelType w:val="hybridMultilevel"/>
    <w:tmpl w:val="206646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89323D1"/>
    <w:multiLevelType w:val="hybridMultilevel"/>
    <w:tmpl w:val="2C4479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D6"/>
    <w:rsid w:val="000334D8"/>
    <w:rsid w:val="0009374D"/>
    <w:rsid w:val="000A1847"/>
    <w:rsid w:val="000C7FC1"/>
    <w:rsid w:val="0010704D"/>
    <w:rsid w:val="0010783D"/>
    <w:rsid w:val="00114850"/>
    <w:rsid w:val="00124A0B"/>
    <w:rsid w:val="00136680"/>
    <w:rsid w:val="001430D1"/>
    <w:rsid w:val="00192472"/>
    <w:rsid w:val="001E3E0C"/>
    <w:rsid w:val="001E5D6C"/>
    <w:rsid w:val="001F368C"/>
    <w:rsid w:val="001F3886"/>
    <w:rsid w:val="00204608"/>
    <w:rsid w:val="0022146B"/>
    <w:rsid w:val="002444DE"/>
    <w:rsid w:val="00246468"/>
    <w:rsid w:val="00253B9E"/>
    <w:rsid w:val="00261F1B"/>
    <w:rsid w:val="00264126"/>
    <w:rsid w:val="00284E78"/>
    <w:rsid w:val="00287F36"/>
    <w:rsid w:val="002920F3"/>
    <w:rsid w:val="00295C85"/>
    <w:rsid w:val="002A65BE"/>
    <w:rsid w:val="002B150C"/>
    <w:rsid w:val="002B7A7C"/>
    <w:rsid w:val="00302413"/>
    <w:rsid w:val="003266D8"/>
    <w:rsid w:val="003504AA"/>
    <w:rsid w:val="00357084"/>
    <w:rsid w:val="0036233A"/>
    <w:rsid w:val="0036762D"/>
    <w:rsid w:val="0037033B"/>
    <w:rsid w:val="003751A0"/>
    <w:rsid w:val="00383C3F"/>
    <w:rsid w:val="003A182B"/>
    <w:rsid w:val="003B48EB"/>
    <w:rsid w:val="003B54AD"/>
    <w:rsid w:val="003B56E8"/>
    <w:rsid w:val="003B6F7C"/>
    <w:rsid w:val="003C34D1"/>
    <w:rsid w:val="003D368E"/>
    <w:rsid w:val="003E3565"/>
    <w:rsid w:val="003E48A4"/>
    <w:rsid w:val="00400825"/>
    <w:rsid w:val="0042627E"/>
    <w:rsid w:val="004325E1"/>
    <w:rsid w:val="00432994"/>
    <w:rsid w:val="0047554A"/>
    <w:rsid w:val="004870D4"/>
    <w:rsid w:val="004A182C"/>
    <w:rsid w:val="004A21C0"/>
    <w:rsid w:val="004A2366"/>
    <w:rsid w:val="004A4807"/>
    <w:rsid w:val="004A5C54"/>
    <w:rsid w:val="004D7AE9"/>
    <w:rsid w:val="004F58C2"/>
    <w:rsid w:val="00514179"/>
    <w:rsid w:val="00530978"/>
    <w:rsid w:val="00545652"/>
    <w:rsid w:val="00570AED"/>
    <w:rsid w:val="005B04DC"/>
    <w:rsid w:val="00607711"/>
    <w:rsid w:val="00611B35"/>
    <w:rsid w:val="00615010"/>
    <w:rsid w:val="00617F73"/>
    <w:rsid w:val="00621FDA"/>
    <w:rsid w:val="00627C4E"/>
    <w:rsid w:val="0065011A"/>
    <w:rsid w:val="00654C9C"/>
    <w:rsid w:val="006803EE"/>
    <w:rsid w:val="00697EB8"/>
    <w:rsid w:val="006B39FF"/>
    <w:rsid w:val="006F53A0"/>
    <w:rsid w:val="00722001"/>
    <w:rsid w:val="00732A9D"/>
    <w:rsid w:val="00747AB1"/>
    <w:rsid w:val="00747CFB"/>
    <w:rsid w:val="00766237"/>
    <w:rsid w:val="00767149"/>
    <w:rsid w:val="00781580"/>
    <w:rsid w:val="007A352A"/>
    <w:rsid w:val="007A3E1B"/>
    <w:rsid w:val="007D0A79"/>
    <w:rsid w:val="007E4998"/>
    <w:rsid w:val="007F4B94"/>
    <w:rsid w:val="00806696"/>
    <w:rsid w:val="00837977"/>
    <w:rsid w:val="00850EF0"/>
    <w:rsid w:val="00871792"/>
    <w:rsid w:val="00873259"/>
    <w:rsid w:val="00884E7D"/>
    <w:rsid w:val="00885F40"/>
    <w:rsid w:val="00887EA8"/>
    <w:rsid w:val="008A13DA"/>
    <w:rsid w:val="008A23E3"/>
    <w:rsid w:val="008B0A89"/>
    <w:rsid w:val="00904917"/>
    <w:rsid w:val="00987956"/>
    <w:rsid w:val="009939B2"/>
    <w:rsid w:val="00993A5A"/>
    <w:rsid w:val="009942FF"/>
    <w:rsid w:val="009A0DFF"/>
    <w:rsid w:val="009B1D07"/>
    <w:rsid w:val="009B62DF"/>
    <w:rsid w:val="009C0A45"/>
    <w:rsid w:val="009D0DB5"/>
    <w:rsid w:val="009D3A31"/>
    <w:rsid w:val="00A05118"/>
    <w:rsid w:val="00A13B04"/>
    <w:rsid w:val="00A170F7"/>
    <w:rsid w:val="00A267FC"/>
    <w:rsid w:val="00A2759D"/>
    <w:rsid w:val="00A3717A"/>
    <w:rsid w:val="00A41742"/>
    <w:rsid w:val="00A54F1B"/>
    <w:rsid w:val="00A67BB1"/>
    <w:rsid w:val="00A8562F"/>
    <w:rsid w:val="00AC77A5"/>
    <w:rsid w:val="00AD51AE"/>
    <w:rsid w:val="00AD79D1"/>
    <w:rsid w:val="00AE0E39"/>
    <w:rsid w:val="00AE348A"/>
    <w:rsid w:val="00B23948"/>
    <w:rsid w:val="00B256D6"/>
    <w:rsid w:val="00B37767"/>
    <w:rsid w:val="00B405C8"/>
    <w:rsid w:val="00B70373"/>
    <w:rsid w:val="00B77B5A"/>
    <w:rsid w:val="00B85633"/>
    <w:rsid w:val="00B966CF"/>
    <w:rsid w:val="00B973AF"/>
    <w:rsid w:val="00BC4AD7"/>
    <w:rsid w:val="00BD4BF4"/>
    <w:rsid w:val="00BD54F1"/>
    <w:rsid w:val="00BE6F1F"/>
    <w:rsid w:val="00BF2560"/>
    <w:rsid w:val="00BF40B0"/>
    <w:rsid w:val="00C121AB"/>
    <w:rsid w:val="00C153F8"/>
    <w:rsid w:val="00C23062"/>
    <w:rsid w:val="00C331A1"/>
    <w:rsid w:val="00C4304A"/>
    <w:rsid w:val="00C662B3"/>
    <w:rsid w:val="00C905B7"/>
    <w:rsid w:val="00C9678C"/>
    <w:rsid w:val="00CB458A"/>
    <w:rsid w:val="00CB5B77"/>
    <w:rsid w:val="00CC2CF7"/>
    <w:rsid w:val="00CC62B3"/>
    <w:rsid w:val="00CD2C5F"/>
    <w:rsid w:val="00CD7409"/>
    <w:rsid w:val="00D30D9D"/>
    <w:rsid w:val="00D81A1B"/>
    <w:rsid w:val="00D97BB6"/>
    <w:rsid w:val="00DB367E"/>
    <w:rsid w:val="00DB3F35"/>
    <w:rsid w:val="00DE0BEA"/>
    <w:rsid w:val="00DE3528"/>
    <w:rsid w:val="00DE4A77"/>
    <w:rsid w:val="00E10C01"/>
    <w:rsid w:val="00E40063"/>
    <w:rsid w:val="00E51D69"/>
    <w:rsid w:val="00E703DD"/>
    <w:rsid w:val="00E90708"/>
    <w:rsid w:val="00E979C3"/>
    <w:rsid w:val="00ED5065"/>
    <w:rsid w:val="00EE3DAE"/>
    <w:rsid w:val="00EF7F70"/>
    <w:rsid w:val="00F2556F"/>
    <w:rsid w:val="00F43D20"/>
    <w:rsid w:val="00F5232A"/>
    <w:rsid w:val="00F5356D"/>
    <w:rsid w:val="00F63271"/>
    <w:rsid w:val="00F6567A"/>
    <w:rsid w:val="00F6620C"/>
    <w:rsid w:val="00F7051B"/>
    <w:rsid w:val="00F91C0F"/>
    <w:rsid w:val="00F97DC8"/>
    <w:rsid w:val="00FD5525"/>
    <w:rsid w:val="00FE287A"/>
    <w:rsid w:val="00FF005A"/>
    <w:rsid w:val="00FF0F26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6742E5-143E-4F92-8F0C-0A1B477E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6D6"/>
    <w:rPr>
      <w:rFonts w:ascii="Antiqua" w:hAnsi="Antiqua"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B256D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3">
    <w:name w:val="Body Text"/>
    <w:basedOn w:val="a"/>
    <w:link w:val="a4"/>
    <w:uiPriority w:val="99"/>
    <w:rsid w:val="00B256D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6B39FF"/>
    <w:rPr>
      <w:rFonts w:ascii="Antiqua" w:hAnsi="Antiqua"/>
      <w:sz w:val="26"/>
      <w:lang w:val="uk-UA" w:eastAsia="ru-RU"/>
    </w:rPr>
  </w:style>
  <w:style w:type="paragraph" w:customStyle="1" w:styleId="a5">
    <w:name w:val="Стиль"/>
    <w:basedOn w:val="a"/>
    <w:uiPriority w:val="99"/>
    <w:rsid w:val="00B256D6"/>
    <w:rPr>
      <w:rFonts w:ascii="Verdana" w:hAnsi="Verdana" w:cs="Verdana"/>
      <w:sz w:val="20"/>
      <w:lang w:val="en-US" w:eastAsia="en-US"/>
    </w:rPr>
  </w:style>
  <w:style w:type="character" w:customStyle="1" w:styleId="rvts15">
    <w:name w:val="rvts15"/>
    <w:uiPriority w:val="99"/>
    <w:rsid w:val="00B256D6"/>
    <w:rPr>
      <w:rFonts w:ascii="Times New Roman" w:hAnsi="Times New Roman"/>
      <w:b/>
      <w:color w:val="000000"/>
      <w:sz w:val="28"/>
      <w:u w:val="none"/>
      <w:effect w:val="none"/>
    </w:rPr>
  </w:style>
  <w:style w:type="paragraph" w:customStyle="1" w:styleId="rvps7">
    <w:name w:val="rvps7"/>
    <w:basedOn w:val="a"/>
    <w:uiPriority w:val="99"/>
    <w:rsid w:val="00B256D6"/>
    <w:pPr>
      <w:spacing w:before="200" w:after="200"/>
      <w:ind w:left="600" w:right="600"/>
      <w:jc w:val="center"/>
    </w:pPr>
    <w:rPr>
      <w:rFonts w:ascii="Times New Roman" w:hAnsi="Times New Roman"/>
      <w:sz w:val="24"/>
      <w:szCs w:val="24"/>
      <w:lang w:val="ru-RU"/>
    </w:rPr>
  </w:style>
  <w:style w:type="paragraph" w:styleId="a6">
    <w:name w:val="header"/>
    <w:basedOn w:val="a"/>
    <w:link w:val="a7"/>
    <w:uiPriority w:val="99"/>
    <w:rsid w:val="004A21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66D6A"/>
    <w:rPr>
      <w:rFonts w:ascii="Antiqua" w:hAnsi="Antiqua"/>
      <w:sz w:val="26"/>
      <w:szCs w:val="20"/>
      <w:lang w:val="uk-UA"/>
    </w:rPr>
  </w:style>
  <w:style w:type="character" w:styleId="a8">
    <w:name w:val="page number"/>
    <w:basedOn w:val="a0"/>
    <w:uiPriority w:val="99"/>
    <w:rsid w:val="004A21C0"/>
    <w:rPr>
      <w:rFonts w:cs="Times New Roman"/>
    </w:rPr>
  </w:style>
  <w:style w:type="paragraph" w:styleId="a9">
    <w:name w:val="footer"/>
    <w:basedOn w:val="a"/>
    <w:link w:val="aa"/>
    <w:uiPriority w:val="99"/>
    <w:rsid w:val="007815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66D6A"/>
    <w:rPr>
      <w:rFonts w:ascii="Antiqua" w:hAnsi="Antiqua"/>
      <w:sz w:val="26"/>
      <w:szCs w:val="20"/>
      <w:lang w:val="uk-UA"/>
    </w:rPr>
  </w:style>
  <w:style w:type="paragraph" w:styleId="ab">
    <w:name w:val="Normal (Web)"/>
    <w:basedOn w:val="a"/>
    <w:uiPriority w:val="99"/>
    <w:semiHidden/>
    <w:rsid w:val="002920F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99"/>
    <w:qFormat/>
    <w:rsid w:val="002920F3"/>
    <w:rPr>
      <w:rFonts w:cs="Times New Roman"/>
      <w:b/>
    </w:rPr>
  </w:style>
  <w:style w:type="paragraph" w:customStyle="1" w:styleId="Style4">
    <w:name w:val="Style4"/>
    <w:basedOn w:val="a"/>
    <w:uiPriority w:val="99"/>
    <w:rsid w:val="00CB5B77"/>
    <w:pPr>
      <w:widowControl w:val="0"/>
      <w:suppressAutoHyphens/>
      <w:autoSpaceDE w:val="0"/>
    </w:pPr>
    <w:rPr>
      <w:rFonts w:ascii="Times New Roman" w:hAnsi="Times New Roman"/>
      <w:sz w:val="24"/>
      <w:szCs w:val="24"/>
      <w:lang w:val="ru-RU" w:eastAsia="ar-SA"/>
    </w:rPr>
  </w:style>
  <w:style w:type="paragraph" w:styleId="ad">
    <w:name w:val="Balloon Text"/>
    <w:basedOn w:val="a"/>
    <w:link w:val="ae"/>
    <w:uiPriority w:val="99"/>
    <w:semiHidden/>
    <w:rsid w:val="00F2556F"/>
    <w:rPr>
      <w:rFonts w:ascii="Segoe UI" w:hAnsi="Segoe UI"/>
      <w:sz w:val="18"/>
      <w:szCs w:val="18"/>
      <w:lang w:val="ru-RU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F2556F"/>
    <w:rPr>
      <w:rFonts w:ascii="Segoe UI" w:hAnsi="Segoe UI"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35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2371</Words>
  <Characters>1352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Microsoft</Company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Protocol</dc:creator>
  <cp:keywords/>
  <dc:description/>
  <cp:lastModifiedBy>Користувач Asus</cp:lastModifiedBy>
  <cp:revision>3</cp:revision>
  <cp:lastPrinted>2023-12-06T12:45:00Z</cp:lastPrinted>
  <dcterms:created xsi:type="dcterms:W3CDTF">2023-12-05T06:24:00Z</dcterms:created>
  <dcterms:modified xsi:type="dcterms:W3CDTF">2023-12-06T12:46:00Z</dcterms:modified>
</cp:coreProperties>
</file>