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C1" w:rsidRPr="003F38C1" w:rsidRDefault="003F38C1" w:rsidP="003F38C1">
      <w:pPr>
        <w:spacing w:line="256" w:lineRule="auto"/>
        <w:jc w:val="center"/>
        <w:rPr>
          <w:rFonts w:eastAsia="Calibri"/>
          <w:sz w:val="24"/>
          <w:szCs w:val="22"/>
          <w:lang w:eastAsia="en-US"/>
        </w:rPr>
      </w:pPr>
      <w:r w:rsidRPr="003F38C1">
        <w:rPr>
          <w:rFonts w:ascii="Academy" w:eastAsia="Calibri" w:hAnsi="Academy" w:cs="Academy"/>
          <w:noProof/>
          <w:sz w:val="22"/>
          <w:szCs w:val="22"/>
          <w:lang w:eastAsia="uk-UA"/>
        </w:rPr>
        <w:drawing>
          <wp:inline distT="0" distB="0" distL="0" distR="0" wp14:anchorId="3D7AFFD6" wp14:editId="32B580F2">
            <wp:extent cx="428625" cy="600075"/>
            <wp:effectExtent l="0" t="0" r="9525" b="9525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8C1" w:rsidRPr="003F38C1" w:rsidRDefault="003F38C1" w:rsidP="003F38C1">
      <w:pPr>
        <w:tabs>
          <w:tab w:val="center" w:pos="4819"/>
          <w:tab w:val="left" w:pos="8678"/>
        </w:tabs>
        <w:spacing w:line="256" w:lineRule="auto"/>
        <w:rPr>
          <w:rFonts w:eastAsia="Calibri"/>
          <w:b/>
          <w:bCs/>
          <w:sz w:val="28"/>
          <w:szCs w:val="28"/>
          <w:lang w:val="ru-RU" w:eastAsia="en-US"/>
        </w:rPr>
      </w:pPr>
      <w:r w:rsidRPr="003F38C1">
        <w:rPr>
          <w:rFonts w:eastAsia="Calibri"/>
          <w:b/>
          <w:bCs/>
          <w:sz w:val="28"/>
          <w:szCs w:val="28"/>
          <w:lang w:eastAsia="en-US"/>
        </w:rPr>
        <w:tab/>
        <w:t>ЗДОЛБУНІВСЬКА МІСЬКА РАДА</w:t>
      </w:r>
      <w:r w:rsidRPr="003F38C1">
        <w:rPr>
          <w:rFonts w:eastAsia="Calibri"/>
          <w:b/>
          <w:bCs/>
          <w:sz w:val="28"/>
          <w:szCs w:val="28"/>
          <w:lang w:eastAsia="en-US"/>
        </w:rPr>
        <w:tab/>
      </w:r>
    </w:p>
    <w:p w:rsidR="003F38C1" w:rsidRPr="003F38C1" w:rsidRDefault="003F38C1" w:rsidP="003F38C1">
      <w:pPr>
        <w:spacing w:line="25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38C1">
        <w:rPr>
          <w:rFonts w:eastAsia="Calibri"/>
          <w:b/>
          <w:bCs/>
          <w:sz w:val="28"/>
          <w:szCs w:val="28"/>
          <w:lang w:eastAsia="en-US"/>
        </w:rPr>
        <w:t>РІВНЕНСЬКОГО РАЙОНУ РІВНЕНСЬКОЇ ОБЛАСТІ</w:t>
      </w:r>
    </w:p>
    <w:p w:rsidR="003F38C1" w:rsidRPr="003F38C1" w:rsidRDefault="003F38C1" w:rsidP="003F38C1">
      <w:pPr>
        <w:spacing w:line="25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38C1">
        <w:rPr>
          <w:rFonts w:eastAsia="Calibri"/>
          <w:b/>
          <w:bCs/>
          <w:sz w:val="28"/>
          <w:szCs w:val="28"/>
          <w:lang w:eastAsia="en-US"/>
        </w:rPr>
        <w:t>восьме скликання</w:t>
      </w:r>
    </w:p>
    <w:p w:rsidR="003F38C1" w:rsidRPr="003F38C1" w:rsidRDefault="003F38C1" w:rsidP="003F38C1">
      <w:pPr>
        <w:contextualSpacing/>
        <w:jc w:val="center"/>
        <w:rPr>
          <w:b/>
          <w:spacing w:val="-10"/>
          <w:sz w:val="28"/>
          <w:szCs w:val="28"/>
        </w:rPr>
      </w:pPr>
    </w:p>
    <w:p w:rsidR="003F38C1" w:rsidRPr="003F38C1" w:rsidRDefault="003F38C1" w:rsidP="003F38C1">
      <w:pPr>
        <w:jc w:val="center"/>
        <w:rPr>
          <w:rFonts w:eastAsia="Calibri"/>
          <w:b/>
          <w:sz w:val="28"/>
          <w:szCs w:val="28"/>
        </w:rPr>
      </w:pPr>
      <w:r w:rsidRPr="003F38C1">
        <w:rPr>
          <w:rFonts w:eastAsia="Calibri"/>
          <w:b/>
          <w:sz w:val="28"/>
          <w:szCs w:val="28"/>
        </w:rPr>
        <w:t>Р І Ш Е Н Н Я</w:t>
      </w:r>
    </w:p>
    <w:p w:rsidR="003F38C1" w:rsidRPr="003F38C1" w:rsidRDefault="003F38C1" w:rsidP="003F38C1">
      <w:pPr>
        <w:jc w:val="both"/>
        <w:rPr>
          <w:rFonts w:eastAsia="Calibri"/>
          <w:b/>
          <w:sz w:val="24"/>
          <w:szCs w:val="24"/>
        </w:rPr>
      </w:pPr>
    </w:p>
    <w:p w:rsidR="003F38C1" w:rsidRPr="003F38C1" w:rsidRDefault="003F38C1" w:rsidP="003F38C1">
      <w:pPr>
        <w:tabs>
          <w:tab w:val="left" w:pos="8505"/>
        </w:tabs>
        <w:ind w:right="425"/>
        <w:jc w:val="both"/>
        <w:rPr>
          <w:rFonts w:eastAsia="Calibri"/>
          <w:sz w:val="28"/>
          <w:szCs w:val="28"/>
        </w:rPr>
      </w:pPr>
      <w:r w:rsidRPr="003F38C1">
        <w:rPr>
          <w:rFonts w:eastAsia="Calibri"/>
          <w:sz w:val="28"/>
          <w:szCs w:val="28"/>
        </w:rPr>
        <w:t>в</w:t>
      </w:r>
      <w:r w:rsidRPr="003F38C1">
        <w:rPr>
          <w:rFonts w:eastAsia="Calibri"/>
          <w:sz w:val="28"/>
          <w:szCs w:val="28"/>
          <w:lang w:val="ru-RU"/>
        </w:rPr>
        <w:t xml:space="preserve">ід </w:t>
      </w:r>
      <w:r w:rsidR="005450CD">
        <w:rPr>
          <w:rFonts w:eastAsia="Calibri"/>
          <w:sz w:val="28"/>
          <w:szCs w:val="28"/>
        </w:rPr>
        <w:t xml:space="preserve">05 грудня </w:t>
      </w:r>
      <w:r w:rsidRPr="003F38C1">
        <w:rPr>
          <w:rFonts w:eastAsia="Calibri"/>
          <w:sz w:val="28"/>
          <w:szCs w:val="28"/>
        </w:rPr>
        <w:t xml:space="preserve"> 2023</w:t>
      </w:r>
      <w:r w:rsidRPr="003F38C1">
        <w:rPr>
          <w:rFonts w:eastAsia="Calibri"/>
          <w:sz w:val="28"/>
          <w:szCs w:val="28"/>
          <w:lang w:val="ru-RU"/>
        </w:rPr>
        <w:t xml:space="preserve"> року                                              </w:t>
      </w:r>
      <w:r>
        <w:rPr>
          <w:rFonts w:eastAsia="Calibri"/>
          <w:sz w:val="28"/>
          <w:szCs w:val="28"/>
        </w:rPr>
        <w:t xml:space="preserve">                  </w:t>
      </w:r>
      <w:r w:rsidR="00237CF6">
        <w:rPr>
          <w:rFonts w:eastAsia="Calibri"/>
          <w:sz w:val="28"/>
          <w:szCs w:val="28"/>
        </w:rPr>
        <w:t xml:space="preserve">          </w:t>
      </w:r>
      <w:r w:rsidRPr="003F38C1">
        <w:rPr>
          <w:rFonts w:eastAsia="Calibri"/>
          <w:sz w:val="28"/>
          <w:szCs w:val="28"/>
        </w:rPr>
        <w:t xml:space="preserve"> </w:t>
      </w:r>
      <w:r w:rsidRPr="003F38C1">
        <w:rPr>
          <w:rFonts w:eastAsia="Calibri"/>
          <w:sz w:val="28"/>
          <w:szCs w:val="28"/>
          <w:lang w:val="ru-RU"/>
        </w:rPr>
        <w:t xml:space="preserve">№ </w:t>
      </w:r>
      <w:r w:rsidR="0028272C">
        <w:rPr>
          <w:rFonts w:eastAsia="Calibri"/>
          <w:sz w:val="28"/>
          <w:szCs w:val="28"/>
          <w:lang w:val="ru-RU"/>
        </w:rPr>
        <w:t>1918</w:t>
      </w:r>
    </w:p>
    <w:p w:rsidR="003F38C1" w:rsidRPr="003F38C1" w:rsidRDefault="003F38C1" w:rsidP="003F38C1">
      <w:pPr>
        <w:tabs>
          <w:tab w:val="left" w:pos="8505"/>
        </w:tabs>
        <w:ind w:right="425"/>
        <w:jc w:val="both"/>
        <w:rPr>
          <w:rFonts w:eastAsia="Calibri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3F38C1" w:rsidRPr="00EB7A6C" w:rsidTr="00C05BF1">
        <w:tc>
          <w:tcPr>
            <w:tcW w:w="6204" w:type="dxa"/>
          </w:tcPr>
          <w:p w:rsidR="003F38C1" w:rsidRPr="00EB7A6C" w:rsidRDefault="00066A26" w:rsidP="000D13B5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Про передачу в </w:t>
            </w:r>
            <w:r w:rsidR="000D13B5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господарське відання</w:t>
            </w:r>
            <w:r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та на баланс</w:t>
            </w:r>
            <w:r w:rsidR="00190899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комунально</w:t>
            </w:r>
            <w:r w:rsidR="00C92F80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="00190899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підприємств</w:t>
            </w:r>
            <w:r w:rsidR="00C92F80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190899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«Здолбунівське» Здолбунівської міської ради Рівненської області </w:t>
            </w:r>
            <w:r w:rsidR="00C92F80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об’єктів </w:t>
            </w:r>
            <w:r w:rsidR="00190899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92F80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нерухомого </w:t>
            </w:r>
            <w:r w:rsidR="00190899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майна</w:t>
            </w:r>
            <w:r w:rsidR="000B132D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з балансу</w:t>
            </w:r>
            <w:r w:rsidR="00190899" w:rsidRPr="00EB7A6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комунального підприємства «Міське будинкоуправління» Здолбунівської міської ради Рівненської області</w:t>
            </w:r>
          </w:p>
        </w:tc>
        <w:tc>
          <w:tcPr>
            <w:tcW w:w="3650" w:type="dxa"/>
          </w:tcPr>
          <w:p w:rsidR="003F38C1" w:rsidRPr="00EB7A6C" w:rsidRDefault="003F38C1" w:rsidP="003F38C1">
            <w:pPr>
              <w:tabs>
                <w:tab w:val="left" w:pos="8505"/>
              </w:tabs>
              <w:ind w:right="42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05BF1" w:rsidRPr="00EB7A6C" w:rsidRDefault="00C05BF1" w:rsidP="00190899">
      <w:pPr>
        <w:ind w:firstLine="708"/>
        <w:jc w:val="both"/>
        <w:rPr>
          <w:color w:val="000000" w:themeColor="text1"/>
          <w:sz w:val="28"/>
          <w:szCs w:val="28"/>
        </w:rPr>
      </w:pPr>
    </w:p>
    <w:p w:rsidR="00190899" w:rsidRDefault="00190899" w:rsidP="00190899">
      <w:pPr>
        <w:ind w:firstLine="708"/>
        <w:jc w:val="both"/>
        <w:rPr>
          <w:sz w:val="28"/>
          <w:szCs w:val="28"/>
        </w:rPr>
      </w:pPr>
      <w:r w:rsidRPr="00190899">
        <w:rPr>
          <w:sz w:val="28"/>
          <w:szCs w:val="28"/>
        </w:rPr>
        <w:t>Керуючись  статтею  327 Цивільного кодексу України, статтями 78, 136 Господарського кодексу України, статтями 25, 26 та 60 Закону України «Про місцеве самоврядування в Україні», рішенням Здолбунівської міської ради від 15.03.2023 №1502 «Про затвердження порядку передачі, прийняття з балансу на баланс майна, що належить до комунальної  власності Здолбунівської міської територіальної громади»,</w:t>
      </w:r>
      <w:r w:rsidRPr="00190899">
        <w:t xml:space="preserve"> </w:t>
      </w:r>
      <w:r w:rsidR="00FD70AE" w:rsidRPr="00743074">
        <w:rPr>
          <w:sz w:val="28"/>
          <w:szCs w:val="28"/>
        </w:rPr>
        <w:t xml:space="preserve"> </w:t>
      </w:r>
      <w:r w:rsidR="001B0104">
        <w:rPr>
          <w:sz w:val="28"/>
          <w:szCs w:val="28"/>
        </w:rPr>
        <w:t>Здолбунівська</w:t>
      </w:r>
      <w:r w:rsidR="00E50E23" w:rsidRPr="00743074">
        <w:rPr>
          <w:sz w:val="28"/>
          <w:szCs w:val="28"/>
        </w:rPr>
        <w:t xml:space="preserve"> міська </w:t>
      </w:r>
      <w:r w:rsidR="00FD70AE" w:rsidRPr="00743074">
        <w:rPr>
          <w:sz w:val="28"/>
          <w:szCs w:val="28"/>
        </w:rPr>
        <w:t>рада</w:t>
      </w:r>
      <w:r w:rsidR="00E50E23" w:rsidRPr="00743074">
        <w:rPr>
          <w:sz w:val="28"/>
          <w:szCs w:val="28"/>
        </w:rPr>
        <w:t xml:space="preserve"> </w:t>
      </w:r>
    </w:p>
    <w:p w:rsidR="001B0104" w:rsidRDefault="00E50E23" w:rsidP="00190899">
      <w:pPr>
        <w:ind w:firstLine="708"/>
        <w:jc w:val="both"/>
        <w:rPr>
          <w:sz w:val="28"/>
          <w:szCs w:val="28"/>
        </w:rPr>
      </w:pPr>
      <w:r w:rsidRPr="00743074">
        <w:rPr>
          <w:sz w:val="28"/>
          <w:szCs w:val="28"/>
        </w:rPr>
        <w:t xml:space="preserve">  </w:t>
      </w:r>
    </w:p>
    <w:p w:rsidR="00FD70AE" w:rsidRPr="00743074" w:rsidRDefault="003F38C1" w:rsidP="003F38C1">
      <w:pPr>
        <w:jc w:val="center"/>
        <w:rPr>
          <w:sz w:val="28"/>
          <w:szCs w:val="28"/>
        </w:rPr>
      </w:pPr>
      <w:r w:rsidRPr="003F38C1">
        <w:rPr>
          <w:sz w:val="28"/>
          <w:szCs w:val="28"/>
        </w:rPr>
        <w:t>В И Р І Ш И Л А:</w:t>
      </w:r>
    </w:p>
    <w:p w:rsidR="00190899" w:rsidRPr="00190899" w:rsidRDefault="00190899" w:rsidP="00190899">
      <w:pPr>
        <w:ind w:firstLine="709"/>
        <w:jc w:val="both"/>
        <w:rPr>
          <w:sz w:val="28"/>
          <w:szCs w:val="28"/>
        </w:rPr>
      </w:pPr>
      <w:r w:rsidRPr="00190899">
        <w:rPr>
          <w:sz w:val="28"/>
          <w:szCs w:val="28"/>
        </w:rPr>
        <w:t>1.</w:t>
      </w:r>
      <w:r w:rsidRPr="00190899">
        <w:rPr>
          <w:sz w:val="28"/>
          <w:szCs w:val="28"/>
        </w:rPr>
        <w:tab/>
        <w:t xml:space="preserve">Передати в </w:t>
      </w:r>
      <w:r w:rsidR="000D13B5">
        <w:rPr>
          <w:sz w:val="28"/>
          <w:szCs w:val="28"/>
        </w:rPr>
        <w:t>господарське відання</w:t>
      </w:r>
      <w:r w:rsidRPr="00190899">
        <w:rPr>
          <w:sz w:val="28"/>
          <w:szCs w:val="28"/>
        </w:rPr>
        <w:t xml:space="preserve"> та на баланс комунально</w:t>
      </w:r>
      <w:r>
        <w:rPr>
          <w:sz w:val="28"/>
          <w:szCs w:val="28"/>
        </w:rPr>
        <w:t>го</w:t>
      </w:r>
      <w:r w:rsidRPr="00190899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а</w:t>
      </w:r>
      <w:r w:rsidRPr="00190899">
        <w:rPr>
          <w:sz w:val="28"/>
          <w:szCs w:val="28"/>
        </w:rPr>
        <w:t xml:space="preserve"> «Здолбунівське» Здолбунівської міської ради Рівненської області з балансу комунального підприємства «</w:t>
      </w:r>
      <w:r w:rsidR="00C92F80">
        <w:rPr>
          <w:sz w:val="28"/>
          <w:szCs w:val="28"/>
        </w:rPr>
        <w:t>Міське будинкоуправління</w:t>
      </w:r>
      <w:r w:rsidRPr="00190899">
        <w:rPr>
          <w:sz w:val="28"/>
          <w:szCs w:val="28"/>
        </w:rPr>
        <w:t>» Здолбунівської міської ради Рівненської області об’єкт</w:t>
      </w:r>
      <w:r w:rsidR="00C92F80">
        <w:rPr>
          <w:sz w:val="28"/>
          <w:szCs w:val="28"/>
        </w:rPr>
        <w:t>и</w:t>
      </w:r>
      <w:r w:rsidRPr="00190899">
        <w:rPr>
          <w:sz w:val="28"/>
          <w:szCs w:val="28"/>
        </w:rPr>
        <w:t xml:space="preserve">  нерухом</w:t>
      </w:r>
      <w:r w:rsidR="00C92F80">
        <w:rPr>
          <w:sz w:val="28"/>
          <w:szCs w:val="28"/>
        </w:rPr>
        <w:t>ого</w:t>
      </w:r>
      <w:r w:rsidRPr="00190899">
        <w:rPr>
          <w:sz w:val="28"/>
          <w:szCs w:val="28"/>
        </w:rPr>
        <w:t xml:space="preserve"> майн</w:t>
      </w:r>
      <w:r w:rsidR="00C92F80">
        <w:rPr>
          <w:sz w:val="28"/>
          <w:szCs w:val="28"/>
        </w:rPr>
        <w:t>а згідно додатк</w:t>
      </w:r>
      <w:r w:rsidR="00C05BF1">
        <w:rPr>
          <w:sz w:val="28"/>
          <w:szCs w:val="28"/>
        </w:rPr>
        <w:t>у</w:t>
      </w:r>
      <w:r w:rsidR="00C92F80">
        <w:rPr>
          <w:sz w:val="28"/>
          <w:szCs w:val="28"/>
        </w:rPr>
        <w:t>.</w:t>
      </w:r>
    </w:p>
    <w:p w:rsidR="00190899" w:rsidRPr="00190899" w:rsidRDefault="00190899" w:rsidP="00C92F80">
      <w:pPr>
        <w:ind w:firstLine="709"/>
        <w:jc w:val="both"/>
        <w:rPr>
          <w:sz w:val="28"/>
          <w:szCs w:val="28"/>
        </w:rPr>
      </w:pPr>
      <w:r w:rsidRPr="00190899">
        <w:rPr>
          <w:sz w:val="28"/>
          <w:szCs w:val="28"/>
        </w:rPr>
        <w:t>2.</w:t>
      </w:r>
      <w:r w:rsidRPr="00190899">
        <w:rPr>
          <w:sz w:val="28"/>
          <w:szCs w:val="28"/>
        </w:rPr>
        <w:tab/>
        <w:t>Балансоутримувачам оформити акти приймання – передачі  та забезпечити повне та своєчасне відображення в  бухгалтерському обліку надходження об’єкт</w:t>
      </w:r>
      <w:r w:rsidR="000B132D">
        <w:rPr>
          <w:sz w:val="28"/>
          <w:szCs w:val="28"/>
        </w:rPr>
        <w:t>ів</w:t>
      </w:r>
      <w:r w:rsidRPr="00190899">
        <w:rPr>
          <w:sz w:val="28"/>
          <w:szCs w:val="28"/>
        </w:rPr>
        <w:t xml:space="preserve"> нерухомості, зазначен</w:t>
      </w:r>
      <w:r w:rsidR="000B132D">
        <w:rPr>
          <w:sz w:val="28"/>
          <w:szCs w:val="28"/>
        </w:rPr>
        <w:t>их</w:t>
      </w:r>
      <w:r w:rsidRPr="00190899">
        <w:rPr>
          <w:sz w:val="28"/>
          <w:szCs w:val="28"/>
        </w:rPr>
        <w:t xml:space="preserve"> у пункті 1 даного рішення, відповідно до Закону України «Про бухгалтерський облік та фінансову звітність в Україні».</w:t>
      </w:r>
    </w:p>
    <w:p w:rsidR="00190899" w:rsidRPr="00190899" w:rsidRDefault="00190899" w:rsidP="00C92F80">
      <w:pPr>
        <w:ind w:firstLine="709"/>
        <w:jc w:val="both"/>
        <w:rPr>
          <w:sz w:val="28"/>
          <w:szCs w:val="28"/>
        </w:rPr>
      </w:pPr>
      <w:r w:rsidRPr="00190899">
        <w:rPr>
          <w:sz w:val="28"/>
          <w:szCs w:val="28"/>
        </w:rPr>
        <w:t>3.</w:t>
      </w:r>
      <w:r w:rsidRPr="00190899">
        <w:rPr>
          <w:sz w:val="28"/>
          <w:szCs w:val="28"/>
        </w:rPr>
        <w:tab/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Войцеховський О.І.).</w:t>
      </w:r>
    </w:p>
    <w:p w:rsidR="00C92F80" w:rsidRDefault="00C92F80" w:rsidP="00D658A7">
      <w:pPr>
        <w:jc w:val="both"/>
        <w:rPr>
          <w:sz w:val="28"/>
          <w:szCs w:val="28"/>
        </w:rPr>
      </w:pPr>
    </w:p>
    <w:p w:rsidR="00025D48" w:rsidRDefault="00025D48" w:rsidP="00025D48">
      <w:pPr>
        <w:pStyle w:val="ae"/>
        <w:ind w:left="0" w:firstLine="851"/>
        <w:jc w:val="both"/>
        <w:rPr>
          <w:sz w:val="28"/>
          <w:szCs w:val="28"/>
        </w:rPr>
      </w:pPr>
    </w:p>
    <w:p w:rsidR="00025D48" w:rsidRDefault="00025D48" w:rsidP="00025D48">
      <w:pPr>
        <w:pStyle w:val="ae"/>
        <w:ind w:left="0"/>
        <w:jc w:val="both"/>
      </w:pPr>
      <w:r>
        <w:rPr>
          <w:sz w:val="28"/>
          <w:szCs w:val="28"/>
        </w:rPr>
        <w:t>Секретар міської ради                                                         Валентина КАПІТУЛА</w:t>
      </w:r>
    </w:p>
    <w:p w:rsidR="00C05BF1" w:rsidRDefault="00C05BF1" w:rsidP="002F71E5">
      <w:pPr>
        <w:pStyle w:val="a5"/>
        <w:spacing w:line="0" w:lineRule="atLeast"/>
        <w:ind w:left="5664"/>
      </w:pPr>
    </w:p>
    <w:p w:rsidR="000B132D" w:rsidRDefault="000B132D" w:rsidP="002F71E5">
      <w:pPr>
        <w:pStyle w:val="a5"/>
        <w:spacing w:line="0" w:lineRule="atLeast"/>
        <w:ind w:left="5664"/>
      </w:pPr>
    </w:p>
    <w:p w:rsidR="000B132D" w:rsidRDefault="000B132D" w:rsidP="002F71E5">
      <w:pPr>
        <w:pStyle w:val="a5"/>
        <w:spacing w:line="0" w:lineRule="atLeast"/>
        <w:ind w:left="5664"/>
      </w:pPr>
    </w:p>
    <w:p w:rsidR="00543D1E" w:rsidRPr="00743074" w:rsidRDefault="007D0A78" w:rsidP="002F71E5">
      <w:pPr>
        <w:pStyle w:val="a5"/>
        <w:spacing w:line="0" w:lineRule="atLeast"/>
        <w:ind w:left="5664"/>
      </w:pPr>
      <w:r>
        <w:t>Д</w:t>
      </w:r>
      <w:r w:rsidR="00BB524E" w:rsidRPr="00743074">
        <w:t xml:space="preserve">одаток </w:t>
      </w:r>
    </w:p>
    <w:p w:rsidR="00543D1E" w:rsidRPr="00743074" w:rsidRDefault="003F0FFF" w:rsidP="002F71E5">
      <w:pPr>
        <w:spacing w:line="0" w:lineRule="atLeast"/>
        <w:ind w:left="56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 </w:t>
      </w:r>
      <w:r w:rsidR="00D658A7">
        <w:rPr>
          <w:sz w:val="28"/>
          <w:szCs w:val="28"/>
          <w:lang w:eastAsia="en-US"/>
        </w:rPr>
        <w:t>р</w:t>
      </w:r>
      <w:r w:rsidR="00BB524E" w:rsidRPr="00743074">
        <w:rPr>
          <w:sz w:val="28"/>
          <w:szCs w:val="28"/>
          <w:lang w:eastAsia="en-US"/>
        </w:rPr>
        <w:t>ішення</w:t>
      </w:r>
      <w:r w:rsidR="00D658A7">
        <w:rPr>
          <w:sz w:val="28"/>
          <w:szCs w:val="28"/>
          <w:lang w:eastAsia="en-US"/>
        </w:rPr>
        <w:t xml:space="preserve"> Здолбунівської </w:t>
      </w:r>
      <w:r w:rsidR="00BB524E" w:rsidRPr="00743074">
        <w:rPr>
          <w:sz w:val="28"/>
          <w:szCs w:val="28"/>
          <w:lang w:eastAsia="en-US"/>
        </w:rPr>
        <w:t>міської ради</w:t>
      </w:r>
      <w:r w:rsidR="00543D1E" w:rsidRPr="00743074">
        <w:rPr>
          <w:sz w:val="28"/>
          <w:szCs w:val="28"/>
          <w:lang w:eastAsia="en-US"/>
        </w:rPr>
        <w:t xml:space="preserve"> </w:t>
      </w:r>
    </w:p>
    <w:p w:rsidR="00BB524E" w:rsidRDefault="00D658A7" w:rsidP="002F71E5">
      <w:pPr>
        <w:spacing w:line="0" w:lineRule="atLeast"/>
        <w:ind w:left="56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від</w:t>
      </w:r>
      <w:r w:rsidR="009E448D">
        <w:rPr>
          <w:sz w:val="28"/>
          <w:szCs w:val="28"/>
          <w:lang w:eastAsia="en-US"/>
        </w:rPr>
        <w:t xml:space="preserve"> </w:t>
      </w:r>
      <w:r w:rsidR="005450CD">
        <w:rPr>
          <w:sz w:val="28"/>
          <w:szCs w:val="28"/>
          <w:lang w:eastAsia="en-US"/>
        </w:rPr>
        <w:t>05.12</w:t>
      </w:r>
      <w:r w:rsidR="009E448D">
        <w:rPr>
          <w:sz w:val="28"/>
          <w:szCs w:val="28"/>
          <w:lang w:eastAsia="en-US"/>
        </w:rPr>
        <w:t xml:space="preserve">.2023  </w:t>
      </w:r>
      <w:r w:rsidR="0028272C">
        <w:rPr>
          <w:sz w:val="28"/>
          <w:szCs w:val="28"/>
          <w:lang w:eastAsia="en-US"/>
        </w:rPr>
        <w:t>№1918</w:t>
      </w:r>
      <w:bookmarkStart w:id="0" w:name="_GoBack"/>
      <w:bookmarkEnd w:id="0"/>
    </w:p>
    <w:p w:rsidR="00D203F5" w:rsidRPr="00743074" w:rsidRDefault="00D203F5" w:rsidP="002F71E5">
      <w:pPr>
        <w:spacing w:line="0" w:lineRule="atLeast"/>
        <w:ind w:left="5664"/>
        <w:jc w:val="both"/>
        <w:rPr>
          <w:sz w:val="28"/>
          <w:szCs w:val="28"/>
          <w:lang w:eastAsia="en-US"/>
        </w:rPr>
      </w:pPr>
    </w:p>
    <w:p w:rsidR="002F71E5" w:rsidRDefault="00D203F5" w:rsidP="002F71E5">
      <w:pPr>
        <w:pStyle w:val="3"/>
        <w:spacing w:line="0" w:lineRule="atLeast"/>
        <w:rPr>
          <w:szCs w:val="28"/>
          <w:lang w:val="uk-UA"/>
        </w:rPr>
      </w:pPr>
      <w:r w:rsidRPr="00D203F5">
        <w:rPr>
          <w:szCs w:val="28"/>
          <w:lang w:val="uk-UA"/>
        </w:rPr>
        <w:t xml:space="preserve">Перелік нерухомого майна, що </w:t>
      </w:r>
      <w:r w:rsidR="000B132D">
        <w:rPr>
          <w:szCs w:val="28"/>
          <w:lang w:val="uk-UA"/>
        </w:rPr>
        <w:t>передається з</w:t>
      </w:r>
      <w:r w:rsidRPr="00D203F5">
        <w:rPr>
          <w:szCs w:val="28"/>
          <w:lang w:val="uk-UA"/>
        </w:rPr>
        <w:t xml:space="preserve"> баланс</w:t>
      </w:r>
      <w:r w:rsidR="000B132D">
        <w:rPr>
          <w:szCs w:val="28"/>
          <w:lang w:val="uk-UA"/>
        </w:rPr>
        <w:t>у</w:t>
      </w:r>
      <w:r w:rsidRPr="00D203F5">
        <w:rPr>
          <w:szCs w:val="28"/>
          <w:lang w:val="uk-UA"/>
        </w:rPr>
        <w:t xml:space="preserve"> комунального підприємства «Міське будинкоуправління»</w:t>
      </w:r>
      <w:r w:rsidR="000B132D">
        <w:rPr>
          <w:szCs w:val="28"/>
          <w:lang w:val="uk-UA"/>
        </w:rPr>
        <w:t xml:space="preserve"> Здолбунівської міської ради Рівненської області на баланс комунального підприємства «Здолбунівське» Здолбунівської міської ради Рівненської області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537"/>
        <w:gridCol w:w="3827"/>
        <w:gridCol w:w="1291"/>
        <w:gridCol w:w="1525"/>
      </w:tblGrid>
      <w:tr w:rsidR="00CC0357" w:rsidTr="00C05BF1">
        <w:tc>
          <w:tcPr>
            <w:tcW w:w="709" w:type="dxa"/>
          </w:tcPr>
          <w:p w:rsidR="00D203F5" w:rsidRPr="00C05BF1" w:rsidRDefault="00D203F5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537" w:type="dxa"/>
          </w:tcPr>
          <w:p w:rsidR="00D203F5" w:rsidRPr="00C05BF1" w:rsidRDefault="00D203F5" w:rsidP="00CC0357">
            <w:pPr>
              <w:pStyle w:val="3"/>
              <w:spacing w:line="0" w:lineRule="atLeast"/>
              <w:jc w:val="lef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 xml:space="preserve">Назва </w:t>
            </w:r>
            <w:r w:rsidR="00CC0357" w:rsidRPr="00C05BF1">
              <w:rPr>
                <w:sz w:val="26"/>
                <w:szCs w:val="26"/>
                <w:lang w:val="uk-UA"/>
              </w:rPr>
              <w:t>об’єкту</w:t>
            </w:r>
          </w:p>
        </w:tc>
        <w:tc>
          <w:tcPr>
            <w:tcW w:w="3827" w:type="dxa"/>
          </w:tcPr>
          <w:p w:rsidR="00D203F5" w:rsidRPr="00C05BF1" w:rsidRDefault="00D203F5" w:rsidP="00CC0357">
            <w:pPr>
              <w:pStyle w:val="3"/>
              <w:spacing w:line="0" w:lineRule="atLeast"/>
              <w:jc w:val="lef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Адреса розташування</w:t>
            </w:r>
          </w:p>
        </w:tc>
        <w:tc>
          <w:tcPr>
            <w:tcW w:w="1291" w:type="dxa"/>
          </w:tcPr>
          <w:p w:rsidR="00D203F5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Первісна вартість</w:t>
            </w:r>
            <w:r w:rsidR="00C05BF1" w:rsidRPr="00C05BF1">
              <w:rPr>
                <w:sz w:val="26"/>
                <w:szCs w:val="26"/>
                <w:lang w:val="uk-UA"/>
              </w:rPr>
              <w:t>, грн</w:t>
            </w:r>
          </w:p>
        </w:tc>
        <w:tc>
          <w:tcPr>
            <w:tcW w:w="1525" w:type="dxa"/>
          </w:tcPr>
          <w:p w:rsidR="00D203F5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Залишкова вартість</w:t>
            </w:r>
            <w:r w:rsidR="00C05BF1" w:rsidRPr="00C05BF1">
              <w:rPr>
                <w:sz w:val="26"/>
                <w:szCs w:val="26"/>
                <w:lang w:val="uk-UA"/>
              </w:rPr>
              <w:t>, грн</w:t>
            </w: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37" w:type="dxa"/>
          </w:tcPr>
          <w:p w:rsidR="00CC0357" w:rsidRPr="00C05BF1" w:rsidRDefault="00CC0357" w:rsidP="00CC0357">
            <w:pPr>
              <w:pStyle w:val="3"/>
              <w:spacing w:line="0" w:lineRule="atLeast"/>
              <w:jc w:val="lef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Сарай на шістдесят відділень</w:t>
            </w:r>
          </w:p>
        </w:tc>
        <w:tc>
          <w:tcPr>
            <w:tcW w:w="3827" w:type="dxa"/>
          </w:tcPr>
          <w:p w:rsidR="00CC0357" w:rsidRPr="00C05BF1" w:rsidRDefault="00CC0357" w:rsidP="00CC0357">
            <w:pPr>
              <w:pStyle w:val="3"/>
              <w:spacing w:line="0" w:lineRule="atLeast"/>
              <w:jc w:val="lef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м.Здолбунів, вул. Котляревського</w:t>
            </w:r>
          </w:p>
        </w:tc>
        <w:tc>
          <w:tcPr>
            <w:tcW w:w="1291" w:type="dxa"/>
            <w:vAlign w:val="bottom"/>
          </w:tcPr>
          <w:p w:rsidR="00CC0357" w:rsidRPr="00C05BF1" w:rsidRDefault="00CC0357">
            <w:pPr>
              <w:jc w:val="center"/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67587,00</w:t>
            </w: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537" w:type="dxa"/>
          </w:tcPr>
          <w:p w:rsidR="00CC0357" w:rsidRPr="00C05BF1" w:rsidRDefault="00CC0357" w:rsidP="00CC0357">
            <w:pPr>
              <w:pStyle w:val="3"/>
              <w:spacing w:line="0" w:lineRule="atLeast"/>
              <w:jc w:val="lef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Сарай на п'ятдесят шість відділень</w:t>
            </w:r>
          </w:p>
        </w:tc>
        <w:tc>
          <w:tcPr>
            <w:tcW w:w="3827" w:type="dxa"/>
          </w:tcPr>
          <w:p w:rsidR="00CC0357" w:rsidRPr="00C05BF1" w:rsidRDefault="00CC0357" w:rsidP="00CC0357">
            <w:pPr>
              <w:pStyle w:val="3"/>
              <w:spacing w:line="0" w:lineRule="atLeast"/>
              <w:jc w:val="lef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м.Здолбунів, вул. Котляревського</w:t>
            </w:r>
          </w:p>
        </w:tc>
        <w:tc>
          <w:tcPr>
            <w:tcW w:w="1291" w:type="dxa"/>
            <w:vAlign w:val="bottom"/>
          </w:tcPr>
          <w:p w:rsidR="00CC0357" w:rsidRPr="00C05BF1" w:rsidRDefault="00CC0357">
            <w:pPr>
              <w:jc w:val="center"/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63610,00</w:t>
            </w: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пр. Цементників,12 кв.45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Шевченка 204 кв.14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Гетьмана Сагайдачного 6 кв.79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Гетьмана Сагайдачного 6 кв.96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Котляревського 7 кв.2.1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Віли,1,буд.9 кв.4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Заводська 14 кв.37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Заводська 14 кв.38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Заводська 14 а кв.65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Шкільна 19 кв.6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Шкільна 31 кв.39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Шкільна 33а кв.100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Шкільна 34 кв.34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Шкільна 37 кв.19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Коперника 61кв.16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Коперника 65 кв.31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Коперника 65 кв.45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Коперника 65 кв.47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Коперника 65 кв.86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Б.Хмельницького 5 кв.3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Л.Українки 9 кв.128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Л.Українки 11 кв.53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Шкільна 40 кв.12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Шкільна 40 кв.44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  <w:tr w:rsidR="00CC0357" w:rsidTr="00C05BF1">
        <w:tc>
          <w:tcPr>
            <w:tcW w:w="709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  <w:r w:rsidRPr="00C05BF1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537" w:type="dxa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vAlign w:val="bottom"/>
          </w:tcPr>
          <w:p w:rsidR="00CC0357" w:rsidRPr="00C05BF1" w:rsidRDefault="00CC0357">
            <w:pPr>
              <w:rPr>
                <w:sz w:val="26"/>
                <w:szCs w:val="26"/>
              </w:rPr>
            </w:pPr>
            <w:r w:rsidRPr="00C05BF1">
              <w:rPr>
                <w:sz w:val="26"/>
                <w:szCs w:val="26"/>
              </w:rPr>
              <w:t>вул. Міцкевича 38 кв.4</w:t>
            </w:r>
          </w:p>
        </w:tc>
        <w:tc>
          <w:tcPr>
            <w:tcW w:w="1291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  <w:tc>
          <w:tcPr>
            <w:tcW w:w="1525" w:type="dxa"/>
          </w:tcPr>
          <w:p w:rsidR="00CC0357" w:rsidRPr="00C05BF1" w:rsidRDefault="00CC0357" w:rsidP="002F71E5">
            <w:pPr>
              <w:pStyle w:val="3"/>
              <w:spacing w:line="0" w:lineRule="atLeast"/>
              <w:rPr>
                <w:sz w:val="26"/>
                <w:szCs w:val="26"/>
                <w:lang w:val="uk-UA"/>
              </w:rPr>
            </w:pPr>
          </w:p>
        </w:tc>
      </w:tr>
    </w:tbl>
    <w:p w:rsidR="00C05BF1" w:rsidRDefault="00C05BF1" w:rsidP="00C05BF1">
      <w:pPr>
        <w:pStyle w:val="3"/>
        <w:spacing w:line="0" w:lineRule="atLeast"/>
        <w:jc w:val="left"/>
        <w:rPr>
          <w:szCs w:val="28"/>
          <w:lang w:val="uk-UA"/>
        </w:rPr>
      </w:pPr>
    </w:p>
    <w:p w:rsidR="000B132D" w:rsidRDefault="000B132D" w:rsidP="00C05BF1">
      <w:pPr>
        <w:pStyle w:val="3"/>
        <w:spacing w:line="0" w:lineRule="atLeast"/>
        <w:jc w:val="left"/>
        <w:rPr>
          <w:szCs w:val="28"/>
          <w:lang w:val="uk-UA"/>
        </w:rPr>
      </w:pPr>
    </w:p>
    <w:p w:rsidR="00CC0357" w:rsidRPr="00D203F5" w:rsidRDefault="00CC0357" w:rsidP="00C05BF1">
      <w:pPr>
        <w:pStyle w:val="3"/>
        <w:spacing w:line="0" w:lineRule="atLeast"/>
        <w:jc w:val="left"/>
        <w:rPr>
          <w:szCs w:val="28"/>
          <w:lang w:val="uk-UA"/>
        </w:rPr>
      </w:pPr>
      <w:r w:rsidRPr="00CC0357">
        <w:rPr>
          <w:szCs w:val="28"/>
          <w:lang w:val="uk-UA"/>
        </w:rPr>
        <w:t>Секретар</w:t>
      </w:r>
      <w:r>
        <w:rPr>
          <w:szCs w:val="28"/>
          <w:lang w:val="uk-UA"/>
        </w:rPr>
        <w:t xml:space="preserve"> міської </w:t>
      </w:r>
      <w:r w:rsidRPr="00CC0357">
        <w:rPr>
          <w:szCs w:val="28"/>
          <w:lang w:val="uk-UA"/>
        </w:rPr>
        <w:t xml:space="preserve"> ради                                                          Валентина КАПІТУЛА</w:t>
      </w:r>
    </w:p>
    <w:sectPr w:rsidR="00CC0357" w:rsidRPr="00D203F5" w:rsidSect="00EB7A6C">
      <w:headerReference w:type="default" r:id="rId8"/>
      <w:pgSz w:w="11907" w:h="16840"/>
      <w:pgMar w:top="1134" w:right="567" w:bottom="709" w:left="1701" w:header="680" w:footer="7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FD" w:rsidRDefault="008E01FD" w:rsidP="009E448D">
      <w:r>
        <w:separator/>
      </w:r>
    </w:p>
  </w:endnote>
  <w:endnote w:type="continuationSeparator" w:id="0">
    <w:p w:rsidR="008E01FD" w:rsidRDefault="008E01FD" w:rsidP="009E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FD" w:rsidRDefault="008E01FD" w:rsidP="009E448D">
      <w:r>
        <w:separator/>
      </w:r>
    </w:p>
  </w:footnote>
  <w:footnote w:type="continuationSeparator" w:id="0">
    <w:p w:rsidR="008E01FD" w:rsidRDefault="008E01FD" w:rsidP="009E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958831"/>
      <w:docPartObj>
        <w:docPartGallery w:val="Page Numbers (Top of Page)"/>
        <w:docPartUnique/>
      </w:docPartObj>
    </w:sdtPr>
    <w:sdtEndPr/>
    <w:sdtContent>
      <w:p w:rsidR="00EB7A6C" w:rsidRDefault="00EB7A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72C" w:rsidRPr="0028272C">
          <w:rPr>
            <w:noProof/>
            <w:lang w:val="ru-RU"/>
          </w:rPr>
          <w:t>2</w:t>
        </w:r>
        <w:r>
          <w:fldChar w:fldCharType="end"/>
        </w:r>
      </w:p>
    </w:sdtContent>
  </w:sdt>
  <w:p w:rsidR="009E448D" w:rsidRDefault="009E448D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AE"/>
    <w:rsid w:val="00000472"/>
    <w:rsid w:val="00025D48"/>
    <w:rsid w:val="00043F48"/>
    <w:rsid w:val="00044DE0"/>
    <w:rsid w:val="000646C4"/>
    <w:rsid w:val="00066A26"/>
    <w:rsid w:val="000723C1"/>
    <w:rsid w:val="000956FA"/>
    <w:rsid w:val="0009697F"/>
    <w:rsid w:val="000B132D"/>
    <w:rsid w:val="000D13B5"/>
    <w:rsid w:val="000D4091"/>
    <w:rsid w:val="00101AD0"/>
    <w:rsid w:val="00110EF4"/>
    <w:rsid w:val="00125BFA"/>
    <w:rsid w:val="0015198E"/>
    <w:rsid w:val="00154711"/>
    <w:rsid w:val="00161772"/>
    <w:rsid w:val="001642AC"/>
    <w:rsid w:val="00190899"/>
    <w:rsid w:val="00194BF9"/>
    <w:rsid w:val="001A79FF"/>
    <w:rsid w:val="001B0104"/>
    <w:rsid w:val="001C27C5"/>
    <w:rsid w:val="001C3E4B"/>
    <w:rsid w:val="001E3563"/>
    <w:rsid w:val="001F2164"/>
    <w:rsid w:val="00235394"/>
    <w:rsid w:val="00236530"/>
    <w:rsid w:val="00237CF6"/>
    <w:rsid w:val="0025766F"/>
    <w:rsid w:val="002669E4"/>
    <w:rsid w:val="002817BF"/>
    <w:rsid w:val="0028272C"/>
    <w:rsid w:val="00282BCB"/>
    <w:rsid w:val="002956D8"/>
    <w:rsid w:val="002A3454"/>
    <w:rsid w:val="002F71E5"/>
    <w:rsid w:val="003052A9"/>
    <w:rsid w:val="00316C5D"/>
    <w:rsid w:val="003248EC"/>
    <w:rsid w:val="00336E74"/>
    <w:rsid w:val="00380C1E"/>
    <w:rsid w:val="003A27AB"/>
    <w:rsid w:val="003C777B"/>
    <w:rsid w:val="003E097F"/>
    <w:rsid w:val="003F0893"/>
    <w:rsid w:val="003F0FFF"/>
    <w:rsid w:val="003F38C1"/>
    <w:rsid w:val="003F7299"/>
    <w:rsid w:val="00411011"/>
    <w:rsid w:val="004320BF"/>
    <w:rsid w:val="004D64EF"/>
    <w:rsid w:val="004F588F"/>
    <w:rsid w:val="004F5B67"/>
    <w:rsid w:val="00543D1E"/>
    <w:rsid w:val="005450CD"/>
    <w:rsid w:val="00550D23"/>
    <w:rsid w:val="005A1DE1"/>
    <w:rsid w:val="005A45DD"/>
    <w:rsid w:val="005C0A7A"/>
    <w:rsid w:val="005C2723"/>
    <w:rsid w:val="005D4895"/>
    <w:rsid w:val="005E1470"/>
    <w:rsid w:val="005E5A91"/>
    <w:rsid w:val="005E71AC"/>
    <w:rsid w:val="005F39D0"/>
    <w:rsid w:val="00627C7D"/>
    <w:rsid w:val="00633D79"/>
    <w:rsid w:val="006374B2"/>
    <w:rsid w:val="00653867"/>
    <w:rsid w:val="00664B16"/>
    <w:rsid w:val="00671744"/>
    <w:rsid w:val="00690A17"/>
    <w:rsid w:val="0069452D"/>
    <w:rsid w:val="00697B51"/>
    <w:rsid w:val="006D701C"/>
    <w:rsid w:val="00742C57"/>
    <w:rsid w:val="00743074"/>
    <w:rsid w:val="007502CB"/>
    <w:rsid w:val="00762CF9"/>
    <w:rsid w:val="00763EEC"/>
    <w:rsid w:val="007755E5"/>
    <w:rsid w:val="007854C5"/>
    <w:rsid w:val="00785B35"/>
    <w:rsid w:val="007A0C38"/>
    <w:rsid w:val="007A4D2F"/>
    <w:rsid w:val="007D00D4"/>
    <w:rsid w:val="007D0A78"/>
    <w:rsid w:val="007E60D1"/>
    <w:rsid w:val="00855737"/>
    <w:rsid w:val="00865A66"/>
    <w:rsid w:val="00886955"/>
    <w:rsid w:val="008A3F75"/>
    <w:rsid w:val="008E01FD"/>
    <w:rsid w:val="008F04BB"/>
    <w:rsid w:val="00907DEA"/>
    <w:rsid w:val="00916F9A"/>
    <w:rsid w:val="00922303"/>
    <w:rsid w:val="009646D0"/>
    <w:rsid w:val="00970DF5"/>
    <w:rsid w:val="00975367"/>
    <w:rsid w:val="00976622"/>
    <w:rsid w:val="009818FD"/>
    <w:rsid w:val="0098647C"/>
    <w:rsid w:val="0099722E"/>
    <w:rsid w:val="009A7809"/>
    <w:rsid w:val="009B26AB"/>
    <w:rsid w:val="009B27D2"/>
    <w:rsid w:val="009C2F9F"/>
    <w:rsid w:val="009C36AE"/>
    <w:rsid w:val="009E448D"/>
    <w:rsid w:val="009F249E"/>
    <w:rsid w:val="00AE3D48"/>
    <w:rsid w:val="00B1698C"/>
    <w:rsid w:val="00B22DF1"/>
    <w:rsid w:val="00BB524E"/>
    <w:rsid w:val="00BE3706"/>
    <w:rsid w:val="00BE3B55"/>
    <w:rsid w:val="00BF38BA"/>
    <w:rsid w:val="00C05BF1"/>
    <w:rsid w:val="00C25E6A"/>
    <w:rsid w:val="00C35721"/>
    <w:rsid w:val="00C82ACB"/>
    <w:rsid w:val="00C92F80"/>
    <w:rsid w:val="00CC0357"/>
    <w:rsid w:val="00D01E72"/>
    <w:rsid w:val="00D203F5"/>
    <w:rsid w:val="00D26C5C"/>
    <w:rsid w:val="00D658A7"/>
    <w:rsid w:val="00D85C04"/>
    <w:rsid w:val="00DA45BE"/>
    <w:rsid w:val="00DB674D"/>
    <w:rsid w:val="00DF4DD0"/>
    <w:rsid w:val="00E025FE"/>
    <w:rsid w:val="00E05B01"/>
    <w:rsid w:val="00E13C64"/>
    <w:rsid w:val="00E339BB"/>
    <w:rsid w:val="00E35D84"/>
    <w:rsid w:val="00E37279"/>
    <w:rsid w:val="00E475F8"/>
    <w:rsid w:val="00E50E23"/>
    <w:rsid w:val="00E52C51"/>
    <w:rsid w:val="00E83009"/>
    <w:rsid w:val="00E957F6"/>
    <w:rsid w:val="00EA0CDC"/>
    <w:rsid w:val="00EA62DF"/>
    <w:rsid w:val="00EB7A6C"/>
    <w:rsid w:val="00EC0BCE"/>
    <w:rsid w:val="00ED52A6"/>
    <w:rsid w:val="00ED655F"/>
    <w:rsid w:val="00EE3424"/>
    <w:rsid w:val="00EF338C"/>
    <w:rsid w:val="00F3084B"/>
    <w:rsid w:val="00F42106"/>
    <w:rsid w:val="00FD70AE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83623"/>
  <w15:docId w15:val="{57A0AADC-F3C6-452B-BA8E-86637AD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0E23"/>
    <w:pPr>
      <w:jc w:val="center"/>
    </w:pPr>
    <w:rPr>
      <w:sz w:val="26"/>
    </w:rPr>
  </w:style>
  <w:style w:type="table" w:styleId="a4">
    <w:name w:val="Table Grid"/>
    <w:basedOn w:val="a1"/>
    <w:rsid w:val="006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FD70AE"/>
    <w:pPr>
      <w:jc w:val="both"/>
    </w:pPr>
    <w:rPr>
      <w:sz w:val="28"/>
    </w:rPr>
  </w:style>
  <w:style w:type="paragraph" w:styleId="3">
    <w:name w:val="Body Text 3"/>
    <w:basedOn w:val="a"/>
    <w:rsid w:val="00FD70AE"/>
    <w:pPr>
      <w:jc w:val="center"/>
    </w:pPr>
    <w:rPr>
      <w:sz w:val="28"/>
      <w:lang w:val="en-US"/>
    </w:rPr>
  </w:style>
  <w:style w:type="paragraph" w:customStyle="1" w:styleId="1">
    <w:name w:val="Подзаголовок1"/>
    <w:basedOn w:val="10"/>
    <w:rsid w:val="00FD70AE"/>
    <w:pPr>
      <w:jc w:val="center"/>
    </w:pPr>
    <w:rPr>
      <w:b/>
      <w:sz w:val="28"/>
      <w:lang w:val="uk-UA"/>
    </w:rPr>
  </w:style>
  <w:style w:type="paragraph" w:customStyle="1" w:styleId="10">
    <w:name w:val="Обычный1"/>
    <w:rsid w:val="00FD70AE"/>
    <w:pPr>
      <w:widowControl w:val="0"/>
      <w:snapToGrid w:val="0"/>
    </w:pPr>
    <w:rPr>
      <w:lang w:val="ru-RU" w:eastAsia="ru-RU"/>
    </w:rPr>
  </w:style>
  <w:style w:type="paragraph" w:styleId="a6">
    <w:name w:val="Balloon Text"/>
    <w:basedOn w:val="a"/>
    <w:semiHidden/>
    <w:rsid w:val="0015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0D4091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F38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38C1"/>
    <w:rPr>
      <w:lang w:eastAsia="ru-RU"/>
    </w:rPr>
  </w:style>
  <w:style w:type="paragraph" w:styleId="a9">
    <w:name w:val="Normal (Web)"/>
    <w:basedOn w:val="a"/>
    <w:rsid w:val="003F38C1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3F38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9E44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48D"/>
    <w:rPr>
      <w:lang w:eastAsia="ru-RU"/>
    </w:rPr>
  </w:style>
  <w:style w:type="paragraph" w:styleId="ac">
    <w:name w:val="footer"/>
    <w:basedOn w:val="a"/>
    <w:link w:val="ad"/>
    <w:rsid w:val="009E44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9E448D"/>
    <w:rPr>
      <w:lang w:eastAsia="ru-RU"/>
    </w:rPr>
  </w:style>
  <w:style w:type="paragraph" w:styleId="ae">
    <w:name w:val="List Paragraph"/>
    <w:basedOn w:val="a"/>
    <w:uiPriority w:val="34"/>
    <w:qFormat/>
    <w:rsid w:val="00025D48"/>
    <w:pPr>
      <w:ind w:left="720"/>
      <w:contextualSpacing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FC67-1BC8-438D-A9CF-BF221D7E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Tycoon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q</dc:creator>
  <cp:lastModifiedBy>Користувач Gigabyte</cp:lastModifiedBy>
  <cp:revision>12</cp:revision>
  <cp:lastPrinted>2023-11-15T13:07:00Z</cp:lastPrinted>
  <dcterms:created xsi:type="dcterms:W3CDTF">2023-10-27T05:34:00Z</dcterms:created>
  <dcterms:modified xsi:type="dcterms:W3CDTF">2023-12-11T15:02:00Z</dcterms:modified>
</cp:coreProperties>
</file>