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C6" w:rsidRDefault="00F82DC6" w:rsidP="00D726D8">
      <w:pPr>
        <w:pStyle w:val="a5"/>
        <w:spacing w:line="0" w:lineRule="atLeast"/>
        <w:jc w:val="right"/>
      </w:pPr>
    </w:p>
    <w:p w:rsidR="00D726D8" w:rsidRDefault="006F38E2" w:rsidP="00D726D8">
      <w:pPr>
        <w:pStyle w:val="a5"/>
        <w:spacing w:line="0" w:lineRule="atLeast"/>
        <w:jc w:val="right"/>
      </w:pPr>
      <w:r w:rsidRPr="008A3B07">
        <w:t xml:space="preserve">                                               </w:t>
      </w:r>
      <w:r w:rsidR="000C3945" w:rsidRPr="008A3B07">
        <w:t xml:space="preserve"> </w:t>
      </w:r>
      <w:r w:rsidR="00D726D8">
        <w:t>Проєкт</w:t>
      </w:r>
    </w:p>
    <w:p w:rsidR="00541270" w:rsidRPr="008A3B07" w:rsidRDefault="00A53CBD" w:rsidP="00D726D8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>Р І Ш Е Н Н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C600D8" w:rsidP="00ED53DE">
      <w:pPr>
        <w:pStyle w:val="2"/>
      </w:pPr>
      <w:r>
        <w:rPr>
          <w:b/>
          <w:szCs w:val="28"/>
          <w:lang w:val="ru-RU"/>
        </w:rPr>
        <w:t>24</w:t>
      </w:r>
      <w:r w:rsidR="000B5E9D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січня</w:t>
      </w:r>
      <w:r w:rsidR="00C84F2C" w:rsidRPr="008A3B07">
        <w:rPr>
          <w:b/>
          <w:szCs w:val="28"/>
          <w:lang w:val="ru-RU"/>
        </w:rPr>
        <w:t xml:space="preserve"> 2</w:t>
      </w:r>
      <w:r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B2102" w:rsidRPr="008A3B07" w:rsidRDefault="00C31734" w:rsidP="00D726D8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  <w:r w:rsidR="00D726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003">
        <w:rPr>
          <w:rFonts w:ascii="Times New Roman" w:hAnsi="Times New Roman"/>
          <w:sz w:val="28"/>
          <w:szCs w:val="28"/>
          <w:lang w:val="uk-UA"/>
        </w:rPr>
        <w:t>п</w:t>
      </w:r>
      <w:r w:rsidR="00C600D8">
        <w:rPr>
          <w:rFonts w:ascii="Times New Roman" w:hAnsi="Times New Roman"/>
          <w:sz w:val="28"/>
          <w:szCs w:val="28"/>
          <w:lang w:val="uk-UA"/>
        </w:rPr>
        <w:t>о вулиці Шевченка</w:t>
      </w:r>
      <w:r w:rsidR="00120743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C31734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від 29.12.2003 № 2067 </w:t>
      </w:r>
      <w:r w:rsidR="00D726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Типових правил розміщення зовнішньої реклами», 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</w:t>
      </w:r>
      <w:r w:rsidR="00F82DC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012D71">
        <w:rPr>
          <w:rFonts w:ascii="Times New Roman" w:hAnsi="Times New Roman"/>
          <w:sz w:val="28"/>
          <w:szCs w:val="28"/>
          <w:lang w:val="uk-UA"/>
        </w:rPr>
        <w:t>від 28.09.2022 №1299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</w:t>
      </w:r>
      <w:r w:rsidR="00352FCC">
        <w:rPr>
          <w:rFonts w:ascii="Times New Roman" w:hAnsi="Times New Roman"/>
          <w:sz w:val="28"/>
          <w:szCs w:val="28"/>
          <w:lang w:val="uk-UA"/>
        </w:rPr>
        <w:t xml:space="preserve"> «Волинь-Цемент» філії приватного акціонерного товариства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«Дікергофф Цемент 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102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352FCC" w:rsidRDefault="00352FC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3B07" w:rsidRPr="008A3B07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726D8">
        <w:rPr>
          <w:rFonts w:ascii="Times New Roman" w:hAnsi="Times New Roman"/>
          <w:sz w:val="28"/>
          <w:szCs w:val="28"/>
          <w:lang w:val="uk-UA"/>
        </w:rPr>
        <w:tab/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>ти дозвіл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FCC">
        <w:rPr>
          <w:rFonts w:ascii="Times New Roman" w:hAnsi="Times New Roman"/>
          <w:sz w:val="28"/>
          <w:szCs w:val="28"/>
          <w:lang w:val="uk-UA"/>
        </w:rPr>
        <w:t xml:space="preserve">«Волинь-Цемент» філії </w:t>
      </w:r>
      <w:r w:rsidR="00352FCC" w:rsidRPr="00352FCC">
        <w:rPr>
          <w:rFonts w:ascii="Times New Roman" w:hAnsi="Times New Roman"/>
          <w:sz w:val="28"/>
          <w:szCs w:val="28"/>
          <w:lang w:val="uk-UA"/>
        </w:rPr>
        <w:t>приватного акціонерного товариства</w:t>
      </w:r>
      <w:r w:rsidR="00C600D8" w:rsidRPr="00C600D8">
        <w:rPr>
          <w:rFonts w:ascii="Times New Roman" w:hAnsi="Times New Roman"/>
          <w:sz w:val="28"/>
          <w:szCs w:val="28"/>
          <w:lang w:val="uk-UA"/>
        </w:rPr>
        <w:t xml:space="preserve"> «Дікергофф Цемент Україна»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(юридична адреса: вул. Шевченка, 1, м. Здолбунів, Рівненська область, Україна)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на розміщення зовнішньої реклами у місті Здолбунів </w:t>
      </w:r>
      <w:r w:rsidR="00FC1FCB">
        <w:rPr>
          <w:rFonts w:ascii="Times New Roman" w:hAnsi="Times New Roman"/>
          <w:sz w:val="28"/>
          <w:szCs w:val="28"/>
          <w:lang w:val="uk-UA"/>
        </w:rPr>
        <w:t>по вулиці Шевченка (на перехресті вулиці Шевченка та вулиці Заводська, біля зупинки громадського транспорту</w:t>
      </w:r>
      <w:r w:rsidR="00120743">
        <w:rPr>
          <w:rFonts w:ascii="Times New Roman" w:hAnsi="Times New Roman"/>
          <w:sz w:val="28"/>
          <w:szCs w:val="28"/>
          <w:lang w:val="uk-UA"/>
        </w:rPr>
        <w:t>)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у вигляді</w:t>
      </w:r>
      <w:r w:rsidR="00FC1FCB">
        <w:rPr>
          <w:rFonts w:ascii="Times New Roman" w:hAnsi="Times New Roman"/>
          <w:sz w:val="28"/>
          <w:szCs w:val="28"/>
          <w:lang w:val="uk-UA"/>
        </w:rPr>
        <w:t xml:space="preserve"> одно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стороннього </w:t>
      </w:r>
      <w:r w:rsidR="00F5508F">
        <w:rPr>
          <w:rFonts w:ascii="Times New Roman" w:hAnsi="Times New Roman"/>
          <w:sz w:val="28"/>
          <w:szCs w:val="28"/>
          <w:lang w:val="uk-UA"/>
        </w:rPr>
        <w:t>щи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та розміром </w:t>
      </w:r>
      <w:r w:rsidR="00F82DC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7C58A3">
        <w:rPr>
          <w:rFonts w:ascii="Times New Roman" w:hAnsi="Times New Roman"/>
          <w:sz w:val="28"/>
          <w:szCs w:val="28"/>
          <w:lang w:val="uk-UA"/>
        </w:rPr>
        <w:t>6,0</w:t>
      </w:r>
      <w:r w:rsidR="00F82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8A3">
        <w:rPr>
          <w:rFonts w:ascii="Times New Roman" w:hAnsi="Times New Roman"/>
          <w:sz w:val="28"/>
          <w:szCs w:val="28"/>
          <w:lang w:val="uk-UA"/>
        </w:rPr>
        <w:t>м x 3,0</w:t>
      </w:r>
      <w:r w:rsidR="00F82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>м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х 0,2</w:t>
      </w:r>
      <w:r w:rsidR="00F82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8A3">
        <w:rPr>
          <w:rFonts w:ascii="Times New Roman" w:hAnsi="Times New Roman"/>
          <w:sz w:val="28"/>
          <w:szCs w:val="28"/>
          <w:lang w:val="uk-UA"/>
        </w:rPr>
        <w:t>м</w:t>
      </w:r>
      <w:r w:rsidR="00A80573">
        <w:rPr>
          <w:rFonts w:ascii="Times New Roman" w:hAnsi="Times New Roman"/>
          <w:sz w:val="28"/>
          <w:szCs w:val="28"/>
          <w:lang w:val="uk-UA"/>
        </w:rPr>
        <w:t>, розташованого на опорі наземної зовнішньої реклами</w:t>
      </w:r>
      <w:r w:rsidR="0084016E">
        <w:rPr>
          <w:rFonts w:ascii="Times New Roman" w:hAnsi="Times New Roman"/>
          <w:sz w:val="28"/>
          <w:szCs w:val="28"/>
          <w:lang w:val="uk-UA"/>
        </w:rPr>
        <w:t>, 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</w:t>
      </w:r>
      <w:bookmarkStart w:id="0" w:name="_GoBack"/>
      <w:bookmarkEnd w:id="0"/>
      <w:r w:rsidR="00F5508F">
        <w:rPr>
          <w:rFonts w:ascii="Times New Roman" w:hAnsi="Times New Roman"/>
          <w:sz w:val="28"/>
          <w:szCs w:val="28"/>
          <w:lang w:val="uk-UA"/>
        </w:rPr>
        <w:t>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352FCC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26D8">
        <w:rPr>
          <w:rFonts w:ascii="Times New Roman" w:hAnsi="Times New Roman"/>
          <w:sz w:val="28"/>
          <w:szCs w:val="28"/>
          <w:lang w:val="uk-UA"/>
        </w:rPr>
        <w:tab/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FCC">
        <w:rPr>
          <w:rFonts w:ascii="Times New Roman" w:hAnsi="Times New Roman"/>
          <w:sz w:val="28"/>
          <w:szCs w:val="28"/>
          <w:lang w:val="uk-UA"/>
        </w:rPr>
        <w:t xml:space="preserve">«Волинь-Цемент» філії </w:t>
      </w:r>
      <w:r w:rsidR="00352FCC" w:rsidRPr="00352FCC">
        <w:rPr>
          <w:rFonts w:ascii="Times New Roman" w:hAnsi="Times New Roman"/>
          <w:sz w:val="28"/>
          <w:szCs w:val="28"/>
          <w:lang w:val="uk-UA"/>
        </w:rPr>
        <w:t>приватного акціонерного товариства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«Дікергофф Цемент Україна»</w:t>
      </w:r>
      <w:r w:rsidR="001C448F">
        <w:rPr>
          <w:rFonts w:ascii="Times New Roman" w:hAnsi="Times New Roman"/>
          <w:sz w:val="28"/>
          <w:szCs w:val="28"/>
          <w:lang w:val="uk-UA"/>
        </w:rPr>
        <w:t xml:space="preserve"> 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726D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73182B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6D8">
        <w:rPr>
          <w:rFonts w:ascii="Times New Roman" w:hAnsi="Times New Roman"/>
          <w:sz w:val="28"/>
          <w:szCs w:val="28"/>
          <w:lang w:val="uk-UA"/>
        </w:rPr>
        <w:tab/>
      </w:r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58A3">
        <w:rPr>
          <w:rFonts w:ascii="Times New Roman" w:hAnsi="Times New Roman"/>
          <w:sz w:val="28"/>
          <w:szCs w:val="28"/>
          <w:lang w:val="uk-UA"/>
        </w:rPr>
        <w:t>онавчих органів ради Сосюка Ю.П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352FCC" w:rsidRDefault="00352FC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B7F" w:rsidRPr="00D726D8" w:rsidRDefault="00F57F1A" w:rsidP="00D726D8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D726D8">
        <w:rPr>
          <w:rFonts w:ascii="Times New Roman" w:hAnsi="Times New Roman"/>
          <w:sz w:val="28"/>
          <w:szCs w:val="28"/>
          <w:lang w:val="uk-UA"/>
        </w:rPr>
        <w:t xml:space="preserve">        Владислав СУХЛЯК      </w:t>
      </w:r>
    </w:p>
    <w:sectPr w:rsidR="00351B7F" w:rsidRPr="00D726D8" w:rsidSect="00F82DC6">
      <w:headerReference w:type="default" r:id="rId9"/>
      <w:pgSz w:w="11906" w:h="16838"/>
      <w:pgMar w:top="0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39" w:rsidRDefault="00224739" w:rsidP="00D726D8">
      <w:pPr>
        <w:spacing w:after="0" w:line="240" w:lineRule="auto"/>
      </w:pPr>
      <w:r>
        <w:separator/>
      </w:r>
    </w:p>
  </w:endnote>
  <w:endnote w:type="continuationSeparator" w:id="0">
    <w:p w:rsidR="00224739" w:rsidRDefault="00224739" w:rsidP="00D7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39" w:rsidRDefault="00224739" w:rsidP="00D726D8">
      <w:pPr>
        <w:spacing w:after="0" w:line="240" w:lineRule="auto"/>
      </w:pPr>
      <w:r>
        <w:separator/>
      </w:r>
    </w:p>
  </w:footnote>
  <w:footnote w:type="continuationSeparator" w:id="0">
    <w:p w:rsidR="00224739" w:rsidRDefault="00224739" w:rsidP="00D7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D8" w:rsidRPr="00D726D8" w:rsidRDefault="00D726D8" w:rsidP="00D726D8">
    <w:pPr>
      <w:pStyle w:val="ac"/>
      <w:rPr>
        <w:sz w:val="28"/>
        <w:szCs w:val="28"/>
      </w:rPr>
    </w:pPr>
  </w:p>
  <w:p w:rsidR="00D726D8" w:rsidRDefault="00D726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96359"/>
    <w:rsid w:val="000A0D90"/>
    <w:rsid w:val="000B2C3A"/>
    <w:rsid w:val="000B5E9D"/>
    <w:rsid w:val="000C3945"/>
    <w:rsid w:val="000D01E2"/>
    <w:rsid w:val="000F525A"/>
    <w:rsid w:val="000F7A91"/>
    <w:rsid w:val="00110C64"/>
    <w:rsid w:val="00112F53"/>
    <w:rsid w:val="00120743"/>
    <w:rsid w:val="0013707A"/>
    <w:rsid w:val="00173B09"/>
    <w:rsid w:val="001761FF"/>
    <w:rsid w:val="00185B8B"/>
    <w:rsid w:val="00191552"/>
    <w:rsid w:val="00194AFD"/>
    <w:rsid w:val="001C448F"/>
    <w:rsid w:val="001D2CC9"/>
    <w:rsid w:val="001E5B0B"/>
    <w:rsid w:val="00224739"/>
    <w:rsid w:val="002255B5"/>
    <w:rsid w:val="0023679F"/>
    <w:rsid w:val="00272120"/>
    <w:rsid w:val="00293FA9"/>
    <w:rsid w:val="00297273"/>
    <w:rsid w:val="002E2669"/>
    <w:rsid w:val="002E2B52"/>
    <w:rsid w:val="00302616"/>
    <w:rsid w:val="003205C0"/>
    <w:rsid w:val="00351B7F"/>
    <w:rsid w:val="00352FCC"/>
    <w:rsid w:val="003C09FF"/>
    <w:rsid w:val="003C5549"/>
    <w:rsid w:val="003E15EE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E2728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B6180"/>
    <w:rsid w:val="007C58A3"/>
    <w:rsid w:val="007C5C05"/>
    <w:rsid w:val="007C7110"/>
    <w:rsid w:val="007F04DC"/>
    <w:rsid w:val="0084016E"/>
    <w:rsid w:val="008A0CDE"/>
    <w:rsid w:val="008A1F49"/>
    <w:rsid w:val="008A3B07"/>
    <w:rsid w:val="008B0C6B"/>
    <w:rsid w:val="0095106A"/>
    <w:rsid w:val="00952BE7"/>
    <w:rsid w:val="0098135F"/>
    <w:rsid w:val="009921C1"/>
    <w:rsid w:val="009A6230"/>
    <w:rsid w:val="009B6073"/>
    <w:rsid w:val="009C33DD"/>
    <w:rsid w:val="009D7C24"/>
    <w:rsid w:val="009F73CC"/>
    <w:rsid w:val="00A25B17"/>
    <w:rsid w:val="00A2743F"/>
    <w:rsid w:val="00A43872"/>
    <w:rsid w:val="00A53CBD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C24C7"/>
    <w:rsid w:val="00BE3003"/>
    <w:rsid w:val="00BF505F"/>
    <w:rsid w:val="00BF56EA"/>
    <w:rsid w:val="00C0280F"/>
    <w:rsid w:val="00C1345B"/>
    <w:rsid w:val="00C23A43"/>
    <w:rsid w:val="00C24799"/>
    <w:rsid w:val="00C30850"/>
    <w:rsid w:val="00C31734"/>
    <w:rsid w:val="00C600D8"/>
    <w:rsid w:val="00C61B7C"/>
    <w:rsid w:val="00C63DBF"/>
    <w:rsid w:val="00C84F2C"/>
    <w:rsid w:val="00CC2E18"/>
    <w:rsid w:val="00CD2A78"/>
    <w:rsid w:val="00CF3B69"/>
    <w:rsid w:val="00D22BD0"/>
    <w:rsid w:val="00D2764F"/>
    <w:rsid w:val="00D54ED7"/>
    <w:rsid w:val="00D60C51"/>
    <w:rsid w:val="00D726D8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5738"/>
    <w:rsid w:val="00ED3347"/>
    <w:rsid w:val="00ED53DE"/>
    <w:rsid w:val="00F06759"/>
    <w:rsid w:val="00F30269"/>
    <w:rsid w:val="00F5508F"/>
    <w:rsid w:val="00F57F1A"/>
    <w:rsid w:val="00F65018"/>
    <w:rsid w:val="00F826DE"/>
    <w:rsid w:val="00F82DC6"/>
    <w:rsid w:val="00F87914"/>
    <w:rsid w:val="00FC1FCB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26"/>
  <w15:chartTrackingRefBased/>
  <w15:docId w15:val="{8EB22B74-7ABF-4062-8157-E0EFBB2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D726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26D8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D726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26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61B6-A2F5-4A61-BB66-EBA0311B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2023-04-07T05:11:00Z</cp:lastPrinted>
  <dcterms:created xsi:type="dcterms:W3CDTF">2024-01-15T13:34:00Z</dcterms:created>
  <dcterms:modified xsi:type="dcterms:W3CDTF">2024-01-18T08:21:00Z</dcterms:modified>
</cp:coreProperties>
</file>