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C4A02" w14:textId="29CFC443" w:rsidR="00CB6132" w:rsidRPr="0077129B" w:rsidRDefault="007832C4" w:rsidP="00CB613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0"/>
          <w:id w:val="-2029328955"/>
        </w:sdtPr>
        <w:sdtEndPr/>
        <w:sdtContent/>
      </w:sdt>
      <w:sdt>
        <w:sdtPr>
          <w:tag w:val="goog_rdk_1"/>
          <w:id w:val="778755141"/>
        </w:sdtPr>
        <w:sdtEndPr/>
        <w:sdtContent/>
      </w:sdt>
      <w:r w:rsidR="00CB6132" w:rsidRPr="00CB613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proofErr w:type="spellStart"/>
      <w:r w:rsidR="00CB6132" w:rsidRPr="0077129B"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  <w:r w:rsidR="00CB6132" w:rsidRPr="0077129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14:paraId="14E01AED" w14:textId="77777777" w:rsidR="00CB6132" w:rsidRPr="000965F8" w:rsidRDefault="00CB6132" w:rsidP="00CB6132">
      <w:pPr>
        <w:spacing w:line="0" w:lineRule="atLeast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  <w:r w:rsidRPr="000965F8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41D10869" wp14:editId="0B3C77E2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5B4A9" w14:textId="77777777" w:rsidR="00CB6132" w:rsidRPr="000965F8" w:rsidRDefault="00CB6132" w:rsidP="00CB6132">
      <w:pPr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62A0AAEF" w14:textId="77777777" w:rsidR="00CB6132" w:rsidRPr="000965F8" w:rsidRDefault="00CB6132" w:rsidP="00CB6132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48CA7042" w14:textId="77777777" w:rsidR="00CB6132" w:rsidRPr="000965F8" w:rsidRDefault="00CB6132" w:rsidP="00CB6132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ВИКОНАВЧИЙ КОМІТЕТ</w:t>
      </w:r>
    </w:p>
    <w:p w14:paraId="1941813A" w14:textId="77777777" w:rsidR="00CB6132" w:rsidRPr="000965F8" w:rsidRDefault="00CB6132" w:rsidP="00CB6132">
      <w:pPr>
        <w:shd w:val="clear" w:color="auto" w:fill="FFFFFF"/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14:paraId="01073B1B" w14:textId="77777777" w:rsidR="00CB6132" w:rsidRPr="000965F8" w:rsidRDefault="00CB6132" w:rsidP="00CB6132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>Н</w:t>
      </w:r>
      <w:proofErr w:type="spellEnd"/>
      <w:r w:rsidRPr="000965F8"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  <w:t xml:space="preserve"> Я</w:t>
      </w:r>
    </w:p>
    <w:p w14:paraId="17B7CD34" w14:textId="458A6D58" w:rsidR="00CB6132" w:rsidRPr="000965F8" w:rsidRDefault="00CB6132" w:rsidP="00CB6132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eastAsia="x-none"/>
        </w:rPr>
      </w:pPr>
    </w:p>
    <w:p w14:paraId="0147FD67" w14:textId="77777777" w:rsidR="00CB6132" w:rsidRPr="000965F8" w:rsidRDefault="00CB6132" w:rsidP="00CB6132">
      <w:pPr>
        <w:keepNext/>
        <w:outlineLvl w:val="1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965F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23 лютого 2</w:t>
      </w:r>
      <w:r w:rsidRPr="000965F8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024 року                                                                                № ___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___</w:t>
      </w:r>
    </w:p>
    <w:p w14:paraId="0000000B" w14:textId="1275A29E" w:rsidR="00D960AB" w:rsidRDefault="00D960AB" w:rsidP="00CB613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77777777" w:rsidR="00D960AB" w:rsidRDefault="00E13C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8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зняття грошових коштів з банківського рахунку, що належать неповнолітнім дітям</w:t>
      </w:r>
    </w:p>
    <w:p w14:paraId="0000000D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0E" w14:textId="591B3449" w:rsidR="00D960AB" w:rsidRDefault="00E13C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статей 31, 32, 33, 56, 71, 203 Цивільного кодексу України,                   статей 171, 176, 177 Сімейного кодексу України, статті 34 Закону України                          «Про місцеве самоврядування в Україні», статті 17 Закону України                             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розглянувши документи, по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дані громадянкою*, жителькою м.*, вул.*, буд.*, </w:t>
      </w:r>
      <w:proofErr w:type="spellStart"/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зняття грошових коштів з банківського рахунку, що належать неповнолітнім дітям, на підставі подання служби  у  справах дітей Здолбунівської місько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ради                                 від 02 лютого 2024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56/01-23/24,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14:paraId="0000000F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77777777" w:rsidR="00D960AB" w:rsidRDefault="00E13C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1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6" w14:textId="10C71B03" w:rsidR="00D960AB" w:rsidRDefault="00E13CB1" w:rsidP="00F426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законному представнику 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народження, від імені неповнолітнього 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народження та малолітнього 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 народження, зняти грошові кошти в сумі 6241 грн. 29 к</w:t>
      </w:r>
      <w:r w:rsidR="00CB6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оп., з банківського рахунку  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№*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АБ «УКРГАЗБАНК», що належать її дітям, неповнолітньому 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відповідно до свідоцтва про право на спа</w:t>
      </w:r>
      <w:r w:rsidR="00CB6132">
        <w:rPr>
          <w:rFonts w:ascii="Times New Roman" w:eastAsia="Times New Roman" w:hAnsi="Times New Roman" w:cs="Times New Roman"/>
          <w:color w:val="000000"/>
          <w:sz w:val="28"/>
          <w:szCs w:val="28"/>
        </w:rPr>
        <w:t>дщину за законом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 18 січня 20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24 року, спадкова справа №*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/2023, зареєстрова</w:t>
      </w:r>
      <w:r w:rsidR="00CB61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в реєстрі 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за № 32, серія НСР*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малолітньому 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 народження, відповідно до свідоцтва про п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раво на спадщину за законом від 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року, спадкова сп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рава №*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/2023, зареєстрова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но в реєстрі за № 31, серія НСР*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Зняті кошти витратити на купівлю одягу для дітей.</w:t>
      </w:r>
    </w:p>
    <w:p w14:paraId="4163F02C" w14:textId="77777777" w:rsidR="00F42664" w:rsidRDefault="00F42664" w:rsidP="00F426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8" w14:textId="208F9ACE" w:rsidR="00D960AB" w:rsidRDefault="00E13CB1" w:rsidP="00F426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Попередити 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про відповідальність за порушення чинного законодавства щодо захисту майнових прав дітей.</w:t>
      </w:r>
    </w:p>
    <w:p w14:paraId="40329BD7" w14:textId="77777777" w:rsidR="00F42664" w:rsidRDefault="00F42664" w:rsidP="00F426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14:paraId="00000019" w14:textId="7C096DD2" w:rsidR="00D960AB" w:rsidRDefault="00E13CB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Зобов’язати </w:t>
      </w:r>
      <w:r w:rsidR="00F42664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у шестимісячний термін надати до служби у справах дітей Здолбунівської міської ради відповідні документи, що підтверджують цільове використання коштів на дітей.</w:t>
      </w:r>
    </w:p>
    <w:p w14:paraId="0000001A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B" w14:textId="77777777" w:rsidR="00D960AB" w:rsidRDefault="00E13CB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14:paraId="0000001C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D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E" w14:textId="77777777" w:rsidR="00D960AB" w:rsidRDefault="00E13CB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14:paraId="0000001F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0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1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2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3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4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5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6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7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8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9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A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B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C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D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E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F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0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1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2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3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4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5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38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9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A" w14:textId="77777777" w:rsidR="00D960AB" w:rsidRDefault="00D960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960AB" w:rsidSect="00CB6132">
      <w:headerReference w:type="default" r:id="rId8"/>
      <w:pgSz w:w="11906" w:h="16838"/>
      <w:pgMar w:top="709" w:right="567" w:bottom="426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650E8" w14:textId="77777777" w:rsidR="007832C4" w:rsidRDefault="007832C4" w:rsidP="00CB6132">
      <w:r>
        <w:separator/>
      </w:r>
    </w:p>
  </w:endnote>
  <w:endnote w:type="continuationSeparator" w:id="0">
    <w:p w14:paraId="3E6339FB" w14:textId="77777777" w:rsidR="007832C4" w:rsidRDefault="007832C4" w:rsidP="00CB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25689" w14:textId="77777777" w:rsidR="007832C4" w:rsidRDefault="007832C4" w:rsidP="00CB6132">
      <w:r>
        <w:separator/>
      </w:r>
    </w:p>
  </w:footnote>
  <w:footnote w:type="continuationSeparator" w:id="0">
    <w:p w14:paraId="05AB6659" w14:textId="77777777" w:rsidR="007832C4" w:rsidRDefault="007832C4" w:rsidP="00CB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473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505CF32" w14:textId="30198DBF" w:rsidR="00CB6132" w:rsidRPr="00CB6132" w:rsidRDefault="00CB6132">
        <w:pPr>
          <w:pStyle w:val="afb"/>
          <w:jc w:val="center"/>
          <w:rPr>
            <w:sz w:val="28"/>
            <w:szCs w:val="28"/>
          </w:rPr>
        </w:pPr>
        <w:r w:rsidRPr="00CB6132">
          <w:rPr>
            <w:sz w:val="28"/>
            <w:szCs w:val="28"/>
          </w:rPr>
          <w:fldChar w:fldCharType="begin"/>
        </w:r>
        <w:r w:rsidRPr="00CB6132">
          <w:rPr>
            <w:sz w:val="28"/>
            <w:szCs w:val="28"/>
          </w:rPr>
          <w:instrText>PAGE   \* MERGEFORMAT</w:instrText>
        </w:r>
        <w:r w:rsidRPr="00CB6132">
          <w:rPr>
            <w:sz w:val="28"/>
            <w:szCs w:val="28"/>
          </w:rPr>
          <w:fldChar w:fldCharType="separate"/>
        </w:r>
        <w:r w:rsidR="00F42664" w:rsidRPr="00F42664">
          <w:rPr>
            <w:noProof/>
            <w:sz w:val="28"/>
            <w:szCs w:val="28"/>
            <w:lang w:val="ru-RU"/>
          </w:rPr>
          <w:t>2</w:t>
        </w:r>
        <w:r w:rsidRPr="00CB6132">
          <w:rPr>
            <w:sz w:val="28"/>
            <w:szCs w:val="28"/>
          </w:rPr>
          <w:fldChar w:fldCharType="end"/>
        </w:r>
      </w:p>
    </w:sdtContent>
  </w:sdt>
  <w:p w14:paraId="2525C3C6" w14:textId="77777777" w:rsidR="00CB6132" w:rsidRDefault="00CB6132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AB"/>
    <w:rsid w:val="007832C4"/>
    <w:rsid w:val="00CB6132"/>
    <w:rsid w:val="00D960AB"/>
    <w:rsid w:val="00E13CB1"/>
    <w:rsid w:val="00F4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8899"/>
  <w15:docId w15:val="{66081FC5-E9A9-4869-A9D7-DABA148F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customStyle="1" w:styleId="af2">
    <w:name w:val="Звичайний (веб)"/>
    <w:basedOn w:val="a0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иділення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</w:style>
  <w:style w:type="character" w:customStyle="1" w:styleId="af7">
    <w:name w:val="Текст примечания Знак"/>
    <w:basedOn w:val="a1"/>
    <w:link w:val="af6"/>
    <w:uiPriority w:val="99"/>
    <w:semiHidden/>
  </w:style>
  <w:style w:type="character" w:styleId="af8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9">
    <w:name w:val="Balloon Text"/>
    <w:basedOn w:val="a"/>
    <w:link w:val="afa"/>
    <w:uiPriority w:val="99"/>
    <w:semiHidden/>
    <w:unhideWhenUsed/>
    <w:rsid w:val="00CB613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sid w:val="00CB6132"/>
    <w:rPr>
      <w:rFonts w:ascii="Segoe UI" w:hAnsi="Segoe UI" w:cs="Segoe UI"/>
      <w:sz w:val="18"/>
      <w:szCs w:val="18"/>
    </w:rPr>
  </w:style>
  <w:style w:type="paragraph" w:styleId="afb">
    <w:name w:val="header"/>
    <w:basedOn w:val="a"/>
    <w:link w:val="afc"/>
    <w:uiPriority w:val="99"/>
    <w:unhideWhenUsed/>
    <w:rsid w:val="00CB6132"/>
    <w:pPr>
      <w:tabs>
        <w:tab w:val="center" w:pos="4819"/>
        <w:tab w:val="right" w:pos="9639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CB6132"/>
  </w:style>
  <w:style w:type="paragraph" w:styleId="afd">
    <w:name w:val="footer"/>
    <w:basedOn w:val="a"/>
    <w:link w:val="afe"/>
    <w:uiPriority w:val="99"/>
    <w:unhideWhenUsed/>
    <w:rsid w:val="00CB6132"/>
    <w:pPr>
      <w:tabs>
        <w:tab w:val="center" w:pos="4819"/>
        <w:tab w:val="right" w:pos="9639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CB6132"/>
  </w:style>
  <w:style w:type="paragraph" w:styleId="aff">
    <w:name w:val="List Paragraph"/>
    <w:basedOn w:val="a"/>
    <w:uiPriority w:val="34"/>
    <w:qFormat/>
    <w:rsid w:val="00F42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Lqggju3ld0j3zJ7e/mB91vEEA==">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1686</Words>
  <Characters>962</Characters>
  <Application>Microsoft Office Word</Application>
  <DocSecurity>0</DocSecurity>
  <Lines>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4</cp:revision>
  <dcterms:created xsi:type="dcterms:W3CDTF">2024-02-02T12:26:00Z</dcterms:created>
  <dcterms:modified xsi:type="dcterms:W3CDTF">2024-02-21T09:46:00Z</dcterms:modified>
</cp:coreProperties>
</file>