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cs="Times New Roman"/>
          <w:b/>
          <w:color w:val="000000" w:themeColor="text1"/>
          <w:sz w:val="28"/>
          <w:szCs w:val="28"/>
          <w14:textFill>
            <w14:solidFill>
              <w14:schemeClr w14:val="tx1"/>
            </w14:solidFill>
          </w14:textFill>
        </w:rPr>
      </w:pPr>
    </w:p>
    <w:p>
      <w:pPr>
        <w:spacing w:line="480" w:lineRule="auto"/>
        <w:jc w:val="center"/>
        <w:rPr>
          <w:rFonts w:cs="Times New Roman"/>
          <w:b/>
          <w:color w:val="000000" w:themeColor="text1"/>
          <w:sz w:val="28"/>
          <w:szCs w:val="28"/>
          <w14:textFill>
            <w14:solidFill>
              <w14:schemeClr w14:val="tx1"/>
            </w14:solidFill>
          </w14:textFill>
        </w:rPr>
      </w:pPr>
    </w:p>
    <w:p>
      <w:pPr>
        <w:spacing w:line="480" w:lineRule="auto"/>
        <w:jc w:val="center"/>
        <w:rPr>
          <w:rFonts w:cs="Times New Roman"/>
          <w:b/>
          <w:color w:val="000000" w:themeColor="text1"/>
          <w:sz w:val="28"/>
          <w:szCs w:val="28"/>
          <w14:textFill>
            <w14:solidFill>
              <w14:schemeClr w14:val="tx1"/>
            </w14:solidFill>
          </w14:textFill>
        </w:rPr>
      </w:pPr>
    </w:p>
    <w:p>
      <w:pPr>
        <w:spacing w:line="480" w:lineRule="auto"/>
        <w:jc w:val="center"/>
        <w:rPr>
          <w:rFonts w:cs="Times New Roman"/>
          <w:b/>
          <w:color w:val="000000" w:themeColor="text1"/>
          <w:sz w:val="28"/>
          <w:szCs w:val="28"/>
          <w14:textFill>
            <w14:solidFill>
              <w14:schemeClr w14:val="tx1"/>
            </w14:solidFill>
          </w14:textFill>
        </w:rPr>
      </w:pPr>
    </w:p>
    <w:p>
      <w:pPr>
        <w:spacing w:line="480" w:lineRule="auto"/>
        <w:jc w:val="center"/>
        <w:rPr>
          <w:rFonts w:cs="Times New Roman"/>
          <w:b/>
          <w:color w:val="000000" w:themeColor="text1"/>
          <w:sz w:val="28"/>
          <w:szCs w:val="28"/>
          <w14:textFill>
            <w14:solidFill>
              <w14:schemeClr w14:val="tx1"/>
            </w14:solidFill>
          </w14:textFill>
        </w:rPr>
      </w:pPr>
    </w:p>
    <w:p>
      <w:pPr>
        <w:spacing w:line="480" w:lineRule="auto"/>
        <w:jc w:val="center"/>
        <w:rPr>
          <w:rFonts w:cs="Times New Roman"/>
          <w:b/>
          <w:color w:val="000000" w:themeColor="text1"/>
          <w:sz w:val="40"/>
          <w:szCs w:val="40"/>
          <w14:textFill>
            <w14:solidFill>
              <w14:schemeClr w14:val="tx1"/>
            </w14:solidFill>
          </w14:textFill>
        </w:rPr>
      </w:pPr>
      <w:r>
        <w:rPr>
          <w:rFonts w:cs="Times New Roman"/>
          <w:b/>
          <w:color w:val="000000" w:themeColor="text1"/>
          <w:sz w:val="40"/>
          <w:szCs w:val="40"/>
          <w14:textFill>
            <w14:solidFill>
              <w14:schemeClr w14:val="tx1"/>
            </w14:solidFill>
          </w14:textFill>
        </w:rPr>
        <w:t>ЗВІТ</w:t>
      </w:r>
    </w:p>
    <w:p>
      <w:pPr>
        <w:spacing w:line="360" w:lineRule="auto"/>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КОМУНАЛЬНОГО ПІДПРИЄМСТВА</w:t>
      </w:r>
    </w:p>
    <w:p>
      <w:pPr>
        <w:spacing w:line="360" w:lineRule="auto"/>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«ЗДОЛБУНІВСЬКЕ»</w:t>
      </w:r>
    </w:p>
    <w:p>
      <w:pPr>
        <w:spacing w:after="240" w:afterLines="100" w:line="480" w:lineRule="auto"/>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ЗДОЛБУНІВСЬКОЇ МІСЬКОЇ РАДИ</w:t>
      </w:r>
    </w:p>
    <w:p>
      <w:pPr>
        <w:spacing w:line="480" w:lineRule="auto"/>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 xml:space="preserve">ПРО РОБОТУ ПІДПРИЄМСТВА ЗА </w:t>
      </w:r>
      <w:r>
        <w:rPr>
          <w:rFonts w:cs="Times New Roman"/>
          <w:b/>
          <w:color w:val="000000" w:themeColor="text1"/>
          <w:sz w:val="28"/>
          <w:szCs w:val="28"/>
          <w:lang w:val="ru-RU"/>
          <w14:textFill>
            <w14:solidFill>
              <w14:schemeClr w14:val="tx1"/>
            </w14:solidFill>
          </w14:textFill>
        </w:rPr>
        <w:t>202</w:t>
      </w:r>
      <w:r>
        <w:rPr>
          <w:rFonts w:cs="Times New Roman"/>
          <w:b/>
          <w:color w:val="000000" w:themeColor="text1"/>
          <w:sz w:val="28"/>
          <w:szCs w:val="28"/>
          <w14:textFill>
            <w14:solidFill>
              <w14:schemeClr w14:val="tx1"/>
            </w14:solidFill>
          </w14:textFill>
        </w:rPr>
        <w:t>3</w:t>
      </w:r>
      <w:r>
        <w:rPr>
          <w:rFonts w:cs="Times New Roman"/>
          <w:b/>
          <w:color w:val="000000" w:themeColor="text1"/>
          <w:sz w:val="28"/>
          <w:szCs w:val="28"/>
          <w:lang w:val="ru-RU"/>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РІК</w:t>
      </w:r>
    </w:p>
    <w:p>
      <w:pPr>
        <w:spacing w:line="480" w:lineRule="auto"/>
        <w:jc w:val="center"/>
        <w:rPr>
          <w:rFonts w:cs="Times New Roman"/>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МЕТА ТА ОСНОВНІ НАПРЯМКИ ДІЯЛЬНОСТІ</w:t>
      </w:r>
    </w:p>
    <w:p>
      <w:pPr>
        <w:spacing w:line="480" w:lineRule="auto"/>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br w:type="page"/>
      </w:r>
    </w:p>
    <w:p>
      <w:pPr>
        <w:ind w:firstLine="560" w:firstLineChars="200"/>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ЗВІТ</w:t>
      </w:r>
    </w:p>
    <w:p>
      <w:pPr>
        <w:ind w:firstLine="560" w:firstLineChars="200"/>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КОМУНАЛЬНОГО ПІДПРИЄМСТВА</w:t>
      </w:r>
    </w:p>
    <w:p>
      <w:pPr>
        <w:ind w:firstLine="560" w:firstLineChars="200"/>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«ЗДОЛБУНІВСЬКЕ»</w:t>
      </w:r>
    </w:p>
    <w:p>
      <w:pPr>
        <w:ind w:firstLine="560" w:firstLineChars="200"/>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ЗДОЛБУНІВСЬКОЇ МІСЬКОЇ РАДИ</w:t>
      </w:r>
    </w:p>
    <w:p>
      <w:pPr>
        <w:ind w:firstLine="560" w:firstLineChars="200"/>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 xml:space="preserve">ПРО РОБОТУ ПІДПРИЄМСТВА ЗА </w:t>
      </w:r>
      <w:r>
        <w:rPr>
          <w:rFonts w:cs="Times New Roman"/>
          <w:b/>
          <w:color w:val="000000" w:themeColor="text1"/>
          <w:sz w:val="28"/>
          <w:szCs w:val="28"/>
          <w:lang w:val="ru-RU"/>
          <w14:textFill>
            <w14:solidFill>
              <w14:schemeClr w14:val="tx1"/>
            </w14:solidFill>
          </w14:textFill>
        </w:rPr>
        <w:t>202</w:t>
      </w:r>
      <w:r>
        <w:rPr>
          <w:rFonts w:cs="Times New Roman"/>
          <w:b/>
          <w:color w:val="000000" w:themeColor="text1"/>
          <w:sz w:val="28"/>
          <w:szCs w:val="28"/>
          <w14:textFill>
            <w14:solidFill>
              <w14:schemeClr w14:val="tx1"/>
            </w14:solidFill>
          </w14:textFill>
        </w:rPr>
        <w:t>3</w:t>
      </w:r>
      <w:r>
        <w:rPr>
          <w:rFonts w:cs="Times New Roman"/>
          <w:b/>
          <w:color w:val="000000" w:themeColor="text1"/>
          <w:sz w:val="28"/>
          <w:szCs w:val="28"/>
          <w:lang w:val="ru-RU"/>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РІК</w:t>
      </w:r>
      <w:r>
        <w:rPr>
          <w:rFonts w:cs="Times New Roman"/>
          <w:color w:val="000000" w:themeColor="text1"/>
          <w14:textFill>
            <w14:solidFill>
              <w14:schemeClr w14:val="tx1"/>
            </w14:solidFill>
          </w14:textFill>
        </w:rPr>
        <w:t xml:space="preserve">         </w:t>
      </w:r>
      <w:bookmarkStart w:id="0" w:name="bookmark1"/>
    </w:p>
    <w:p>
      <w:pPr>
        <w:pStyle w:val="19"/>
        <w:keepNext/>
        <w:keepLines/>
        <w:shd w:val="clear" w:color="auto" w:fill="auto"/>
        <w:spacing w:after="244" w:line="280" w:lineRule="exact"/>
        <w:ind w:firstLine="560" w:firstLineChars="200"/>
        <w:rPr>
          <w:b/>
          <w:color w:val="000000" w:themeColor="text1"/>
          <w14:textFill>
            <w14:solidFill>
              <w14:schemeClr w14:val="tx1"/>
            </w14:solidFill>
          </w14:textFill>
        </w:rPr>
      </w:pPr>
      <w:r>
        <w:rPr>
          <w:b/>
          <w:color w:val="000000" w:themeColor="text1"/>
          <w14:textFill>
            <w14:solidFill>
              <w14:schemeClr w14:val="tx1"/>
            </w14:solidFill>
          </w14:textFill>
        </w:rPr>
        <w:t>МЕТА ТА ОСНОВНІ НАПРЯМКИ ДІЯЛЬНОСТІ</w:t>
      </w:r>
      <w:bookmarkEnd w:id="0"/>
    </w:p>
    <w:p>
      <w:pPr>
        <w:pStyle w:val="21"/>
        <w:shd w:val="clear" w:color="auto" w:fill="auto"/>
        <w:tabs>
          <w:tab w:val="left" w:pos="1369"/>
        </w:tabs>
        <w:spacing w:after="0" w:line="322" w:lineRule="exact"/>
        <w:ind w:firstLine="56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Головною метою Підприємства є задоволення суспільних потреб в його послугах, роботах та реалізація на основі одержаних прибутків соціальних та економічних інтересів членів трудового колективу та повноважень власника Підприємства.</w:t>
      </w:r>
    </w:p>
    <w:p>
      <w:pPr>
        <w:pStyle w:val="21"/>
        <w:shd w:val="clear" w:color="auto" w:fill="auto"/>
        <w:tabs>
          <w:tab w:val="left" w:pos="1369"/>
        </w:tabs>
        <w:spacing w:after="0" w:line="322" w:lineRule="exact"/>
        <w:ind w:firstLine="56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Основними напрямками діяльності Підприємства є:</w:t>
      </w:r>
    </w:p>
    <w:p>
      <w:pPr>
        <w:pStyle w:val="21"/>
        <w:numPr>
          <w:ilvl w:val="0"/>
          <w:numId w:val="1"/>
        </w:numPr>
        <w:shd w:val="clear" w:color="auto" w:fill="auto"/>
        <w:tabs>
          <w:tab w:val="left" w:pos="1480"/>
        </w:tabs>
        <w:spacing w:after="0" w:line="322" w:lineRule="exact"/>
        <w:ind w:firstLine="56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Озеленення та квітництво, зовнішнє освітлення, електромонтажні роботи, санітарна очистка, благоустрій міста, прибирання та зимове утримання доріг, відлов, утримання та стерилізація бродячих тварин, зріз аварійно небезпечних дерев, обслуговування сміттєзвалища, надання платних послуг по вивезенню та захороненню твердих побутових відходів.</w:t>
      </w:r>
    </w:p>
    <w:p>
      <w:pPr>
        <w:pStyle w:val="21"/>
        <w:numPr>
          <w:ilvl w:val="0"/>
          <w:numId w:val="1"/>
        </w:numPr>
        <w:shd w:val="clear" w:color="auto" w:fill="auto"/>
        <w:tabs>
          <w:tab w:val="left" w:pos="1480"/>
        </w:tabs>
        <w:spacing w:after="0" w:line="322" w:lineRule="exact"/>
        <w:ind w:firstLine="56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Утримання та ремонт міських доріг, мостів, забезпечення належної експлуатації об’єктів комунального призначення, їх поточний та капітальний ремонти, а також утримання місць загального користування: скверів, парків, вбиралень, тротуарів, площ, вулиць, міського фонтану, пляжів, пам’ятників.</w:t>
      </w:r>
    </w:p>
    <w:p>
      <w:pPr>
        <w:pStyle w:val="21"/>
        <w:numPr>
          <w:ilvl w:val="0"/>
          <w:numId w:val="1"/>
        </w:numPr>
        <w:shd w:val="clear" w:color="auto" w:fill="auto"/>
        <w:tabs>
          <w:tab w:val="left" w:pos="1461"/>
        </w:tabs>
        <w:spacing w:after="0" w:line="322" w:lineRule="exact"/>
        <w:ind w:firstLine="56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комплектуючих до них, виготовлення та монтаж дерев’яних конструкцій.</w:t>
      </w:r>
    </w:p>
    <w:p>
      <w:pPr>
        <w:pStyle w:val="21"/>
        <w:numPr>
          <w:ilvl w:val="0"/>
          <w:numId w:val="1"/>
        </w:numPr>
        <w:shd w:val="clear" w:color="auto" w:fill="auto"/>
        <w:tabs>
          <w:tab w:val="left" w:pos="1554"/>
        </w:tabs>
        <w:spacing w:after="0" w:line="322" w:lineRule="exact"/>
        <w:ind w:firstLine="56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Обслуговування кладовищ, надання ритуальних та інших послуг.</w:t>
      </w:r>
    </w:p>
    <w:p>
      <w:pPr>
        <w:pStyle w:val="21"/>
        <w:numPr>
          <w:ilvl w:val="0"/>
          <w:numId w:val="2"/>
        </w:numPr>
        <w:shd w:val="clear" w:color="auto" w:fill="auto"/>
        <w:tabs>
          <w:tab w:val="left" w:pos="1253"/>
        </w:tabs>
        <w:spacing w:after="0"/>
        <w:ind w:firstLine="56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Надання в оренду приміщень, будівель, споруд, обладнання іншим підприємствам, установам та організаціям, лізинг нерухомого майна.</w:t>
      </w:r>
    </w:p>
    <w:p>
      <w:pPr>
        <w:pStyle w:val="21"/>
        <w:numPr>
          <w:ilvl w:val="0"/>
          <w:numId w:val="2"/>
        </w:numPr>
        <w:shd w:val="clear" w:color="auto" w:fill="auto"/>
        <w:tabs>
          <w:tab w:val="left" w:pos="1673"/>
        </w:tabs>
        <w:spacing w:after="0"/>
        <w:ind w:firstLine="56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Здача в оренду транспортних засобів та механізмів.</w:t>
      </w:r>
    </w:p>
    <w:p>
      <w:pPr>
        <w:pStyle w:val="21"/>
        <w:numPr>
          <w:ilvl w:val="0"/>
          <w:numId w:val="2"/>
        </w:numPr>
        <w:shd w:val="clear" w:color="auto" w:fill="auto"/>
        <w:tabs>
          <w:tab w:val="left" w:pos="1618"/>
        </w:tabs>
        <w:spacing w:after="0"/>
        <w:ind w:firstLine="56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Оренда окремих елементів благоустрою для розміщення дитячих атракціонів та пересувних малих архітектурних форм для здійснення підприємницької діяльності.</w:t>
      </w:r>
    </w:p>
    <w:p>
      <w:pPr>
        <w:pStyle w:val="21"/>
        <w:numPr>
          <w:ilvl w:val="0"/>
          <w:numId w:val="2"/>
        </w:numPr>
        <w:shd w:val="clear" w:color="auto" w:fill="auto"/>
        <w:tabs>
          <w:tab w:val="left" w:pos="1677"/>
        </w:tabs>
        <w:spacing w:after="0"/>
        <w:ind w:firstLine="56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Проведення заходів з захисту від підтоплення.</w:t>
      </w:r>
    </w:p>
    <w:p>
      <w:pPr>
        <w:pStyle w:val="21"/>
        <w:numPr>
          <w:ilvl w:val="0"/>
          <w:numId w:val="2"/>
        </w:numPr>
        <w:shd w:val="clear" w:color="auto" w:fill="auto"/>
        <w:tabs>
          <w:tab w:val="left" w:pos="1613"/>
        </w:tabs>
        <w:spacing w:after="0"/>
        <w:ind w:firstLine="56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Виготовлення, реставрація, монтаж та утримання технічних засобів регулювання дорожнього руху, нанесення дорожньої розмітки.</w:t>
      </w:r>
    </w:p>
    <w:p>
      <w:pPr>
        <w:pStyle w:val="21"/>
        <w:numPr>
          <w:ilvl w:val="0"/>
          <w:numId w:val="2"/>
        </w:numPr>
        <w:shd w:val="clear" w:color="auto" w:fill="auto"/>
        <w:tabs>
          <w:tab w:val="left" w:pos="1604"/>
        </w:tabs>
        <w:spacing w:after="330"/>
        <w:ind w:firstLine="560" w:firstLineChars="200"/>
        <w:jc w:val="both"/>
        <w:rPr>
          <w:color w:val="000000" w:themeColor="text1"/>
          <w14:textFill>
            <w14:solidFill>
              <w14:schemeClr w14:val="tx1"/>
            </w14:solidFill>
          </w14:textFill>
        </w:rPr>
        <w:sectPr>
          <w:footerReference r:id="rId4" w:type="default"/>
          <w:headerReference r:id="rId3" w:type="even"/>
          <w:pgSz w:w="11900" w:h="16840"/>
          <w:pgMar w:top="1250" w:right="701" w:bottom="435" w:left="1134" w:header="0" w:footer="3" w:gutter="0"/>
          <w:cols w:space="720" w:num="1"/>
          <w:docGrid w:linePitch="360" w:charSpace="0"/>
        </w:sectPr>
      </w:pPr>
      <w:r>
        <w:rPr>
          <w:color w:val="000000" w:themeColor="text1"/>
          <w14:textFill>
            <w14:solidFill>
              <w14:schemeClr w14:val="tx1"/>
            </w14:solidFill>
          </w14:textFill>
        </w:rPr>
        <w:t>Виконання робіт (послуг), інших видів господарської діяльності, які передбачені законодавством України, з метою отримання прибутку (доходу).</w:t>
      </w:r>
    </w:p>
    <w:p>
      <w:pPr>
        <w:pStyle w:val="16"/>
        <w:ind w:firstLine="560" w:firstLineChars="200"/>
        <w:jc w:val="center"/>
        <w:rPr>
          <w:rFonts w:ascii="Times New Roman" w:hAnsi="Times New Roman"/>
          <w:b/>
          <w:color w:val="000000" w:themeColor="text1"/>
          <w:sz w:val="28"/>
          <w:szCs w:val="28"/>
          <w:lang w:val="uk-UA"/>
          <w14:textFill>
            <w14:solidFill>
              <w14:schemeClr w14:val="tx1"/>
            </w14:solidFill>
          </w14:textFill>
        </w:rPr>
      </w:pPr>
      <w:r>
        <w:rPr>
          <w:rFonts w:ascii="Times New Roman" w:hAnsi="Times New Roman"/>
          <w:b/>
          <w:color w:val="000000" w:themeColor="text1"/>
          <w:sz w:val="28"/>
          <w:szCs w:val="28"/>
          <w:lang w:val="uk-UA"/>
          <w14:textFill>
            <w14:solidFill>
              <w14:schemeClr w14:val="tx1"/>
            </w14:solidFill>
          </w14:textFill>
        </w:rPr>
        <w:t>ВИКОНАННЯ РОБІТ ДІЛЬНИЦЯМИ ПІДПРИЄМСТВА</w:t>
      </w:r>
    </w:p>
    <w:p>
      <w:pPr>
        <w:pStyle w:val="16"/>
        <w:ind w:firstLine="560" w:firstLineChars="200"/>
        <w:jc w:val="center"/>
        <w:rPr>
          <w:rFonts w:ascii="Times New Roman" w:hAnsi="Times New Roman"/>
          <w:b/>
          <w:color w:val="000000" w:themeColor="text1"/>
          <w:sz w:val="28"/>
          <w:szCs w:val="28"/>
          <w:lang w:val="uk-UA"/>
          <w14:textFill>
            <w14:solidFill>
              <w14:schemeClr w14:val="tx1"/>
            </w14:solidFill>
          </w14:textFill>
        </w:rPr>
      </w:pPr>
    </w:p>
    <w:p>
      <w:pPr>
        <w:ind w:firstLine="560" w:firstLineChars="200"/>
        <w:jc w:val="center"/>
        <w:rPr>
          <w:rFonts w:cs="Times New Roman"/>
          <w:b/>
          <w:color w:val="000000" w:themeColor="text1"/>
          <w:sz w:val="28"/>
          <w:szCs w:val="28"/>
          <w14:textFill>
            <w14:solidFill>
              <w14:schemeClr w14:val="tx1"/>
            </w14:solidFill>
          </w14:textFill>
        </w:rPr>
      </w:pPr>
      <w:r>
        <w:rPr>
          <w:rFonts w:cs="Times New Roman"/>
          <w:color w:val="000000" w:themeColor="text1"/>
          <w:sz w:val="28"/>
          <w:szCs w:val="28"/>
          <w:u w:val="single"/>
          <w14:textFill>
            <w14:solidFill>
              <w14:schemeClr w14:val="tx1"/>
            </w14:solidFill>
          </w14:textFill>
        </w:rPr>
        <w:t>■</w:t>
      </w: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Дільниця БЛАГОУСТРОЮ</w:t>
      </w:r>
    </w:p>
    <w:p>
      <w:pPr>
        <w:ind w:firstLine="560" w:firstLineChars="200"/>
        <w:jc w:val="center"/>
        <w:rPr>
          <w:rFonts w:cs="Times New Roman"/>
          <w:b/>
          <w:color w:val="000000" w:themeColor="text1"/>
          <w:sz w:val="28"/>
          <w:szCs w:val="28"/>
          <w14:textFill>
            <w14:solidFill>
              <w14:schemeClr w14:val="tx1"/>
            </w14:solidFill>
          </w14:textFill>
        </w:rPr>
      </w:pPr>
    </w:p>
    <w:p>
      <w:pPr>
        <w:jc w:val="both"/>
        <w:rPr>
          <w:rFonts w:cs="Times New Roman"/>
          <w:b/>
          <w:color w:val="000000" w:themeColor="text1"/>
          <w:sz w:val="28"/>
          <w:szCs w:val="28"/>
          <w:u w:val="single"/>
          <w14:textFill>
            <w14:solidFill>
              <w14:schemeClr w14:val="tx1"/>
            </w14:solidFill>
          </w14:textFill>
        </w:rPr>
      </w:pPr>
      <w:r>
        <w:rPr>
          <w:rFonts w:cs="Times New Roman"/>
          <w:b/>
          <w:color w:val="000000" w:themeColor="text1"/>
          <w:sz w:val="28"/>
          <w:szCs w:val="28"/>
          <w:u w:val="single"/>
          <w14:textFill>
            <w14:solidFill>
              <w14:schemeClr w14:val="tx1"/>
            </w14:solidFill>
          </w14:textFill>
        </w:rPr>
        <w:t>Майстер дільниці - Човпило Петро Ярославович</w:t>
      </w:r>
    </w:p>
    <w:p>
      <w:pPr>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Кількість працівників у підпорядкуванні –17 осіб.</w:t>
      </w:r>
    </w:p>
    <w:p>
      <w:pPr>
        <w:pStyle w:val="16"/>
        <w:spacing w:before="120" w:beforeLines="5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Станом на кінець 2023 року на балансі та обслуговуванні комунального підприємства перебувають</w:t>
      </w:r>
      <w:r>
        <w:rPr>
          <w:rFonts w:ascii="Times New Roman" w:hAnsi="Times New Roman"/>
          <w:color w:val="000000" w:themeColor="text1"/>
          <w:sz w:val="28"/>
          <w:szCs w:val="28"/>
          <w14:textFill>
            <w14:solidFill>
              <w14:schemeClr w14:val="tx1"/>
            </w14:solidFill>
          </w14:textFill>
        </w:rPr>
        <w:t>:</w:t>
      </w:r>
    </w:p>
    <w:p>
      <w:pPr>
        <w:pStyle w:val="16"/>
        <w:spacing w:before="120" w:beforeLines="50" w:after="120" w:afterLines="50"/>
        <w:ind w:firstLine="478" w:firstLineChars="171"/>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Вулиці та дороги міста і прилеглих сіл територіальної громади. Загальна протяжність по місту  72,98 км., з них:</w:t>
      </w:r>
    </w:p>
    <w:p>
      <w:pPr>
        <w:pStyle w:val="16"/>
        <w:spacing w:before="120" w:beforeLines="50" w:after="120" w:afterLines="50"/>
        <w:ind w:left="-240" w:leftChars="-100" w:firstLine="719" w:firstLineChars="257"/>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По селах громади протяжність доріг становить 95,875 км, з них:</w:t>
      </w:r>
    </w:p>
    <w:p>
      <w:pPr>
        <w:pStyle w:val="16"/>
        <w:spacing w:before="120" w:beforeLines="50"/>
        <w:ind w:firstLine="478" w:firstLineChars="171"/>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Загальна кількість доріг які увійшли в перелік по місту 128 доріг,</w:t>
      </w:r>
    </w:p>
    <w:p>
      <w:pPr>
        <w:pStyle w:val="16"/>
        <w:ind w:firstLine="478" w:firstLineChars="171"/>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 по селах 111. Зливова каналізація (протяжність 10,1 км.).</w:t>
      </w:r>
    </w:p>
    <w:p>
      <w:pPr>
        <w:pStyle w:val="16"/>
        <w:spacing w:before="120" w:beforeLines="50"/>
        <w:ind w:firstLine="478" w:firstLineChars="171"/>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За звітний період підприємство здійснювало обслуговування дорожньо-транспортної мережі міста та прилеглих сіл. В зимово-весняний  період виконувались роботи по прибиранню та вивезенню снігу, посипці доріг та тротуарів.</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У рамках підготовки до осінньо-зимового періоду 2023 року закуплено:</w:t>
      </w:r>
    </w:p>
    <w:p>
      <w:pPr>
        <w:pStyle w:val="16"/>
        <w:ind w:firstLine="957" w:firstLineChars="342"/>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sz w:val="28"/>
          <w:szCs w:val="28"/>
          <w:lang w:val="uk-UA"/>
        </w:rPr>
        <w:t>- 1236</w:t>
      </w:r>
      <w:r>
        <w:rPr>
          <w:rFonts w:ascii="Times New Roman" w:hAnsi="Times New Roman"/>
          <w:color w:val="000000" w:themeColor="text1"/>
          <w:sz w:val="28"/>
          <w:szCs w:val="28"/>
          <w:lang w:val="uk-UA"/>
          <w14:textFill>
            <w14:solidFill>
              <w14:schemeClr w14:val="tx1"/>
            </w14:solidFill>
          </w14:textFill>
        </w:rPr>
        <w:t xml:space="preserve"> тон піску на суму 343664 грн.;</w:t>
      </w:r>
    </w:p>
    <w:p>
      <w:pPr>
        <w:pStyle w:val="16"/>
        <w:ind w:firstLine="957" w:firstLineChars="342"/>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sz w:val="28"/>
          <w:szCs w:val="28"/>
          <w:lang w:val="uk-UA"/>
        </w:rPr>
        <w:t>- 68</w:t>
      </w:r>
      <w:r>
        <w:rPr>
          <w:rFonts w:ascii="Times New Roman" w:hAnsi="Times New Roman"/>
          <w:color w:val="000000" w:themeColor="text1"/>
          <w:sz w:val="28"/>
          <w:szCs w:val="28"/>
          <w:lang w:val="uk-UA"/>
          <w14:textFill>
            <w14:solidFill>
              <w14:schemeClr w14:val="tx1"/>
            </w14:solidFill>
          </w14:textFill>
        </w:rPr>
        <w:t xml:space="preserve">  тон солі на суму 454 920  грн.</w:t>
      </w:r>
    </w:p>
    <w:p>
      <w:pPr>
        <w:pStyle w:val="16"/>
        <w:spacing w:before="120" w:beforeLines="50"/>
        <w:ind w:firstLine="560" w:firstLineChars="200"/>
        <w:jc w:val="both"/>
        <w:rPr>
          <w:rFonts w:ascii="Times New Roman" w:hAnsi="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lang w:val="uk-UA" w:eastAsia="ru-RU"/>
          <w14:textFill>
            <w14:solidFill>
              <w14:schemeClr w14:val="tx1"/>
            </w14:solidFill>
          </w14:textFill>
        </w:rPr>
        <w:t xml:space="preserve">Цього року придбано </w:t>
      </w:r>
      <w:r>
        <w:rPr>
          <w:rFonts w:ascii="Times New Roman" w:hAnsi="Times New Roman" w:eastAsia="Times New Roman"/>
          <w:sz w:val="28"/>
          <w:szCs w:val="28"/>
          <w:lang w:val="uk-UA" w:eastAsia="ru-RU"/>
        </w:rPr>
        <w:t>50</w:t>
      </w:r>
      <w:r>
        <w:rPr>
          <w:rFonts w:ascii="Times New Roman" w:hAnsi="Times New Roman"/>
          <w:color w:val="000000" w:themeColor="text1"/>
          <w:sz w:val="28"/>
          <w:szCs w:val="28"/>
          <w14:textFill>
            <w14:solidFill>
              <w14:schemeClr w14:val="tx1"/>
            </w14:solidFill>
          </w14:textFill>
        </w:rPr>
        <w:t xml:space="preserve"> т готової суміші для ямкового ремонту дорожнього покриття на загальну суму 195 тис. грн.</w:t>
      </w:r>
    </w:p>
    <w:p>
      <w:pPr>
        <w:spacing w:before="120" w:beforeLines="50"/>
        <w:ind w:firstLine="560" w:firstLineChars="20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У 2023 році працівниками комунального підприємства проведено ямковий   ремонт дорожнього покриття вулиць загальною площею  2631,5м</w:t>
      </w:r>
      <w:r>
        <w:rPr>
          <w:rFonts w:cs="Times New Roman"/>
          <w:color w:val="000000" w:themeColor="text1"/>
          <w:sz w:val="28"/>
          <w:szCs w:val="28"/>
          <w:vertAlign w:val="superscript"/>
          <w:lang w:val="ru-RU"/>
          <w14:textFill>
            <w14:solidFill>
              <w14:schemeClr w14:val="tx1"/>
            </w14:solidFill>
          </w14:textFill>
        </w:rPr>
        <w:t>2</w:t>
      </w:r>
    </w:p>
    <w:p>
      <w:pPr>
        <w:pStyle w:val="16"/>
        <w:spacing w:before="120" w:beforeLines="50"/>
        <w:ind w:firstLine="560" w:firstLineChars="200"/>
        <w:jc w:val="both"/>
        <w:rPr>
          <w:rFonts w:ascii="Times New Roman" w:hAnsi="Times New Roman"/>
          <w:b/>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Підрядними організаціями виконано поточний ремонт дорожнього покриття вулиць міста Здолбунова загальною площею </w:t>
      </w:r>
      <w:r>
        <w:rPr>
          <w:rFonts w:ascii="Times New Roman" w:hAnsi="Times New Roman"/>
          <w:b/>
          <w:color w:val="000000" w:themeColor="text1"/>
          <w:sz w:val="28"/>
          <w:szCs w:val="28"/>
          <w:u w:val="single"/>
          <w:lang w:val="uk-UA"/>
          <w14:textFill>
            <w14:solidFill>
              <w14:schemeClr w14:val="tx1"/>
            </w14:solidFill>
          </w14:textFill>
        </w:rPr>
        <w:t xml:space="preserve">47799,86 </w:t>
      </w:r>
      <w:r>
        <w:rPr>
          <w:rFonts w:ascii="Times New Roman" w:hAnsi="Times New Roman"/>
          <w:b/>
          <w:color w:val="000000" w:themeColor="text1"/>
          <w:sz w:val="28"/>
          <w:szCs w:val="28"/>
          <w:u w:val="single"/>
          <w14:textFill>
            <w14:solidFill>
              <w14:schemeClr w14:val="tx1"/>
            </w14:solidFill>
          </w14:textFill>
        </w:rPr>
        <w:t>м</w:t>
      </w:r>
      <w:r>
        <w:rPr>
          <w:rFonts w:ascii="Times New Roman" w:hAnsi="Times New Roman"/>
          <w:b/>
          <w:color w:val="000000" w:themeColor="text1"/>
          <w:sz w:val="28"/>
          <w:szCs w:val="28"/>
          <w:u w:val="single"/>
          <w:vertAlign w:val="superscript"/>
          <w14:textFill>
            <w14:solidFill>
              <w14:schemeClr w14:val="tx1"/>
            </w14:solidFill>
          </w14:textFill>
        </w:rPr>
        <w:t>2</w:t>
      </w:r>
      <w:r>
        <w:rPr>
          <w:rFonts w:ascii="Times New Roman" w:hAnsi="Times New Roman"/>
          <w:color w:val="000000" w:themeColor="text1"/>
          <w:sz w:val="28"/>
          <w:szCs w:val="28"/>
          <w:vertAlign w:val="superscript"/>
          <w:lang w:val="uk-UA"/>
          <w14:textFill>
            <w14:solidFill>
              <w14:schemeClr w14:val="tx1"/>
            </w14:solidFill>
          </w14:textFill>
        </w:rPr>
        <w:t xml:space="preserve"> </w:t>
      </w:r>
      <w:r>
        <w:rPr>
          <w:rFonts w:ascii="Times New Roman" w:hAnsi="Times New Roman"/>
          <w:color w:val="000000" w:themeColor="text1"/>
          <w:sz w:val="28"/>
          <w:szCs w:val="28"/>
          <w:lang w:val="uk-UA"/>
          <w14:textFill>
            <w14:solidFill>
              <w14:schemeClr w14:val="tx1"/>
            </w14:solidFill>
          </w14:textFill>
        </w:rPr>
        <w:t xml:space="preserve"> на загальну суму </w:t>
      </w:r>
      <w:r>
        <w:rPr>
          <w:rFonts w:ascii="Times New Roman" w:hAnsi="Times New Roman"/>
          <w:b/>
          <w:color w:val="000000" w:themeColor="text1"/>
          <w:sz w:val="28"/>
          <w:szCs w:val="28"/>
          <w:u w:val="single"/>
          <w:lang w:val="uk-UA"/>
          <w14:textFill>
            <w14:solidFill>
              <w14:schemeClr w14:val="tx1"/>
            </w14:solidFill>
          </w14:textFill>
        </w:rPr>
        <w:t>76 479 777 грн.</w:t>
      </w:r>
    </w:p>
    <w:p>
      <w:pPr>
        <w:pStyle w:val="12"/>
        <w:numPr>
          <w:ilvl w:val="0"/>
          <w:numId w:val="2"/>
        </w:numPr>
        <w:rPr>
          <w:rFonts w:cs="Times New Roman"/>
          <w:sz w:val="28"/>
          <w:szCs w:val="28"/>
        </w:rPr>
      </w:pPr>
      <w:r>
        <w:rPr>
          <w:rFonts w:cs="Times New Roman"/>
          <w:sz w:val="28"/>
          <w:szCs w:val="28"/>
        </w:rPr>
        <w:t>вул. Шевченка</w:t>
      </w:r>
    </w:p>
    <w:p>
      <w:pPr>
        <w:pStyle w:val="12"/>
        <w:numPr>
          <w:ilvl w:val="0"/>
          <w:numId w:val="2"/>
        </w:numPr>
        <w:rPr>
          <w:rFonts w:cs="Times New Roman"/>
          <w:sz w:val="28"/>
          <w:szCs w:val="28"/>
        </w:rPr>
      </w:pPr>
      <w:r>
        <w:rPr>
          <w:rFonts w:cs="Times New Roman"/>
          <w:sz w:val="28"/>
          <w:szCs w:val="28"/>
        </w:rPr>
        <w:t>вул. Віли 2</w:t>
      </w:r>
    </w:p>
    <w:p>
      <w:pPr>
        <w:pStyle w:val="12"/>
        <w:numPr>
          <w:ilvl w:val="0"/>
          <w:numId w:val="2"/>
        </w:numPr>
        <w:rPr>
          <w:rFonts w:cs="Times New Roman"/>
          <w:sz w:val="28"/>
          <w:szCs w:val="28"/>
        </w:rPr>
      </w:pPr>
      <w:r>
        <w:rPr>
          <w:rFonts w:cs="Times New Roman"/>
          <w:sz w:val="28"/>
          <w:szCs w:val="28"/>
        </w:rPr>
        <w:t>вул. Віли 3</w:t>
      </w:r>
    </w:p>
    <w:p>
      <w:pPr>
        <w:pStyle w:val="12"/>
        <w:numPr>
          <w:ilvl w:val="0"/>
          <w:numId w:val="2"/>
        </w:numPr>
        <w:rPr>
          <w:rFonts w:cs="Times New Roman"/>
          <w:sz w:val="28"/>
          <w:szCs w:val="28"/>
        </w:rPr>
      </w:pPr>
      <w:r>
        <w:rPr>
          <w:rFonts w:cs="Times New Roman"/>
          <w:sz w:val="28"/>
          <w:szCs w:val="28"/>
        </w:rPr>
        <w:t>вул. Віли 5</w:t>
      </w:r>
    </w:p>
    <w:p>
      <w:pPr>
        <w:pStyle w:val="12"/>
        <w:numPr>
          <w:ilvl w:val="0"/>
          <w:numId w:val="2"/>
        </w:numPr>
        <w:rPr>
          <w:rFonts w:cs="Times New Roman"/>
          <w:sz w:val="28"/>
          <w:szCs w:val="28"/>
        </w:rPr>
      </w:pPr>
      <w:r>
        <w:rPr>
          <w:rFonts w:cs="Times New Roman"/>
          <w:sz w:val="28"/>
          <w:szCs w:val="28"/>
        </w:rPr>
        <w:t>вул. Віли 6</w:t>
      </w:r>
    </w:p>
    <w:p>
      <w:pPr>
        <w:pStyle w:val="12"/>
        <w:numPr>
          <w:ilvl w:val="0"/>
          <w:numId w:val="2"/>
        </w:numPr>
        <w:rPr>
          <w:rFonts w:cs="Times New Roman"/>
          <w:sz w:val="28"/>
          <w:szCs w:val="28"/>
        </w:rPr>
      </w:pPr>
      <w:r>
        <w:rPr>
          <w:rFonts w:cs="Times New Roman"/>
          <w:sz w:val="28"/>
          <w:szCs w:val="28"/>
        </w:rPr>
        <w:t>вул. Віли 8</w:t>
      </w:r>
    </w:p>
    <w:p>
      <w:pPr>
        <w:pStyle w:val="12"/>
        <w:numPr>
          <w:ilvl w:val="0"/>
          <w:numId w:val="2"/>
        </w:numPr>
        <w:rPr>
          <w:rFonts w:cs="Times New Roman"/>
          <w:sz w:val="28"/>
          <w:szCs w:val="28"/>
        </w:rPr>
      </w:pPr>
      <w:r>
        <w:rPr>
          <w:rFonts w:cs="Times New Roman"/>
          <w:sz w:val="28"/>
          <w:szCs w:val="28"/>
        </w:rPr>
        <w:t>вул. Віли 9</w:t>
      </w:r>
    </w:p>
    <w:p>
      <w:pPr>
        <w:pStyle w:val="12"/>
        <w:numPr>
          <w:ilvl w:val="0"/>
          <w:numId w:val="2"/>
        </w:numPr>
        <w:rPr>
          <w:rFonts w:cs="Times New Roman"/>
          <w:sz w:val="28"/>
          <w:szCs w:val="28"/>
        </w:rPr>
      </w:pPr>
      <w:r>
        <w:rPr>
          <w:rFonts w:cs="Times New Roman"/>
          <w:sz w:val="28"/>
          <w:szCs w:val="28"/>
        </w:rPr>
        <w:t>вул. Львівська</w:t>
      </w:r>
    </w:p>
    <w:p>
      <w:pPr>
        <w:pStyle w:val="12"/>
        <w:numPr>
          <w:ilvl w:val="0"/>
          <w:numId w:val="2"/>
        </w:numPr>
        <w:rPr>
          <w:rFonts w:cs="Times New Roman"/>
          <w:sz w:val="28"/>
          <w:szCs w:val="28"/>
        </w:rPr>
      </w:pPr>
      <w:r>
        <w:rPr>
          <w:rFonts w:cs="Times New Roman"/>
          <w:sz w:val="28"/>
          <w:szCs w:val="28"/>
        </w:rPr>
        <w:t>вул. Старомильська</w:t>
      </w:r>
    </w:p>
    <w:p>
      <w:pPr>
        <w:pStyle w:val="12"/>
        <w:numPr>
          <w:ilvl w:val="0"/>
          <w:numId w:val="2"/>
        </w:numPr>
        <w:rPr>
          <w:rFonts w:cs="Times New Roman"/>
          <w:sz w:val="28"/>
          <w:szCs w:val="28"/>
        </w:rPr>
      </w:pPr>
      <w:r>
        <w:rPr>
          <w:rFonts w:cs="Times New Roman"/>
          <w:sz w:val="28"/>
          <w:szCs w:val="28"/>
        </w:rPr>
        <w:t>вул. Нова</w:t>
      </w:r>
    </w:p>
    <w:p>
      <w:pPr>
        <w:pStyle w:val="12"/>
        <w:numPr>
          <w:ilvl w:val="0"/>
          <w:numId w:val="2"/>
        </w:numPr>
        <w:rPr>
          <w:rFonts w:cs="Times New Roman"/>
          <w:sz w:val="28"/>
          <w:szCs w:val="28"/>
        </w:rPr>
      </w:pPr>
      <w:r>
        <w:rPr>
          <w:rFonts w:cs="Times New Roman"/>
          <w:sz w:val="28"/>
          <w:szCs w:val="28"/>
        </w:rPr>
        <w:t>вул. Сагайдачного</w:t>
      </w:r>
    </w:p>
    <w:p>
      <w:pPr>
        <w:pStyle w:val="12"/>
        <w:numPr>
          <w:ilvl w:val="0"/>
          <w:numId w:val="2"/>
        </w:numPr>
        <w:rPr>
          <w:rFonts w:cs="Times New Roman"/>
          <w:sz w:val="28"/>
          <w:szCs w:val="28"/>
        </w:rPr>
      </w:pPr>
      <w:r>
        <w:rPr>
          <w:rFonts w:cs="Times New Roman"/>
          <w:sz w:val="28"/>
          <w:szCs w:val="28"/>
        </w:rPr>
        <w:t>вул. Гончара</w:t>
      </w:r>
    </w:p>
    <w:p>
      <w:pPr>
        <w:pStyle w:val="16"/>
        <w:spacing w:before="120" w:beforeLines="50"/>
        <w:ind w:firstLine="720"/>
        <w:jc w:val="both"/>
        <w:rPr>
          <w:rFonts w:ascii="Times New Roman" w:hAnsi="Times New Roman"/>
          <w:b/>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Підрядними організаціями виконано поточний ремонт дорожнього покриття вулиць населених пунктів Здолбунівської ТГ загальною площею </w:t>
      </w:r>
      <w:r>
        <w:rPr>
          <w:rFonts w:ascii="Times New Roman" w:hAnsi="Times New Roman"/>
          <w:b/>
          <w:color w:val="000000" w:themeColor="text1"/>
          <w:sz w:val="28"/>
          <w:szCs w:val="28"/>
          <w:lang w:val="uk-UA"/>
          <w14:textFill>
            <w14:solidFill>
              <w14:schemeClr w14:val="tx1"/>
            </w14:solidFill>
          </w14:textFill>
        </w:rPr>
        <w:t xml:space="preserve">98828,6 </w:t>
      </w:r>
      <w:r>
        <w:rPr>
          <w:rFonts w:ascii="Times New Roman" w:hAnsi="Times New Roman"/>
          <w:b/>
          <w:color w:val="000000" w:themeColor="text1"/>
          <w:sz w:val="28"/>
          <w:szCs w:val="28"/>
          <w14:textFill>
            <w14:solidFill>
              <w14:schemeClr w14:val="tx1"/>
            </w14:solidFill>
          </w14:textFill>
        </w:rPr>
        <w:t>м</w:t>
      </w:r>
      <w:r>
        <w:rPr>
          <w:rFonts w:ascii="Times New Roman" w:hAnsi="Times New Roman"/>
          <w:b/>
          <w:color w:val="000000" w:themeColor="text1"/>
          <w:sz w:val="28"/>
          <w:szCs w:val="28"/>
          <w:vertAlign w:val="superscript"/>
          <w14:textFill>
            <w14:solidFill>
              <w14:schemeClr w14:val="tx1"/>
            </w14:solidFill>
          </w14:textFill>
        </w:rPr>
        <w:t>2</w:t>
      </w:r>
      <w:r>
        <w:rPr>
          <w:rFonts w:ascii="Times New Roman" w:hAnsi="Times New Roman"/>
          <w:color w:val="000000" w:themeColor="text1"/>
          <w:sz w:val="28"/>
          <w:szCs w:val="28"/>
          <w:vertAlign w:val="superscript"/>
          <w:lang w:val="uk-UA"/>
          <w14:textFill>
            <w14:solidFill>
              <w14:schemeClr w14:val="tx1"/>
            </w14:solidFill>
          </w14:textFill>
        </w:rPr>
        <w:t xml:space="preserve"> </w:t>
      </w:r>
      <w:r>
        <w:rPr>
          <w:rFonts w:ascii="Times New Roman" w:hAnsi="Times New Roman"/>
          <w:color w:val="000000" w:themeColor="text1"/>
          <w:sz w:val="28"/>
          <w:szCs w:val="28"/>
          <w:lang w:val="uk-UA"/>
          <w14:textFill>
            <w14:solidFill>
              <w14:schemeClr w14:val="tx1"/>
            </w14:solidFill>
          </w14:textFill>
        </w:rPr>
        <w:t xml:space="preserve">  на загальну суму </w:t>
      </w:r>
      <w:r>
        <w:rPr>
          <w:rFonts w:ascii="Times New Roman" w:hAnsi="Times New Roman"/>
          <w:b/>
          <w:color w:val="000000" w:themeColor="text1"/>
          <w:sz w:val="28"/>
          <w:szCs w:val="28"/>
          <w:lang w:val="uk-UA"/>
          <w14:textFill>
            <w14:solidFill>
              <w14:schemeClr w14:val="tx1"/>
            </w14:solidFill>
          </w14:textFill>
        </w:rPr>
        <w:t>158 125 805 грн.</w:t>
      </w:r>
    </w:p>
    <w:p>
      <w:pPr>
        <w:pStyle w:val="12"/>
        <w:numPr>
          <w:ilvl w:val="0"/>
          <w:numId w:val="2"/>
        </w:numPr>
        <w:rPr>
          <w:rFonts w:cs="Times New Roman"/>
          <w:sz w:val="28"/>
          <w:szCs w:val="28"/>
        </w:rPr>
      </w:pPr>
      <w:r>
        <w:rPr>
          <w:rFonts w:cs="Times New Roman"/>
          <w:sz w:val="28"/>
          <w:szCs w:val="28"/>
        </w:rPr>
        <w:t>с. Степанівка вул. Вишнева</w:t>
      </w:r>
    </w:p>
    <w:p>
      <w:pPr>
        <w:pStyle w:val="12"/>
        <w:numPr>
          <w:ilvl w:val="0"/>
          <w:numId w:val="2"/>
        </w:numPr>
        <w:rPr>
          <w:rFonts w:cs="Times New Roman"/>
          <w:sz w:val="28"/>
          <w:szCs w:val="28"/>
        </w:rPr>
      </w:pPr>
      <w:r>
        <w:rPr>
          <w:rFonts w:cs="Times New Roman"/>
          <w:sz w:val="28"/>
          <w:szCs w:val="28"/>
        </w:rPr>
        <w:t>с. Ільпінь вул. Л. Українки</w:t>
      </w:r>
    </w:p>
    <w:p>
      <w:pPr>
        <w:pStyle w:val="12"/>
        <w:numPr>
          <w:ilvl w:val="0"/>
          <w:numId w:val="2"/>
        </w:numPr>
        <w:rPr>
          <w:rFonts w:cs="Times New Roman"/>
          <w:sz w:val="28"/>
          <w:szCs w:val="28"/>
        </w:rPr>
      </w:pPr>
      <w:r>
        <w:rPr>
          <w:rFonts w:cs="Times New Roman"/>
          <w:sz w:val="28"/>
          <w:szCs w:val="28"/>
        </w:rPr>
        <w:t>с. Ільпінь вул. Незалежності</w:t>
      </w:r>
    </w:p>
    <w:p>
      <w:pPr>
        <w:pStyle w:val="12"/>
        <w:numPr>
          <w:ilvl w:val="0"/>
          <w:numId w:val="2"/>
        </w:numPr>
        <w:rPr>
          <w:rFonts w:cs="Times New Roman"/>
          <w:sz w:val="28"/>
          <w:szCs w:val="28"/>
        </w:rPr>
      </w:pPr>
      <w:r>
        <w:rPr>
          <w:rFonts w:cs="Times New Roman"/>
          <w:sz w:val="28"/>
          <w:szCs w:val="28"/>
        </w:rPr>
        <w:t>с. Ільпінь вул. Хліборобів</w:t>
      </w:r>
    </w:p>
    <w:p>
      <w:pPr>
        <w:pStyle w:val="12"/>
        <w:numPr>
          <w:ilvl w:val="0"/>
          <w:numId w:val="2"/>
        </w:numPr>
        <w:rPr>
          <w:rFonts w:cs="Times New Roman"/>
          <w:sz w:val="28"/>
          <w:szCs w:val="28"/>
        </w:rPr>
      </w:pPr>
      <w:r>
        <w:rPr>
          <w:rFonts w:cs="Times New Roman"/>
          <w:sz w:val="28"/>
          <w:szCs w:val="28"/>
        </w:rPr>
        <w:t>с. Ільпінь вул. Садова</w:t>
      </w:r>
    </w:p>
    <w:p>
      <w:pPr>
        <w:pStyle w:val="12"/>
        <w:numPr>
          <w:ilvl w:val="0"/>
          <w:numId w:val="2"/>
        </w:numPr>
        <w:rPr>
          <w:rFonts w:cs="Times New Roman"/>
          <w:sz w:val="28"/>
          <w:szCs w:val="28"/>
        </w:rPr>
      </w:pPr>
      <w:r>
        <w:rPr>
          <w:rFonts w:cs="Times New Roman"/>
          <w:sz w:val="28"/>
          <w:szCs w:val="28"/>
        </w:rPr>
        <w:t>с. Ільпінь вул. Українська</w:t>
      </w:r>
    </w:p>
    <w:p>
      <w:pPr>
        <w:pStyle w:val="12"/>
        <w:numPr>
          <w:ilvl w:val="0"/>
          <w:numId w:val="2"/>
        </w:numPr>
        <w:rPr>
          <w:rFonts w:cs="Times New Roman"/>
          <w:sz w:val="28"/>
          <w:szCs w:val="28"/>
        </w:rPr>
      </w:pPr>
      <w:r>
        <w:rPr>
          <w:rFonts w:cs="Times New Roman"/>
          <w:sz w:val="28"/>
          <w:szCs w:val="28"/>
        </w:rPr>
        <w:t>с. Ільпінь вул. Л. Українки</w:t>
      </w:r>
    </w:p>
    <w:p>
      <w:pPr>
        <w:pStyle w:val="12"/>
        <w:numPr>
          <w:ilvl w:val="0"/>
          <w:numId w:val="2"/>
        </w:numPr>
        <w:rPr>
          <w:rFonts w:cs="Times New Roman"/>
          <w:sz w:val="28"/>
          <w:szCs w:val="28"/>
        </w:rPr>
      </w:pPr>
      <w:r>
        <w:rPr>
          <w:rFonts w:cs="Times New Roman"/>
          <w:sz w:val="28"/>
          <w:szCs w:val="28"/>
        </w:rPr>
        <w:t>с. Новосілки вул. Набережна</w:t>
      </w:r>
    </w:p>
    <w:p>
      <w:pPr>
        <w:pStyle w:val="12"/>
        <w:numPr>
          <w:ilvl w:val="0"/>
          <w:numId w:val="2"/>
        </w:numPr>
        <w:rPr>
          <w:rFonts w:cs="Times New Roman"/>
          <w:sz w:val="28"/>
          <w:szCs w:val="28"/>
        </w:rPr>
      </w:pPr>
      <w:r>
        <w:rPr>
          <w:rFonts w:cs="Times New Roman"/>
          <w:sz w:val="28"/>
          <w:szCs w:val="28"/>
        </w:rPr>
        <w:t>с. Богдашів  вул. Гранична</w:t>
      </w:r>
    </w:p>
    <w:p>
      <w:pPr>
        <w:pStyle w:val="12"/>
        <w:numPr>
          <w:ilvl w:val="0"/>
          <w:numId w:val="2"/>
        </w:numPr>
        <w:rPr>
          <w:rFonts w:cs="Times New Roman"/>
          <w:sz w:val="28"/>
          <w:szCs w:val="28"/>
        </w:rPr>
      </w:pPr>
      <w:r>
        <w:rPr>
          <w:rFonts w:cs="Times New Roman"/>
          <w:sz w:val="28"/>
          <w:szCs w:val="28"/>
        </w:rPr>
        <w:t>с. Богдашів  вул. Шевченка</w:t>
      </w:r>
    </w:p>
    <w:p>
      <w:pPr>
        <w:pStyle w:val="12"/>
        <w:numPr>
          <w:ilvl w:val="0"/>
          <w:numId w:val="2"/>
        </w:numPr>
        <w:rPr>
          <w:rFonts w:cs="Times New Roman"/>
          <w:sz w:val="28"/>
          <w:szCs w:val="28"/>
        </w:rPr>
      </w:pPr>
      <w:r>
        <w:rPr>
          <w:rFonts w:cs="Times New Roman"/>
          <w:sz w:val="28"/>
          <w:szCs w:val="28"/>
        </w:rPr>
        <w:t>с. Богдашів  вул. Хороброго</w:t>
      </w:r>
    </w:p>
    <w:p>
      <w:pPr>
        <w:pStyle w:val="12"/>
        <w:numPr>
          <w:ilvl w:val="0"/>
          <w:numId w:val="2"/>
        </w:numPr>
        <w:rPr>
          <w:rFonts w:cs="Times New Roman"/>
          <w:sz w:val="28"/>
          <w:szCs w:val="28"/>
        </w:rPr>
      </w:pPr>
      <w:r>
        <w:rPr>
          <w:rFonts w:cs="Times New Roman"/>
          <w:sz w:val="28"/>
          <w:szCs w:val="28"/>
        </w:rPr>
        <w:t>с. Глинськ   вул. Дубенщина</w:t>
      </w:r>
    </w:p>
    <w:p>
      <w:pPr>
        <w:pStyle w:val="12"/>
        <w:numPr>
          <w:ilvl w:val="0"/>
          <w:numId w:val="2"/>
        </w:numPr>
        <w:rPr>
          <w:rFonts w:cs="Times New Roman"/>
          <w:sz w:val="28"/>
          <w:szCs w:val="28"/>
        </w:rPr>
      </w:pPr>
      <w:r>
        <w:rPr>
          <w:rFonts w:cs="Times New Roman"/>
          <w:sz w:val="28"/>
          <w:szCs w:val="28"/>
        </w:rPr>
        <w:t>с. Новомильськ вул. Набережна</w:t>
      </w:r>
    </w:p>
    <w:p>
      <w:pPr>
        <w:pStyle w:val="12"/>
        <w:numPr>
          <w:ilvl w:val="0"/>
          <w:numId w:val="2"/>
        </w:numPr>
        <w:rPr>
          <w:rFonts w:cs="Times New Roman"/>
          <w:sz w:val="28"/>
          <w:szCs w:val="28"/>
        </w:rPr>
      </w:pPr>
      <w:r>
        <w:rPr>
          <w:rFonts w:cs="Times New Roman"/>
          <w:sz w:val="28"/>
          <w:szCs w:val="28"/>
        </w:rPr>
        <w:t>с. Новомильськ вул. Нова</w:t>
      </w:r>
    </w:p>
    <w:p>
      <w:pPr>
        <w:pStyle w:val="12"/>
        <w:numPr>
          <w:ilvl w:val="0"/>
          <w:numId w:val="2"/>
        </w:numPr>
        <w:rPr>
          <w:rFonts w:cs="Times New Roman"/>
          <w:sz w:val="28"/>
          <w:szCs w:val="28"/>
        </w:rPr>
      </w:pPr>
      <w:r>
        <w:rPr>
          <w:rFonts w:cs="Times New Roman"/>
          <w:sz w:val="28"/>
          <w:szCs w:val="28"/>
        </w:rPr>
        <w:t>с. Кошатів  вул. Вишиванка</w:t>
      </w:r>
    </w:p>
    <w:p>
      <w:pPr>
        <w:pStyle w:val="12"/>
        <w:numPr>
          <w:ilvl w:val="0"/>
          <w:numId w:val="2"/>
        </w:numPr>
        <w:rPr>
          <w:rFonts w:cs="Times New Roman"/>
          <w:sz w:val="28"/>
          <w:szCs w:val="28"/>
        </w:rPr>
      </w:pPr>
      <w:r>
        <w:rPr>
          <w:rFonts w:cs="Times New Roman"/>
          <w:sz w:val="28"/>
          <w:szCs w:val="28"/>
        </w:rPr>
        <w:t>с. Орестів вул. Шевченка</w:t>
      </w:r>
    </w:p>
    <w:p>
      <w:pPr>
        <w:pStyle w:val="16"/>
        <w:spacing w:before="120" w:beforeLines="50"/>
        <w:ind w:firstLine="560" w:firstLineChars="200"/>
        <w:jc w:val="both"/>
        <w:rPr>
          <w:rFonts w:ascii="Times New Roman" w:hAnsi="Times New Roman"/>
          <w:b/>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Підрядними організаціями проведено роботи з експлуатаційного утримання дорожнього покриття вулиць міста Здолбунова загальною площею </w:t>
      </w:r>
      <w:r>
        <w:rPr>
          <w:rFonts w:ascii="Times New Roman" w:hAnsi="Times New Roman"/>
          <w:b/>
          <w:color w:val="000000" w:themeColor="text1"/>
          <w:sz w:val="28"/>
          <w:szCs w:val="28"/>
          <w:u w:val="single"/>
          <w:lang w:val="uk-UA"/>
          <w14:textFill>
            <w14:solidFill>
              <w14:schemeClr w14:val="tx1"/>
            </w14:solidFill>
          </w14:textFill>
        </w:rPr>
        <w:t xml:space="preserve">6433,1 </w:t>
      </w:r>
      <w:r>
        <w:rPr>
          <w:rFonts w:ascii="Times New Roman" w:hAnsi="Times New Roman"/>
          <w:b/>
          <w:color w:val="000000" w:themeColor="text1"/>
          <w:sz w:val="28"/>
          <w:szCs w:val="28"/>
          <w:u w:val="single"/>
          <w14:textFill>
            <w14:solidFill>
              <w14:schemeClr w14:val="tx1"/>
            </w14:solidFill>
          </w14:textFill>
        </w:rPr>
        <w:t>м</w:t>
      </w:r>
      <w:r>
        <w:rPr>
          <w:rFonts w:ascii="Times New Roman" w:hAnsi="Times New Roman"/>
          <w:b/>
          <w:color w:val="000000" w:themeColor="text1"/>
          <w:sz w:val="28"/>
          <w:szCs w:val="28"/>
          <w:u w:val="single"/>
          <w:vertAlign w:val="superscript"/>
          <w14:textFill>
            <w14:solidFill>
              <w14:schemeClr w14:val="tx1"/>
            </w14:solidFill>
          </w14:textFill>
        </w:rPr>
        <w:t>2</w:t>
      </w:r>
      <w:r>
        <w:rPr>
          <w:rFonts w:ascii="Times New Roman" w:hAnsi="Times New Roman"/>
          <w:color w:val="000000" w:themeColor="text1"/>
          <w:sz w:val="28"/>
          <w:szCs w:val="28"/>
          <w:vertAlign w:val="superscript"/>
          <w:lang w:val="uk-UA"/>
          <w14:textFill>
            <w14:solidFill>
              <w14:schemeClr w14:val="tx1"/>
            </w14:solidFill>
          </w14:textFill>
        </w:rPr>
        <w:t xml:space="preserve"> </w:t>
      </w:r>
      <w:r>
        <w:rPr>
          <w:rFonts w:ascii="Times New Roman" w:hAnsi="Times New Roman"/>
          <w:color w:val="000000" w:themeColor="text1"/>
          <w:sz w:val="28"/>
          <w:szCs w:val="28"/>
          <w:lang w:val="uk-UA"/>
          <w14:textFill>
            <w14:solidFill>
              <w14:schemeClr w14:val="tx1"/>
            </w14:solidFill>
          </w14:textFill>
        </w:rPr>
        <w:t xml:space="preserve"> на загальну суму </w:t>
      </w:r>
      <w:r>
        <w:rPr>
          <w:rFonts w:ascii="Times New Roman" w:hAnsi="Times New Roman"/>
          <w:b/>
          <w:color w:val="000000" w:themeColor="text1"/>
          <w:sz w:val="28"/>
          <w:szCs w:val="28"/>
          <w:u w:val="single"/>
          <w:lang w:val="uk-UA"/>
          <w14:textFill>
            <w14:solidFill>
              <w14:schemeClr w14:val="tx1"/>
            </w14:solidFill>
          </w14:textFill>
        </w:rPr>
        <w:t>10 292 991 грн.</w:t>
      </w:r>
    </w:p>
    <w:p>
      <w:pPr>
        <w:pStyle w:val="12"/>
        <w:numPr>
          <w:ilvl w:val="0"/>
          <w:numId w:val="2"/>
        </w:numPr>
        <w:rPr>
          <w:rFonts w:cs="Times New Roman"/>
          <w:sz w:val="28"/>
          <w:szCs w:val="28"/>
        </w:rPr>
      </w:pPr>
      <w:r>
        <w:rPr>
          <w:rFonts w:cs="Times New Roman"/>
          <w:sz w:val="28"/>
          <w:szCs w:val="28"/>
        </w:rPr>
        <w:t>вул. О. Пчілки</w:t>
      </w:r>
    </w:p>
    <w:p>
      <w:pPr>
        <w:pStyle w:val="12"/>
        <w:numPr>
          <w:ilvl w:val="0"/>
          <w:numId w:val="2"/>
        </w:numPr>
        <w:rPr>
          <w:rFonts w:cs="Times New Roman"/>
          <w:sz w:val="28"/>
          <w:szCs w:val="28"/>
        </w:rPr>
      </w:pPr>
      <w:r>
        <w:rPr>
          <w:rFonts w:cs="Times New Roman"/>
          <w:sz w:val="28"/>
          <w:szCs w:val="28"/>
        </w:rPr>
        <w:t>вул. Котляревського</w:t>
      </w:r>
    </w:p>
    <w:p>
      <w:pPr>
        <w:pStyle w:val="12"/>
        <w:numPr>
          <w:ilvl w:val="0"/>
          <w:numId w:val="2"/>
        </w:numPr>
        <w:rPr>
          <w:rFonts w:cs="Times New Roman"/>
          <w:sz w:val="28"/>
          <w:szCs w:val="28"/>
        </w:rPr>
      </w:pPr>
      <w:r>
        <w:rPr>
          <w:rFonts w:cs="Times New Roman"/>
          <w:sz w:val="28"/>
          <w:szCs w:val="28"/>
        </w:rPr>
        <w:t>вул. Фестивальна</w:t>
      </w:r>
    </w:p>
    <w:p>
      <w:pPr>
        <w:pStyle w:val="12"/>
        <w:numPr>
          <w:ilvl w:val="0"/>
          <w:numId w:val="2"/>
        </w:numPr>
        <w:rPr>
          <w:rFonts w:cs="Times New Roman"/>
          <w:sz w:val="28"/>
          <w:szCs w:val="28"/>
        </w:rPr>
      </w:pPr>
      <w:r>
        <w:rPr>
          <w:rFonts w:cs="Times New Roman"/>
          <w:sz w:val="28"/>
          <w:szCs w:val="28"/>
        </w:rPr>
        <w:t>вул. Заводська</w:t>
      </w:r>
    </w:p>
    <w:p>
      <w:pPr>
        <w:pStyle w:val="12"/>
        <w:numPr>
          <w:ilvl w:val="0"/>
          <w:numId w:val="2"/>
        </w:numPr>
        <w:rPr>
          <w:rFonts w:cs="Times New Roman"/>
          <w:sz w:val="28"/>
          <w:szCs w:val="28"/>
        </w:rPr>
      </w:pPr>
      <w:r>
        <w:rPr>
          <w:rFonts w:cs="Times New Roman"/>
          <w:sz w:val="28"/>
          <w:szCs w:val="28"/>
        </w:rPr>
        <w:t>пр. Цементників</w:t>
      </w:r>
    </w:p>
    <w:p>
      <w:pPr>
        <w:pStyle w:val="12"/>
        <w:numPr>
          <w:ilvl w:val="0"/>
          <w:numId w:val="2"/>
        </w:numPr>
        <w:rPr>
          <w:rFonts w:cs="Times New Roman"/>
          <w:sz w:val="28"/>
          <w:szCs w:val="28"/>
        </w:rPr>
      </w:pPr>
      <w:r>
        <w:rPr>
          <w:rFonts w:cs="Times New Roman"/>
          <w:sz w:val="28"/>
          <w:szCs w:val="28"/>
        </w:rPr>
        <w:t>вул. Коротка</w:t>
      </w:r>
    </w:p>
    <w:p>
      <w:pPr>
        <w:pStyle w:val="12"/>
        <w:numPr>
          <w:ilvl w:val="0"/>
          <w:numId w:val="2"/>
        </w:numPr>
        <w:rPr>
          <w:rFonts w:cs="Times New Roman"/>
          <w:sz w:val="28"/>
          <w:szCs w:val="28"/>
        </w:rPr>
      </w:pPr>
      <w:r>
        <w:rPr>
          <w:rFonts w:cs="Times New Roman"/>
          <w:sz w:val="28"/>
          <w:szCs w:val="28"/>
        </w:rPr>
        <w:t>вул. Фабрична</w:t>
      </w:r>
    </w:p>
    <w:p>
      <w:pPr>
        <w:pStyle w:val="12"/>
        <w:numPr>
          <w:ilvl w:val="0"/>
          <w:numId w:val="2"/>
        </w:numPr>
        <w:rPr>
          <w:rFonts w:cs="Times New Roman"/>
          <w:sz w:val="28"/>
          <w:szCs w:val="28"/>
        </w:rPr>
      </w:pPr>
      <w:r>
        <w:rPr>
          <w:rFonts w:cs="Times New Roman"/>
          <w:sz w:val="28"/>
          <w:szCs w:val="28"/>
        </w:rPr>
        <w:t>вул. Грушевського</w:t>
      </w:r>
    </w:p>
    <w:p>
      <w:pPr>
        <w:pStyle w:val="12"/>
        <w:numPr>
          <w:ilvl w:val="0"/>
          <w:numId w:val="2"/>
        </w:numPr>
        <w:rPr>
          <w:rFonts w:cs="Times New Roman"/>
          <w:sz w:val="28"/>
          <w:szCs w:val="28"/>
        </w:rPr>
      </w:pPr>
      <w:r>
        <w:rPr>
          <w:rFonts w:cs="Times New Roman"/>
          <w:sz w:val="28"/>
          <w:szCs w:val="28"/>
        </w:rPr>
        <w:t>вул. Зелена</w:t>
      </w:r>
    </w:p>
    <w:p>
      <w:pPr>
        <w:pStyle w:val="12"/>
        <w:numPr>
          <w:ilvl w:val="0"/>
          <w:numId w:val="2"/>
        </w:numPr>
        <w:rPr>
          <w:rFonts w:cs="Times New Roman"/>
          <w:sz w:val="28"/>
          <w:szCs w:val="28"/>
        </w:rPr>
      </w:pPr>
      <w:r>
        <w:rPr>
          <w:rFonts w:cs="Times New Roman"/>
          <w:sz w:val="28"/>
          <w:szCs w:val="28"/>
        </w:rPr>
        <w:t>вул. Гонти</w:t>
      </w:r>
    </w:p>
    <w:p>
      <w:pPr>
        <w:pStyle w:val="12"/>
        <w:numPr>
          <w:ilvl w:val="0"/>
          <w:numId w:val="2"/>
        </w:numPr>
        <w:rPr>
          <w:rFonts w:cs="Times New Roman"/>
          <w:sz w:val="28"/>
          <w:szCs w:val="28"/>
        </w:rPr>
      </w:pPr>
      <w:r>
        <w:rPr>
          <w:rFonts w:cs="Times New Roman"/>
          <w:sz w:val="28"/>
          <w:szCs w:val="28"/>
        </w:rPr>
        <w:t>вул. Березнева</w:t>
      </w:r>
    </w:p>
    <w:p>
      <w:pPr>
        <w:pStyle w:val="12"/>
        <w:numPr>
          <w:ilvl w:val="0"/>
          <w:numId w:val="2"/>
        </w:numPr>
        <w:rPr>
          <w:rFonts w:cs="Times New Roman"/>
          <w:sz w:val="28"/>
          <w:szCs w:val="28"/>
        </w:rPr>
      </w:pPr>
      <w:r>
        <w:rPr>
          <w:rFonts w:cs="Times New Roman"/>
          <w:sz w:val="28"/>
          <w:szCs w:val="28"/>
        </w:rPr>
        <w:t>вул. Словацького</w:t>
      </w:r>
    </w:p>
    <w:p>
      <w:pPr>
        <w:pStyle w:val="12"/>
        <w:numPr>
          <w:ilvl w:val="0"/>
          <w:numId w:val="2"/>
        </w:numPr>
        <w:rPr>
          <w:rFonts w:cs="Times New Roman"/>
          <w:sz w:val="28"/>
          <w:szCs w:val="28"/>
        </w:rPr>
      </w:pPr>
      <w:r>
        <w:rPr>
          <w:rFonts w:cs="Times New Roman"/>
          <w:sz w:val="28"/>
          <w:szCs w:val="28"/>
        </w:rPr>
        <w:t>вул. Степана Бандери</w:t>
      </w:r>
    </w:p>
    <w:p>
      <w:pPr>
        <w:pStyle w:val="12"/>
        <w:numPr>
          <w:ilvl w:val="0"/>
          <w:numId w:val="2"/>
        </w:numPr>
        <w:rPr>
          <w:rFonts w:cs="Times New Roman"/>
          <w:sz w:val="28"/>
          <w:szCs w:val="28"/>
        </w:rPr>
      </w:pPr>
      <w:r>
        <w:rPr>
          <w:rFonts w:cs="Times New Roman"/>
          <w:sz w:val="28"/>
          <w:szCs w:val="28"/>
        </w:rPr>
        <w:t>вул. Б. Хмельницького</w:t>
      </w:r>
    </w:p>
    <w:p>
      <w:pPr>
        <w:pStyle w:val="12"/>
        <w:numPr>
          <w:ilvl w:val="0"/>
          <w:numId w:val="2"/>
        </w:numPr>
        <w:rPr>
          <w:rFonts w:cs="Times New Roman"/>
          <w:sz w:val="28"/>
          <w:szCs w:val="28"/>
        </w:rPr>
      </w:pPr>
      <w:r>
        <w:rPr>
          <w:rFonts w:cs="Times New Roman"/>
          <w:sz w:val="28"/>
          <w:szCs w:val="28"/>
        </w:rPr>
        <w:t>вул. Кн. Володимира</w:t>
      </w:r>
    </w:p>
    <w:p>
      <w:pPr>
        <w:pStyle w:val="12"/>
        <w:numPr>
          <w:ilvl w:val="0"/>
          <w:numId w:val="2"/>
        </w:numPr>
        <w:rPr>
          <w:rFonts w:cs="Times New Roman"/>
          <w:sz w:val="28"/>
          <w:szCs w:val="28"/>
        </w:rPr>
      </w:pPr>
      <w:r>
        <w:rPr>
          <w:rFonts w:cs="Times New Roman"/>
          <w:sz w:val="28"/>
          <w:szCs w:val="28"/>
        </w:rPr>
        <w:t>вул. Полуботка</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Підрядними організаціями проведено роботи по відсипанню та плануванню дорожнього покриття вулиць м. Здолбунів </w:t>
      </w:r>
    </w:p>
    <w:p>
      <w:pPr>
        <w:pStyle w:val="12"/>
        <w:numPr>
          <w:ilvl w:val="0"/>
          <w:numId w:val="2"/>
        </w:numPr>
        <w:rPr>
          <w:rFonts w:cs="Times New Roman"/>
          <w:b/>
          <w:sz w:val="28"/>
          <w:szCs w:val="28"/>
        </w:rPr>
      </w:pPr>
      <w:r>
        <w:rPr>
          <w:rFonts w:cs="Times New Roman"/>
          <w:sz w:val="28"/>
          <w:szCs w:val="28"/>
        </w:rPr>
        <w:t>вул. Б. Тена</w:t>
      </w:r>
    </w:p>
    <w:p>
      <w:pPr>
        <w:pStyle w:val="12"/>
        <w:numPr>
          <w:ilvl w:val="0"/>
          <w:numId w:val="2"/>
        </w:numPr>
        <w:rPr>
          <w:rFonts w:cs="Times New Roman"/>
          <w:b/>
          <w:sz w:val="28"/>
          <w:szCs w:val="28"/>
        </w:rPr>
      </w:pPr>
      <w:r>
        <w:rPr>
          <w:rFonts w:cs="Times New Roman"/>
          <w:sz w:val="28"/>
          <w:szCs w:val="28"/>
        </w:rPr>
        <w:t>вул. Безручка</w:t>
      </w:r>
    </w:p>
    <w:p>
      <w:pPr>
        <w:pStyle w:val="12"/>
        <w:numPr>
          <w:ilvl w:val="0"/>
          <w:numId w:val="2"/>
        </w:numPr>
        <w:rPr>
          <w:rFonts w:cs="Times New Roman"/>
          <w:b/>
          <w:sz w:val="28"/>
          <w:szCs w:val="28"/>
        </w:rPr>
      </w:pPr>
      <w:r>
        <w:rPr>
          <w:rFonts w:cs="Times New Roman"/>
          <w:sz w:val="28"/>
          <w:szCs w:val="28"/>
        </w:rPr>
        <w:t>вул. Івасюка</w:t>
      </w:r>
    </w:p>
    <w:p>
      <w:pPr>
        <w:pStyle w:val="12"/>
        <w:numPr>
          <w:ilvl w:val="0"/>
          <w:numId w:val="2"/>
        </w:numPr>
        <w:rPr>
          <w:rFonts w:cs="Times New Roman"/>
          <w:b/>
          <w:sz w:val="28"/>
          <w:szCs w:val="28"/>
        </w:rPr>
      </w:pPr>
      <w:r>
        <w:rPr>
          <w:rFonts w:cs="Times New Roman"/>
          <w:sz w:val="28"/>
          <w:szCs w:val="28"/>
        </w:rPr>
        <w:t>вул. Польова</w:t>
      </w:r>
    </w:p>
    <w:p>
      <w:pPr>
        <w:pStyle w:val="12"/>
        <w:numPr>
          <w:ilvl w:val="0"/>
          <w:numId w:val="2"/>
        </w:numPr>
        <w:rPr>
          <w:rFonts w:cs="Times New Roman"/>
          <w:b/>
          <w:sz w:val="28"/>
          <w:szCs w:val="28"/>
        </w:rPr>
      </w:pPr>
      <w:r>
        <w:rPr>
          <w:rFonts w:cs="Times New Roman"/>
          <w:sz w:val="28"/>
          <w:szCs w:val="28"/>
        </w:rPr>
        <w:t>пр-к Комунальний</w:t>
      </w:r>
    </w:p>
    <w:p>
      <w:pPr>
        <w:pStyle w:val="16"/>
        <w:spacing w:before="120" w:beforeLines="50" w:after="120" w:after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Для проведення відсипки та планування вулиць у Здолбунівській  громаді ,  було  закуплено:</w:t>
      </w:r>
    </w:p>
    <w:p>
      <w:pPr>
        <w:pStyle w:val="15"/>
        <w:widowControl/>
        <w:numPr>
          <w:ilvl w:val="0"/>
          <w:numId w:val="3"/>
        </w:numPr>
        <w:suppressAutoHyphens w:val="0"/>
        <w:autoSpaceDN/>
        <w:spacing w:after="160" w:line="259" w:lineRule="auto"/>
        <w:ind w:firstLine="56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Щебінь 350 т.;</w:t>
      </w:r>
    </w:p>
    <w:p>
      <w:pPr>
        <w:pStyle w:val="15"/>
        <w:widowControl/>
        <w:numPr>
          <w:ilvl w:val="0"/>
          <w:numId w:val="3"/>
        </w:numPr>
        <w:suppressAutoHyphens w:val="0"/>
        <w:autoSpaceDN/>
        <w:spacing w:after="160" w:line="259" w:lineRule="auto"/>
        <w:ind w:firstLine="56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Відсів 300 т.;</w:t>
      </w:r>
    </w:p>
    <w:p>
      <w:pPr>
        <w:pStyle w:val="15"/>
        <w:widowControl/>
        <w:numPr>
          <w:ilvl w:val="0"/>
          <w:numId w:val="3"/>
        </w:numPr>
        <w:suppressAutoHyphens w:val="0"/>
        <w:autoSpaceDN/>
        <w:spacing w:after="160" w:line="259" w:lineRule="auto"/>
        <w:ind w:firstLine="56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Піщано - щебенева суміш 400 т.</w:t>
      </w:r>
    </w:p>
    <w:p>
      <w:pPr>
        <w:pStyle w:val="15"/>
        <w:widowControl/>
        <w:suppressAutoHyphens w:val="0"/>
        <w:autoSpaceDN/>
        <w:spacing w:after="160" w:line="259" w:lineRule="auto"/>
        <w:ind w:left="480" w:leftChars="200"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u w:val="single"/>
          <w14:textFill>
            <w14:solidFill>
              <w14:schemeClr w14:val="tx1"/>
            </w14:solidFill>
          </w14:textFill>
        </w:rPr>
        <w:t xml:space="preserve">на загальну суму </w:t>
      </w:r>
      <w:r>
        <w:rPr>
          <w:rFonts w:cs="Times New Roman"/>
          <w:b/>
          <w:color w:val="000000" w:themeColor="text1"/>
          <w:sz w:val="28"/>
          <w:szCs w:val="28"/>
          <w:u w:val="single"/>
          <w14:textFill>
            <w14:solidFill>
              <w14:schemeClr w14:val="tx1"/>
            </w14:solidFill>
          </w14:textFill>
        </w:rPr>
        <w:t>503 520</w:t>
      </w:r>
      <w:r>
        <w:rPr>
          <w:rFonts w:cs="Times New Roman"/>
          <w:b/>
          <w:color w:val="FF0000"/>
          <w:sz w:val="28"/>
          <w:szCs w:val="28"/>
          <w:u w:val="single"/>
        </w:rPr>
        <w:t xml:space="preserve"> </w:t>
      </w:r>
      <w:r>
        <w:rPr>
          <w:rFonts w:cs="Times New Roman"/>
          <w:b/>
          <w:color w:val="000000" w:themeColor="text1"/>
          <w:sz w:val="28"/>
          <w:szCs w:val="28"/>
          <w:u w:val="single"/>
          <w14:textFill>
            <w14:solidFill>
              <w14:schemeClr w14:val="tx1"/>
            </w14:solidFill>
          </w14:textFill>
        </w:rPr>
        <w:t xml:space="preserve"> грн.,</w:t>
      </w:r>
    </w:p>
    <w:p>
      <w:pPr>
        <w:pStyle w:val="16"/>
        <w:spacing w:before="120" w:beforeLines="50" w:after="120" w:after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За звітний період закуплено к</w:t>
      </w:r>
      <w:r>
        <w:rPr>
          <w:rFonts w:ascii="Times New Roman" w:hAnsi="Times New Roman"/>
          <w:color w:val="000000" w:themeColor="text1"/>
          <w:sz w:val="28"/>
          <w:szCs w:val="28"/>
          <w14:textFill>
            <w14:solidFill>
              <w14:schemeClr w14:val="tx1"/>
            </w14:solidFill>
          </w14:textFill>
        </w:rPr>
        <w:t xml:space="preserve">онструкційних матеріалів на суму </w:t>
      </w:r>
      <w:r>
        <w:rPr>
          <w:rFonts w:ascii="Times New Roman" w:hAnsi="Times New Roman"/>
          <w:color w:val="000000" w:themeColor="text1"/>
          <w:sz w:val="28"/>
          <w:szCs w:val="28"/>
          <w:lang w:val="uk-UA"/>
          <w14:textFill>
            <w14:solidFill>
              <w14:schemeClr w14:val="tx1"/>
            </w14:solidFill>
          </w14:textFill>
        </w:rPr>
        <w:t>461 686</w:t>
      </w: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lang w:val="uk-UA"/>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грн</w:t>
      </w:r>
      <w:r>
        <w:rPr>
          <w:rFonts w:ascii="Times New Roman" w:hAnsi="Times New Roman"/>
          <w:color w:val="000000" w:themeColor="text1"/>
          <w:sz w:val="28"/>
          <w:szCs w:val="28"/>
          <w:lang w:val="uk-UA"/>
          <w14:textFill>
            <w14:solidFill>
              <w14:schemeClr w14:val="tx1"/>
            </w14:solidFill>
          </w14:textFill>
        </w:rPr>
        <w:t>.</w:t>
      </w:r>
      <w:r>
        <w:rPr>
          <w:rFonts w:ascii="Times New Roman" w:hAnsi="Times New Roman"/>
          <w:b/>
          <w:color w:val="000000" w:themeColor="text1"/>
          <w:sz w:val="28"/>
          <w:szCs w:val="28"/>
          <w:lang w:val="uk-UA"/>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Виготовлено 1</w:t>
      </w:r>
      <w:r>
        <w:rPr>
          <w:rFonts w:ascii="Times New Roman" w:hAnsi="Times New Roman"/>
          <w:color w:val="000000" w:themeColor="text1"/>
          <w:sz w:val="28"/>
          <w:szCs w:val="28"/>
          <w:lang w:val="uk-UA"/>
          <w14:textFill>
            <w14:solidFill>
              <w14:schemeClr w14:val="tx1"/>
            </w14:solidFill>
          </w14:textFill>
        </w:rPr>
        <w:t>7</w:t>
      </w:r>
      <w:r>
        <w:rPr>
          <w:rFonts w:ascii="Times New Roman" w:hAnsi="Times New Roman"/>
          <w:color w:val="000000" w:themeColor="text1"/>
          <w:sz w:val="28"/>
          <w:szCs w:val="28"/>
          <w14:textFill>
            <w14:solidFill>
              <w14:schemeClr w14:val="tx1"/>
            </w14:solidFill>
          </w14:textFill>
        </w:rPr>
        <w:t xml:space="preserve"> каркасних накритів для облаштування майданчиків для збору сміття, з них встановлено 1</w:t>
      </w:r>
      <w:r>
        <w:rPr>
          <w:rFonts w:ascii="Times New Roman" w:hAnsi="Times New Roman"/>
          <w:color w:val="000000" w:themeColor="text1"/>
          <w:sz w:val="28"/>
          <w:szCs w:val="28"/>
          <w:lang w:val="uk-UA"/>
          <w14:textFill>
            <w14:solidFill>
              <w14:schemeClr w14:val="tx1"/>
            </w14:solidFill>
          </w14:textFill>
        </w:rPr>
        <w:t>3.</w:t>
      </w:r>
    </w:p>
    <w:p>
      <w:pPr>
        <w:spacing w:after="120" w:afterLines="50"/>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Також проведені наступні роботи з благоустрою:</w:t>
      </w:r>
    </w:p>
    <w:p>
      <w:pPr>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виготовлення каркасів майданчиків для збору сміття;</w:t>
      </w:r>
    </w:p>
    <w:p>
      <w:pPr>
        <w:pStyle w:val="15"/>
        <w:widowControl/>
        <w:numPr>
          <w:ilvl w:val="0"/>
          <w:numId w:val="4"/>
        </w:numPr>
        <w:suppressAutoHyphens w:val="0"/>
        <w:autoSpaceDN/>
        <w:spacing w:after="160" w:line="259" w:lineRule="auto"/>
        <w:ind w:left="480" w:leftChars="200" w:firstLine="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бетонні роботи по влаштуванню сміттєвих майданчиків;</w:t>
      </w:r>
    </w:p>
    <w:p>
      <w:pPr>
        <w:pStyle w:val="15"/>
        <w:widowControl/>
        <w:numPr>
          <w:ilvl w:val="0"/>
          <w:numId w:val="4"/>
        </w:numPr>
        <w:suppressAutoHyphens w:val="0"/>
        <w:autoSpaceDN/>
        <w:spacing w:after="160" w:line="259" w:lineRule="auto"/>
        <w:ind w:left="480" w:leftChars="200" w:firstLine="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проведено роботи по очищенню зливної каналізації</w:t>
      </w:r>
    </w:p>
    <w:p>
      <w:pPr>
        <w:pStyle w:val="15"/>
        <w:widowControl/>
        <w:numPr>
          <w:ilvl w:val="0"/>
          <w:numId w:val="4"/>
        </w:numPr>
        <w:suppressAutoHyphens w:val="0"/>
        <w:autoSpaceDN/>
        <w:spacing w:after="160" w:line="259" w:lineRule="auto"/>
        <w:ind w:left="480" w:leftChars="200" w:firstLine="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замінено сміттєві урни у сквері «Цементників», по вулиці Шкільна,      Паркова, Грушевського та ринку;</w:t>
      </w:r>
    </w:p>
    <w:p>
      <w:pPr>
        <w:pStyle w:val="15"/>
        <w:widowControl/>
        <w:numPr>
          <w:ilvl w:val="0"/>
          <w:numId w:val="4"/>
        </w:numPr>
        <w:suppressAutoHyphens w:val="0"/>
        <w:autoSpaceDN/>
        <w:spacing w:after="160" w:line="259" w:lineRule="auto"/>
        <w:ind w:left="480" w:leftChars="200" w:firstLine="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Замінено каркас автобусної зупинки по вул. О. Пчілки</w:t>
      </w:r>
    </w:p>
    <w:p>
      <w:pPr>
        <w:pStyle w:val="15"/>
        <w:widowControl/>
        <w:numPr>
          <w:ilvl w:val="0"/>
          <w:numId w:val="4"/>
        </w:numPr>
        <w:suppressAutoHyphens w:val="0"/>
        <w:autoSpaceDN/>
        <w:spacing w:after="160" w:line="259" w:lineRule="auto"/>
        <w:ind w:left="480" w:leftChars="200" w:firstLine="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ремонт елементів ігрового майданчика у сквері «Цементників», по вулиці Старомильська, Грушевського, Паркова, Шкільна і гідропарку;</w:t>
      </w:r>
    </w:p>
    <w:p>
      <w:pPr>
        <w:pStyle w:val="15"/>
        <w:widowControl/>
        <w:numPr>
          <w:ilvl w:val="0"/>
          <w:numId w:val="4"/>
        </w:numPr>
        <w:suppressAutoHyphens w:val="0"/>
        <w:autoSpaceDN/>
        <w:spacing w:after="160" w:line="259" w:lineRule="auto"/>
        <w:ind w:left="480" w:leftChars="200" w:firstLine="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завезено пісок на дитячі майданчики;</w:t>
      </w:r>
    </w:p>
    <w:p>
      <w:pPr>
        <w:spacing w:before="120" w:beforeLines="50" w:after="120" w:afterLines="50"/>
        <w:ind w:firstLine="560" w:firstLineChars="200"/>
        <w:jc w:val="both"/>
        <w:rPr>
          <w:rFonts w:eastAsia="Arial" w:cs="Times New Roman"/>
          <w:color w:val="0000FF"/>
          <w:sz w:val="28"/>
          <w:szCs w:val="28"/>
        </w:rPr>
      </w:pPr>
      <w:r>
        <w:rPr>
          <w:rFonts w:cs="Times New Roman"/>
          <w:color w:val="000000" w:themeColor="text1"/>
          <w:sz w:val="28"/>
          <w:szCs w:val="28"/>
          <w14:textFill>
            <w14:solidFill>
              <w14:schemeClr w14:val="tx1"/>
            </w14:solidFill>
          </w14:textFill>
        </w:rPr>
        <w:t>Постійно проводиться  роботи по  вивезенню сміття з вулиць міста, обрізання гілля та кущів.</w:t>
      </w:r>
    </w:p>
    <w:p>
      <w:pPr>
        <w:ind w:firstLine="560" w:firstLineChars="200"/>
        <w:jc w:val="both"/>
        <w:rPr>
          <w:rFonts w:eastAsia="Arial" w:cs="Times New Roman"/>
          <w:color w:val="auto"/>
          <w:sz w:val="28"/>
          <w:szCs w:val="28"/>
        </w:rPr>
      </w:pPr>
      <w:r>
        <w:rPr>
          <w:rFonts w:eastAsia="Arial" w:cs="Times New Roman"/>
          <w:color w:val="auto"/>
          <w:sz w:val="28"/>
          <w:szCs w:val="28"/>
        </w:rPr>
        <w:t>-</w:t>
      </w:r>
      <w:r>
        <w:rPr>
          <w:rFonts w:eastAsia="Arial" w:cs="Times New Roman"/>
          <w:color w:val="FF0000"/>
          <w:sz w:val="28"/>
          <w:szCs w:val="28"/>
        </w:rPr>
        <w:t xml:space="preserve">  </w:t>
      </w:r>
      <w:r>
        <w:rPr>
          <w:rFonts w:eastAsia="Arial" w:cs="Times New Roman"/>
          <w:color w:val="auto"/>
          <w:sz w:val="28"/>
          <w:szCs w:val="28"/>
        </w:rPr>
        <w:t xml:space="preserve">Оновлено меморіальну дошку на площі Героїв Майдану </w:t>
      </w:r>
    </w:p>
    <w:p>
      <w:pPr>
        <w:ind w:firstLine="560" w:firstLineChars="200"/>
        <w:jc w:val="both"/>
        <w:rPr>
          <w:rFonts w:eastAsia="Arial" w:cs="Times New Roman"/>
          <w:color w:val="auto"/>
          <w:sz w:val="28"/>
          <w:szCs w:val="28"/>
        </w:rPr>
      </w:pPr>
      <w:r>
        <w:rPr>
          <w:rFonts w:eastAsia="Arial" w:cs="Times New Roman"/>
          <w:color w:val="auto"/>
          <w:sz w:val="28"/>
          <w:szCs w:val="28"/>
        </w:rPr>
        <w:t xml:space="preserve">-  Проводився зріз аварійних дерев. </w:t>
      </w:r>
    </w:p>
    <w:p>
      <w:pPr>
        <w:ind w:firstLine="560" w:firstLineChars="200"/>
        <w:jc w:val="both"/>
        <w:rPr>
          <w:rFonts w:eastAsia="Arial" w:cs="Times New Roman"/>
          <w:color w:val="auto"/>
          <w:sz w:val="28"/>
          <w:szCs w:val="28"/>
        </w:rPr>
      </w:pPr>
      <w:r>
        <w:rPr>
          <w:rFonts w:eastAsia="Arial" w:cs="Times New Roman"/>
          <w:color w:val="auto"/>
          <w:sz w:val="28"/>
          <w:szCs w:val="28"/>
        </w:rPr>
        <w:t>-  Оновлювали інформаційні стенди, плакати, банери по місту</w:t>
      </w:r>
    </w:p>
    <w:p>
      <w:pPr>
        <w:ind w:firstLine="560" w:firstLineChars="200"/>
        <w:jc w:val="both"/>
        <w:rPr>
          <w:rFonts w:eastAsia="Arial" w:cs="Times New Roman"/>
          <w:color w:val="auto"/>
          <w:sz w:val="28"/>
          <w:szCs w:val="28"/>
        </w:rPr>
      </w:pPr>
      <w:r>
        <w:rPr>
          <w:rFonts w:eastAsia="Arial" w:cs="Times New Roman"/>
          <w:color w:val="auto"/>
          <w:sz w:val="28"/>
          <w:szCs w:val="28"/>
        </w:rPr>
        <w:t xml:space="preserve">- Приведено в належний стан та включено в роботу фонтан по вулиці Шевченка </w:t>
      </w:r>
    </w:p>
    <w:p>
      <w:pPr>
        <w:ind w:firstLine="560" w:firstLineChars="200"/>
        <w:jc w:val="both"/>
        <w:rPr>
          <w:rFonts w:eastAsia="Arial" w:cs="Times New Roman"/>
          <w:color w:val="auto"/>
          <w:sz w:val="28"/>
          <w:szCs w:val="28"/>
        </w:rPr>
      </w:pPr>
      <w:r>
        <w:rPr>
          <w:rFonts w:eastAsia="Arial" w:cs="Times New Roman"/>
          <w:color w:val="auto"/>
          <w:sz w:val="28"/>
          <w:szCs w:val="28"/>
        </w:rPr>
        <w:t>-</w:t>
      </w:r>
      <w:r>
        <w:rPr>
          <w:rFonts w:eastAsia="Arial" w:cs="Times New Roman"/>
          <w:color w:val="454545"/>
          <w:sz w:val="28"/>
          <w:szCs w:val="28"/>
        </w:rPr>
        <w:t xml:space="preserve">  </w:t>
      </w:r>
      <w:r>
        <w:rPr>
          <w:rFonts w:eastAsia="Arial" w:cs="Times New Roman"/>
          <w:color w:val="auto"/>
          <w:sz w:val="28"/>
          <w:szCs w:val="28"/>
        </w:rPr>
        <w:t>Замінено сидіння в міському гідропарку</w:t>
      </w:r>
    </w:p>
    <w:p>
      <w:pPr>
        <w:ind w:firstLine="560" w:firstLineChars="200"/>
        <w:jc w:val="both"/>
        <w:rPr>
          <w:rFonts w:eastAsia="Arial" w:cs="Times New Roman"/>
          <w:color w:val="auto"/>
          <w:sz w:val="28"/>
          <w:szCs w:val="28"/>
        </w:rPr>
      </w:pPr>
      <w:r>
        <w:rPr>
          <w:rFonts w:eastAsia="Arial" w:cs="Times New Roman"/>
          <w:color w:val="auto"/>
          <w:sz w:val="28"/>
          <w:szCs w:val="28"/>
        </w:rPr>
        <w:t>-  Облаштовано зупинку для громадського транспорту в с. Загора.</w:t>
      </w:r>
    </w:p>
    <w:p>
      <w:pPr>
        <w:ind w:firstLine="560" w:firstLineChars="200"/>
        <w:jc w:val="both"/>
        <w:rPr>
          <w:rFonts w:eastAsia="Arial" w:cs="Times New Roman"/>
          <w:color w:val="auto"/>
          <w:sz w:val="28"/>
          <w:szCs w:val="28"/>
        </w:rPr>
      </w:pPr>
      <w:r>
        <w:rPr>
          <w:rFonts w:eastAsia="Arial" w:cs="Times New Roman"/>
          <w:color w:val="auto"/>
          <w:sz w:val="28"/>
          <w:szCs w:val="28"/>
        </w:rPr>
        <w:t>-  Відновлено (частково) розмітку пішохідних переходів по місту</w:t>
      </w:r>
    </w:p>
    <w:p>
      <w:pPr>
        <w:ind w:firstLine="560" w:firstLineChars="200"/>
        <w:jc w:val="both"/>
        <w:rPr>
          <w:rFonts w:eastAsia="Arial" w:cs="Times New Roman"/>
          <w:color w:val="auto"/>
          <w:sz w:val="28"/>
          <w:szCs w:val="28"/>
        </w:rPr>
      </w:pPr>
    </w:p>
    <w:p>
      <w:pPr>
        <w:ind w:firstLine="560" w:firstLineChars="200"/>
        <w:jc w:val="both"/>
        <w:rPr>
          <w:rFonts w:eastAsia="SimSun" w:cs="Times New Roman"/>
          <w:sz w:val="28"/>
          <w:szCs w:val="28"/>
        </w:rPr>
      </w:pPr>
      <w:r>
        <w:rPr>
          <w:rFonts w:eastAsia="Arial" w:cs="Times New Roman"/>
          <w:color w:val="auto"/>
          <w:sz w:val="28"/>
          <w:szCs w:val="28"/>
        </w:rPr>
        <w:t xml:space="preserve">- </w:t>
      </w:r>
      <w:r>
        <w:rPr>
          <w:rFonts w:eastAsia="SimSun" w:cs="Times New Roman"/>
          <w:sz w:val="28"/>
          <w:szCs w:val="28"/>
        </w:rPr>
        <w:t>Комунальне підприємство  було надані послуги з відлову та  стерилізації безпритульних тварин та придбано чіпи.</w:t>
      </w:r>
    </w:p>
    <w:p>
      <w:pPr>
        <w:ind w:firstLine="560" w:firstLineChars="200"/>
        <w:jc w:val="both"/>
        <w:rPr>
          <w:rFonts w:eastAsia="SimSun" w:cs="Times New Roman"/>
          <w:sz w:val="28"/>
          <w:szCs w:val="28"/>
        </w:rPr>
      </w:pPr>
    </w:p>
    <w:p>
      <w:pPr>
        <w:ind w:firstLine="562" w:firstLineChars="200"/>
        <w:jc w:val="both"/>
        <w:rPr>
          <w:rFonts w:eastAsia="SimSun" w:cs="Times New Roman"/>
          <w:b/>
          <w:bCs/>
          <w:sz w:val="28"/>
          <w:szCs w:val="28"/>
        </w:rPr>
      </w:pPr>
      <w:r>
        <w:rPr>
          <w:rFonts w:eastAsia="SimSun" w:cs="Times New Roman"/>
          <w:b/>
          <w:bCs/>
          <w:sz w:val="28"/>
          <w:szCs w:val="28"/>
        </w:rPr>
        <w:t>За 2023 рік підприємством було придбано :</w:t>
      </w:r>
    </w:p>
    <w:p>
      <w:pPr>
        <w:ind w:firstLine="560" w:firstLineChars="200"/>
        <w:jc w:val="both"/>
        <w:rPr>
          <w:rFonts w:eastAsia="SimSun" w:cs="Times New Roman"/>
          <w:sz w:val="28"/>
          <w:szCs w:val="28"/>
        </w:rPr>
      </w:pPr>
    </w:p>
    <w:p>
      <w:pPr>
        <w:ind w:firstLine="560" w:firstLineChars="200"/>
        <w:jc w:val="both"/>
        <w:rPr>
          <w:rFonts w:eastAsia="SimSun" w:cs="Times New Roman"/>
          <w:sz w:val="28"/>
          <w:szCs w:val="28"/>
        </w:rPr>
      </w:pPr>
      <w:r>
        <w:rPr>
          <w:rFonts w:eastAsia="SimSun" w:cs="Times New Roman"/>
          <w:sz w:val="28"/>
          <w:szCs w:val="28"/>
        </w:rPr>
        <w:t xml:space="preserve">- екскаватор гусеничний    </w:t>
      </w:r>
      <w:r>
        <w:rPr>
          <w:rFonts w:eastAsia="SimSun" w:cs="Times New Roman"/>
          <w:b/>
          <w:sz w:val="28"/>
          <w:szCs w:val="28"/>
          <w:u w:val="single"/>
        </w:rPr>
        <w:t>2 815 500 грн.</w:t>
      </w:r>
    </w:p>
    <w:p>
      <w:pPr>
        <w:ind w:firstLine="560" w:firstLineChars="200"/>
        <w:jc w:val="both"/>
        <w:rPr>
          <w:rFonts w:eastAsia="SimSun" w:cs="Times New Roman"/>
          <w:b/>
          <w:sz w:val="28"/>
          <w:szCs w:val="28"/>
          <w:u w:val="single"/>
        </w:rPr>
      </w:pPr>
      <w:r>
        <w:rPr>
          <w:rFonts w:eastAsia="SimSun" w:cs="Times New Roman"/>
          <w:sz w:val="28"/>
          <w:szCs w:val="28"/>
        </w:rPr>
        <w:t xml:space="preserve">-Виготовлено Проектно-кошторисних документацій для проведення поточних ремонтів 41 на загальну суму 4 091 800 грн. Поточний ремонт об’єктів ландшафтної архітектури міського гідропарку” на суму </w:t>
      </w:r>
      <w:r>
        <w:rPr>
          <w:rFonts w:eastAsia="SimSun" w:cs="Times New Roman"/>
          <w:b/>
          <w:sz w:val="28"/>
          <w:szCs w:val="28"/>
          <w:u w:val="single"/>
        </w:rPr>
        <w:t>1 486 000 грн.</w:t>
      </w:r>
    </w:p>
    <w:p>
      <w:pPr>
        <w:ind w:firstLine="560" w:firstLineChars="200"/>
        <w:jc w:val="both"/>
        <w:rPr>
          <w:rFonts w:eastAsia="Arial" w:cs="Times New Roman"/>
          <w:color w:val="auto"/>
          <w:sz w:val="28"/>
          <w:szCs w:val="28"/>
        </w:rPr>
      </w:pPr>
    </w:p>
    <w:p>
      <w:pPr>
        <w:ind w:firstLine="560" w:firstLineChars="200"/>
        <w:jc w:val="both"/>
        <w:rPr>
          <w:rFonts w:cs="Times New Roman"/>
          <w:b/>
          <w:color w:val="000000" w:themeColor="text1"/>
          <w:sz w:val="28"/>
          <w:szCs w:val="28"/>
          <w14:textFill>
            <w14:solidFill>
              <w14:schemeClr w14:val="tx1"/>
            </w14:solidFill>
          </w14:textFill>
        </w:rPr>
      </w:pPr>
      <w:r>
        <w:rPr>
          <w:rFonts w:cs="Times New Roman"/>
          <w:color w:val="000000" w:themeColor="text1"/>
          <w:sz w:val="28"/>
          <w:szCs w:val="28"/>
          <w:u w:val="single"/>
          <w14:textFill>
            <w14:solidFill>
              <w14:schemeClr w14:val="tx1"/>
            </w14:solidFill>
          </w14:textFill>
        </w:rPr>
        <w:t>■</w:t>
      </w: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Дільниця СМІТТЄЗВАЛИЩА</w:t>
      </w:r>
    </w:p>
    <w:p>
      <w:pPr>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Майстер дільниці - Федорук Юрій Васильович</w:t>
      </w:r>
    </w:p>
    <w:p>
      <w:pPr>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Кількість працівників у підпорядкуванні – 5 осіб.</w:t>
      </w:r>
    </w:p>
    <w:p>
      <w:pPr>
        <w:spacing w:before="120" w:beforeLines="50"/>
        <w:jc w:val="both"/>
        <w:rPr>
          <w:rFonts w:cs="Times New Roman"/>
          <w:color w:val="000000" w:themeColor="text1"/>
          <w:sz w:val="28"/>
          <w:szCs w:val="28"/>
          <w:lang w:val="ru-RU"/>
          <w14:textFill>
            <w14:solidFill>
              <w14:schemeClr w14:val="tx1"/>
            </w14:solidFill>
          </w14:textFill>
        </w:rPr>
      </w:pPr>
      <w:r>
        <w:rPr>
          <w:rFonts w:cs="Times New Roman"/>
          <w:color w:val="000000" w:themeColor="text1"/>
          <w:sz w:val="28"/>
          <w:szCs w:val="28"/>
          <w:lang w:val="ru-RU"/>
          <w14:textFill>
            <w14:solidFill>
              <w14:schemeClr w14:val="tx1"/>
            </w14:solidFill>
          </w14:textFill>
        </w:rPr>
        <w:t xml:space="preserve">Сміттєзвалище, на яке вивозять тверді побутові відходи  знаходиться в урочищі «Здовбиця». </w:t>
      </w:r>
    </w:p>
    <w:p>
      <w:pPr>
        <w:spacing w:before="120" w:beforeLines="50"/>
        <w:ind w:firstLine="560" w:firstLineChars="200"/>
        <w:jc w:val="both"/>
        <w:rPr>
          <w:rFonts w:cs="Times New Roman"/>
          <w:color w:val="000000" w:themeColor="text1"/>
          <w:sz w:val="28"/>
          <w:szCs w:val="28"/>
          <w:lang w:val="ru-RU"/>
          <w14:textFill>
            <w14:solidFill>
              <w14:schemeClr w14:val="tx1"/>
            </w14:solidFill>
          </w14:textFill>
        </w:rPr>
      </w:pPr>
      <w:r>
        <w:rPr>
          <w:rFonts w:cs="Times New Roman"/>
          <w:color w:val="000000" w:themeColor="text1"/>
          <w:sz w:val="28"/>
          <w:szCs w:val="28"/>
          <w:lang w:val="ru-RU"/>
          <w14:textFill>
            <w14:solidFill>
              <w14:schemeClr w14:val="tx1"/>
            </w14:solidFill>
          </w14:textFill>
        </w:rPr>
        <w:t xml:space="preserve">З 1 квітня 2016 року до обслуговування сміттєзвалища приступило </w:t>
      </w:r>
    </w:p>
    <w:p>
      <w:pPr>
        <w:spacing w:before="120" w:beforeLines="50"/>
        <w:jc w:val="both"/>
        <w:rPr>
          <w:rFonts w:cs="Times New Roman"/>
          <w:color w:val="000000" w:themeColor="text1"/>
          <w:sz w:val="28"/>
          <w:szCs w:val="28"/>
          <w:lang w:val="ru-RU"/>
          <w14:textFill>
            <w14:solidFill>
              <w14:schemeClr w14:val="tx1"/>
            </w14:solidFill>
          </w14:textFill>
        </w:rPr>
      </w:pPr>
      <w:r>
        <w:rPr>
          <w:rFonts w:cs="Times New Roman"/>
          <w:color w:val="000000" w:themeColor="text1"/>
          <w:sz w:val="28"/>
          <w:szCs w:val="28"/>
          <w:lang w:val="ru-RU"/>
          <w14:textFill>
            <w14:solidFill>
              <w14:schemeClr w14:val="tx1"/>
            </w14:solidFill>
          </w14:textFill>
        </w:rPr>
        <w:t>КП «Здолбунівське» у зв’язку з набуттям права постійного користування земельною ділянкою.</w:t>
      </w:r>
    </w:p>
    <w:p>
      <w:pPr>
        <w:spacing w:before="120" w:beforeLines="50"/>
        <w:ind w:firstLine="560" w:firstLineChars="200"/>
        <w:jc w:val="both"/>
        <w:rPr>
          <w:rFonts w:cs="Times New Roman"/>
          <w:b/>
          <w:color w:val="000000" w:themeColor="text1"/>
          <w:sz w:val="28"/>
          <w:szCs w:val="28"/>
          <w:u w:val="single"/>
          <w:lang w:val="ru-RU"/>
          <w14:textFill>
            <w14:solidFill>
              <w14:schemeClr w14:val="tx1"/>
            </w14:solidFill>
          </w14:textFill>
        </w:rPr>
      </w:pPr>
      <w:r>
        <w:rPr>
          <w:rFonts w:cs="Times New Roman"/>
          <w:color w:val="000000" w:themeColor="text1"/>
          <w:sz w:val="28"/>
          <w:szCs w:val="28"/>
          <w:lang w:val="ru-RU"/>
          <w14:textFill>
            <w14:solidFill>
              <w14:schemeClr w14:val="tx1"/>
            </w14:solidFill>
          </w14:textFill>
        </w:rPr>
        <w:t xml:space="preserve">Площа земельної ділянки становить – </w:t>
      </w:r>
      <w:r>
        <w:rPr>
          <w:rFonts w:cs="Times New Roman"/>
          <w:b/>
          <w:color w:val="000000" w:themeColor="text1"/>
          <w:sz w:val="28"/>
          <w:szCs w:val="28"/>
          <w:u w:val="single"/>
          <w:lang w:val="ru-RU"/>
          <w14:textFill>
            <w14:solidFill>
              <w14:schemeClr w14:val="tx1"/>
            </w14:solidFill>
          </w14:textFill>
        </w:rPr>
        <w:t>4,6523 га.</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Постійно проводиться планування території для прийому сміття та рекультивацію вже наявного. </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На території сміттєзвалища проведено роботи по благоустрою та упорядкуванню. </w:t>
      </w:r>
    </w:p>
    <w:p>
      <w:pPr>
        <w:pStyle w:val="16"/>
        <w:spacing w:before="120" w:beforeLines="50"/>
        <w:ind w:firstLine="560" w:firstLineChars="200"/>
        <w:jc w:val="both"/>
        <w:rPr>
          <w:rStyle w:val="5"/>
          <w:rFonts w:ascii="Times New Roman" w:hAnsi="Times New Roman"/>
          <w:bCs/>
          <w:color w:val="000000" w:themeColor="text1"/>
          <w:sz w:val="28"/>
          <w:szCs w:val="28"/>
          <w:shd w:val="clear" w:color="auto" w:fill="FFFFFF"/>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Згідно потреб проводиться </w:t>
      </w:r>
      <w:r>
        <w:rPr>
          <w:rStyle w:val="5"/>
          <w:rFonts w:ascii="Times New Roman" w:hAnsi="Times New Roman"/>
          <w:bCs/>
          <w:i w:val="0"/>
          <w:color w:val="000000" w:themeColor="text1"/>
          <w:sz w:val="28"/>
          <w:szCs w:val="28"/>
          <w:shd w:val="clear" w:color="auto" w:fill="FFFFFF"/>
          <w:lang w:val="uk-UA"/>
          <w14:textFill>
            <w14:solidFill>
              <w14:schemeClr w14:val="tx1"/>
            </w14:solidFill>
          </w14:textFill>
        </w:rPr>
        <w:t xml:space="preserve">дезінсекція та дератизація сміттєзвалища, лабораторні дослідження екологічного стану </w:t>
      </w:r>
      <w:r>
        <w:rPr>
          <w:rFonts w:ascii="Times New Roman" w:hAnsi="Times New Roman"/>
          <w:color w:val="000000" w:themeColor="text1"/>
          <w:sz w:val="28"/>
          <w:szCs w:val="28"/>
          <w:lang w:val="uk-UA"/>
          <w14:textFill>
            <w14:solidFill>
              <w14:schemeClr w14:val="tx1"/>
            </w14:solidFill>
          </w14:textFill>
        </w:rPr>
        <w:t>ґ</w:t>
      </w:r>
      <w:r>
        <w:rPr>
          <w:rStyle w:val="5"/>
          <w:rFonts w:ascii="Times New Roman" w:hAnsi="Times New Roman"/>
          <w:bCs/>
          <w:i w:val="0"/>
          <w:color w:val="000000" w:themeColor="text1"/>
          <w:sz w:val="28"/>
          <w:szCs w:val="28"/>
          <w:shd w:val="clear" w:color="auto" w:fill="FFFFFF"/>
          <w:lang w:val="uk-UA"/>
          <w14:textFill>
            <w14:solidFill>
              <w14:schemeClr w14:val="tx1"/>
            </w14:solidFill>
          </w14:textFill>
        </w:rPr>
        <w:t>рунту.</w:t>
      </w:r>
      <w:r>
        <w:rPr>
          <w:rStyle w:val="5"/>
          <w:rFonts w:ascii="Times New Roman" w:hAnsi="Times New Roman"/>
          <w:bCs/>
          <w:color w:val="000000" w:themeColor="text1"/>
          <w:sz w:val="28"/>
          <w:szCs w:val="28"/>
          <w:shd w:val="clear" w:color="auto" w:fill="FFFFFF"/>
          <w:lang w:val="uk-UA"/>
          <w14:textFill>
            <w14:solidFill>
              <w14:schemeClr w14:val="tx1"/>
            </w14:solidFill>
          </w14:textFill>
        </w:rPr>
        <w:t xml:space="preserve"> </w:t>
      </w:r>
    </w:p>
    <w:p>
      <w:pPr>
        <w:pStyle w:val="16"/>
        <w:spacing w:before="120" w:beforeLines="50"/>
        <w:ind w:firstLine="560" w:firstLineChars="200"/>
        <w:jc w:val="both"/>
        <w:rPr>
          <w:rFonts w:ascii="Times New Roman" w:hAnsi="Times New Roman"/>
          <w:bCs/>
          <w:color w:val="000000" w:themeColor="text1"/>
          <w:sz w:val="28"/>
          <w:szCs w:val="28"/>
          <w:lang w:val="uk-UA"/>
          <w14:textFill>
            <w14:solidFill>
              <w14:schemeClr w14:val="tx1"/>
            </w14:solidFill>
          </w14:textFill>
        </w:rPr>
      </w:pPr>
      <w:r>
        <w:rPr>
          <w:rStyle w:val="5"/>
          <w:rFonts w:ascii="Times New Roman" w:hAnsi="Times New Roman"/>
          <w:bCs/>
          <w:i w:val="0"/>
          <w:iCs w:val="0"/>
          <w:color w:val="000000" w:themeColor="text1"/>
          <w:sz w:val="28"/>
          <w:szCs w:val="28"/>
          <w:shd w:val="clear" w:color="auto" w:fill="FFFFFF"/>
          <w:lang w:val="uk-UA"/>
          <w14:textFill>
            <w14:solidFill>
              <w14:schemeClr w14:val="tx1"/>
            </w14:solidFill>
          </w14:textFill>
        </w:rPr>
        <w:t>Було  проведено роботи із знешкодження  та захоронення відходів  та небезпечних  хімічних  речовини, а саме 5,7 т гербіцидів  на суму 650 000 грн.</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З метою відшкодування економічно обґрунтованих планових витрат на захоронення твердих побутових відходів на сміттєзвалищі в урочищі «Здовбиця», рішенням виконавчого комітету №70 від 07.04.2022 року, затверджено тариф у розмірі </w:t>
      </w:r>
      <w:r>
        <w:rPr>
          <w:rFonts w:ascii="Times New Roman" w:hAnsi="Times New Roman"/>
          <w:sz w:val="28"/>
          <w:szCs w:val="28"/>
          <w:lang w:val="uk-UA"/>
        </w:rPr>
        <w:t>194,88</w:t>
      </w:r>
      <w:r>
        <w:rPr>
          <w:rFonts w:ascii="Times New Roman" w:hAnsi="Times New Roman"/>
          <w:color w:val="FF0000"/>
          <w:sz w:val="28"/>
          <w:szCs w:val="28"/>
          <w:lang w:val="uk-UA"/>
        </w:rPr>
        <w:t xml:space="preserve"> </w:t>
      </w:r>
      <w:r>
        <w:rPr>
          <w:rFonts w:ascii="Times New Roman" w:hAnsi="Times New Roman"/>
          <w:color w:val="000000" w:themeColor="text1"/>
          <w:sz w:val="28"/>
          <w:szCs w:val="28"/>
          <w:lang w:val="uk-UA"/>
          <w14:textFill>
            <w14:solidFill>
              <w14:schemeClr w14:val="tx1"/>
            </w14:solidFill>
          </w14:textFill>
        </w:rPr>
        <w:t>грн/тонна.</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З початку поточного року на полігоні було захоронено  10 642,83</w:t>
      </w:r>
      <w:r>
        <w:rPr>
          <w:rFonts w:ascii="Times New Roman" w:hAnsi="Times New Roman"/>
          <w:color w:val="FF0000"/>
          <w:sz w:val="28"/>
          <w:szCs w:val="28"/>
          <w:lang w:val="uk-UA"/>
        </w:rPr>
        <w:t xml:space="preserve"> </w:t>
      </w:r>
      <w:r>
        <w:rPr>
          <w:rFonts w:ascii="Times New Roman" w:hAnsi="Times New Roman"/>
          <w:color w:val="000000" w:themeColor="text1"/>
          <w:sz w:val="28"/>
          <w:szCs w:val="28"/>
          <w:lang w:val="uk-UA"/>
          <w14:textFill>
            <w14:solidFill>
              <w14:schemeClr w14:val="tx1"/>
            </w14:solidFill>
          </w14:textFill>
        </w:rPr>
        <w:t>тон сміття.</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В середньому щоденно приймається </w:t>
      </w:r>
      <w:r>
        <w:rPr>
          <w:rFonts w:ascii="Times New Roman" w:hAnsi="Times New Roman"/>
          <w:sz w:val="28"/>
          <w:szCs w:val="28"/>
          <w:lang w:val="uk-UA"/>
        </w:rPr>
        <w:t xml:space="preserve">31,77 </w:t>
      </w:r>
      <w:r>
        <w:rPr>
          <w:rFonts w:ascii="Times New Roman" w:hAnsi="Times New Roman"/>
          <w:color w:val="000000" w:themeColor="text1"/>
          <w:sz w:val="28"/>
          <w:szCs w:val="28"/>
          <w:lang w:val="uk-UA"/>
          <w14:textFill>
            <w14:solidFill>
              <w14:schemeClr w14:val="tx1"/>
            </w14:solidFill>
          </w14:textFill>
        </w:rPr>
        <w:t>тон побутових відходів за тридцятьма діючими договорами.</w:t>
      </w:r>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 xml:space="preserve">За вказаний період отримано надходження коштів у сумі </w:t>
      </w:r>
      <w:r>
        <w:rPr>
          <w:rFonts w:ascii="Times New Roman" w:hAnsi="Times New Roman"/>
          <w:b/>
          <w:sz w:val="28"/>
          <w:szCs w:val="28"/>
          <w:u w:val="single"/>
          <w:lang w:val="uk-UA"/>
        </w:rPr>
        <w:t>2 578 230</w:t>
      </w:r>
      <w:r>
        <w:rPr>
          <w:rFonts w:ascii="Times New Roman" w:hAnsi="Times New Roman"/>
          <w:sz w:val="28"/>
          <w:szCs w:val="28"/>
          <w:lang w:val="uk-UA"/>
        </w:rPr>
        <w:t xml:space="preserve"> грн., а також сплачено </w:t>
      </w:r>
      <w:r>
        <w:rPr>
          <w:rFonts w:ascii="Times New Roman" w:hAnsi="Times New Roman"/>
          <w:b/>
          <w:sz w:val="28"/>
          <w:szCs w:val="28"/>
          <w:u w:val="single"/>
          <w:lang w:val="uk-UA"/>
        </w:rPr>
        <w:t>432 947 грн</w:t>
      </w:r>
      <w:r>
        <w:rPr>
          <w:rFonts w:ascii="Times New Roman" w:hAnsi="Times New Roman"/>
          <w:sz w:val="28"/>
          <w:szCs w:val="28"/>
          <w:lang w:val="uk-UA"/>
        </w:rPr>
        <w:t>.</w:t>
      </w:r>
    </w:p>
    <w:p>
      <w:pPr>
        <w:pStyle w:val="16"/>
        <w:spacing w:before="120" w:beforeLines="50"/>
        <w:ind w:firstLine="560" w:firstLineChars="200"/>
        <w:jc w:val="both"/>
        <w:rPr>
          <w:rFonts w:ascii="Times New Roman" w:hAnsi="Times New Roman"/>
          <w:b/>
          <w:color w:val="000000" w:themeColor="text1"/>
          <w:sz w:val="28"/>
          <w:szCs w:val="28"/>
          <w:lang w:val="uk-UA"/>
          <w14:textFill>
            <w14:solidFill>
              <w14:schemeClr w14:val="tx1"/>
            </w14:solidFill>
          </w14:textFill>
        </w:rPr>
      </w:pPr>
      <w:r>
        <w:rPr>
          <w:rFonts w:ascii="Times New Roman" w:hAnsi="Times New Roman"/>
          <w:color w:val="000000" w:themeColor="text1"/>
          <w:sz w:val="28"/>
          <w:szCs w:val="28"/>
          <w:u w:val="single"/>
          <w14:textFill>
            <w14:solidFill>
              <w14:schemeClr w14:val="tx1"/>
            </w14:solidFill>
          </w14:textFill>
        </w:rPr>
        <w:t>■</w:t>
      </w:r>
      <w:r>
        <w:rPr>
          <w:rFonts w:ascii="Times New Roman" w:hAnsi="Times New Roman"/>
          <w:color w:val="000000" w:themeColor="text1"/>
          <w:sz w:val="28"/>
          <w:szCs w:val="28"/>
          <w:u w:val="single"/>
          <w:lang w:val="uk-UA"/>
          <w14:textFill>
            <w14:solidFill>
              <w14:schemeClr w14:val="tx1"/>
            </w14:solidFill>
          </w14:textFill>
        </w:rPr>
        <w:t xml:space="preserve"> </w:t>
      </w:r>
      <w:r>
        <w:rPr>
          <w:rFonts w:ascii="Times New Roman" w:hAnsi="Times New Roman"/>
          <w:b/>
          <w:color w:val="000000" w:themeColor="text1"/>
          <w:sz w:val="28"/>
          <w:szCs w:val="28"/>
          <w:lang w:val="uk-UA"/>
          <w14:textFill>
            <w14:solidFill>
              <w14:schemeClr w14:val="tx1"/>
            </w14:solidFill>
          </w14:textFill>
        </w:rPr>
        <w:t>Послуги з вивезення побутових відходів для населення</w:t>
      </w:r>
    </w:p>
    <w:p>
      <w:pPr>
        <w:pStyle w:val="16"/>
        <w:spacing w:before="120" w:beforeLines="50"/>
        <w:ind w:firstLine="560" w:firstLineChars="20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Станом на 1 грудня 2023 року за публічним договором підключено до послуги з вивезення ТПВ </w:t>
      </w:r>
      <w:r>
        <w:rPr>
          <w:rFonts w:ascii="Times New Roman" w:hAnsi="Times New Roman"/>
          <w:b/>
          <w:sz w:val="28"/>
          <w:szCs w:val="28"/>
          <w:u w:val="single"/>
          <w:lang w:val="uk-UA"/>
        </w:rPr>
        <w:t>6545</w:t>
      </w:r>
      <w:r>
        <w:rPr>
          <w:rFonts w:ascii="Times New Roman" w:hAnsi="Times New Roman"/>
          <w:b/>
          <w:u w:val="single"/>
          <w:lang w:val="uk-UA"/>
        </w:rPr>
        <w:t xml:space="preserve"> </w:t>
      </w:r>
      <w:r>
        <w:rPr>
          <w:rFonts w:ascii="Times New Roman" w:hAnsi="Times New Roman"/>
          <w:sz w:val="28"/>
          <w:szCs w:val="28"/>
          <w:shd w:val="clear" w:color="auto" w:fill="FFFFFF"/>
          <w:lang w:val="uk-UA"/>
        </w:rPr>
        <w:t>абонентів. В розрізі населених пунктів це виглядає наступним чином:</w:t>
      </w:r>
    </w:p>
    <w:tbl>
      <w:tblPr>
        <w:tblStyle w:val="4"/>
        <w:tblW w:w="9214" w:type="dxa"/>
        <w:tblInd w:w="279" w:type="dxa"/>
        <w:tblLayout w:type="fixed"/>
        <w:tblCellMar>
          <w:top w:w="0" w:type="dxa"/>
          <w:left w:w="108" w:type="dxa"/>
          <w:bottom w:w="0" w:type="dxa"/>
          <w:right w:w="108" w:type="dxa"/>
        </w:tblCellMar>
      </w:tblPr>
      <w:tblGrid>
        <w:gridCol w:w="851"/>
        <w:gridCol w:w="3969"/>
        <w:gridCol w:w="4394"/>
      </w:tblGrid>
      <w:tr>
        <w:tblPrEx>
          <w:tblCellMar>
            <w:top w:w="0" w:type="dxa"/>
            <w:left w:w="108" w:type="dxa"/>
            <w:bottom w:w="0" w:type="dxa"/>
            <w:right w:w="108" w:type="dxa"/>
          </w:tblCellMar>
        </w:tblPrEx>
        <w:trPr>
          <w:trHeight w:val="857"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sz w:val="28"/>
                <w:szCs w:val="28"/>
                <w14:textFill>
                  <w14:solidFill>
                    <w14:schemeClr w14:val="tx1"/>
                  </w14:solidFill>
                </w14:textFill>
              </w:rPr>
            </w:pPr>
            <w:r>
              <w:rPr>
                <w:rFonts w:eastAsia="Times New Roman" w:cs="Times New Roman"/>
                <w:b/>
                <w:bCs/>
                <w:color w:val="000000" w:themeColor="text1"/>
                <w:kern w:val="0"/>
                <w:szCs w:val="28"/>
                <w14:textFill>
                  <w14:solidFill>
                    <w14:schemeClr w14:val="tx1"/>
                  </w14:solidFill>
                </w14:textFill>
              </w:rPr>
              <w:t>№ п/п</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autoSpaceDN/>
              <w:jc w:val="center"/>
              <w:rPr>
                <w:rFonts w:eastAsia="Times New Roman" w:cs="Times New Roman"/>
                <w:b/>
                <w:bCs/>
                <w:color w:val="000000" w:themeColor="text1"/>
                <w:kern w:val="0"/>
                <w:sz w:val="22"/>
                <w:szCs w:val="28"/>
                <w14:textFill>
                  <w14:solidFill>
                    <w14:schemeClr w14:val="tx1"/>
                  </w14:solidFill>
                </w14:textFill>
              </w:rPr>
            </w:pPr>
            <w:r>
              <w:rPr>
                <w:rFonts w:eastAsia="Times New Roman" w:cs="Times New Roman"/>
                <w:b/>
                <w:bCs/>
                <w:color w:val="000000" w:themeColor="text1"/>
                <w:kern w:val="0"/>
                <w:sz w:val="22"/>
                <w:szCs w:val="28"/>
                <w14:textFill>
                  <w14:solidFill>
                    <w14:schemeClr w14:val="tx1"/>
                  </w14:solidFill>
                </w14:textFill>
              </w:rPr>
              <w:t>Назва населеного пункту</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suppressAutoHyphens w:val="0"/>
              <w:autoSpaceDN/>
              <w:rPr>
                <w:rFonts w:eastAsia="Times New Roman" w:cs="Times New Roman"/>
                <w:b/>
                <w:bCs/>
                <w:color w:val="000000" w:themeColor="text1"/>
                <w:kern w:val="0"/>
                <w:sz w:val="22"/>
                <w:szCs w:val="28"/>
                <w14:textFill>
                  <w14:solidFill>
                    <w14:schemeClr w14:val="tx1"/>
                  </w14:solidFill>
                </w14:textFill>
              </w:rPr>
            </w:pPr>
            <w:r>
              <w:rPr>
                <w:rFonts w:eastAsia="Times New Roman" w:cs="Times New Roman"/>
                <w:b/>
                <w:bCs/>
                <w:color w:val="000000" w:themeColor="text1"/>
                <w:kern w:val="0"/>
                <w:sz w:val="22"/>
                <w:szCs w:val="28"/>
                <w14:textFill>
                  <w14:solidFill>
                    <w14:schemeClr w14:val="tx1"/>
                  </w14:solidFill>
                </w14:textFill>
              </w:rPr>
              <w:t>Кількість абонентів, які отримують послугу з поводження з твердими побутовими відходами, од.</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14:textFill>
                  <w14:solidFill>
                    <w14:schemeClr w14:val="tx1"/>
                  </w14:solidFill>
                </w14:textFill>
              </w:rPr>
            </w:pPr>
            <w:r>
              <w:rPr>
                <w:rFonts w:eastAsia="Times New Roman" w:cs="Times New Roman"/>
                <w:b/>
                <w:bCs/>
                <w:color w:val="000000" w:themeColor="text1"/>
                <w:kern w:val="0"/>
                <w14:textFill>
                  <w14:solidFill>
                    <w14:schemeClr w14:val="tx1"/>
                  </w14:solidFill>
                </w14:textFill>
              </w:rPr>
              <w:t>1</w:t>
            </w:r>
          </w:p>
        </w:tc>
        <w:tc>
          <w:tcPr>
            <w:tcW w:w="3969" w:type="dxa"/>
            <w:tcBorders>
              <w:top w:val="nil"/>
              <w:left w:val="nil"/>
              <w:bottom w:val="single" w:color="auto" w:sz="4" w:space="0"/>
              <w:right w:val="single" w:color="auto" w:sz="4" w:space="0"/>
            </w:tcBorders>
            <w:shd w:val="clear" w:color="auto" w:fill="auto"/>
            <w:noWrap/>
            <w:vAlign w:val="bottom"/>
          </w:tcPr>
          <w:p>
            <w:pPr>
              <w:spacing w:line="276" w:lineRule="auto"/>
              <w:rPr>
                <w:rFonts w:eastAsia="Times New Roman" w:cs="Times New Roman"/>
                <w:color w:val="000000" w:themeColor="text1"/>
                <w:kern w:val="0"/>
                <w14:textFill>
                  <w14:solidFill>
                    <w14:schemeClr w14:val="tx1"/>
                  </w14:solidFill>
                </w14:textFill>
              </w:rPr>
            </w:pPr>
            <w:r>
              <w:rPr>
                <w:rFonts w:cs="Times New Roman"/>
              </w:rPr>
              <w:t>Богдашів</w:t>
            </w:r>
          </w:p>
        </w:tc>
        <w:tc>
          <w:tcPr>
            <w:tcW w:w="4394" w:type="dxa"/>
            <w:tcBorders>
              <w:top w:val="nil"/>
              <w:left w:val="nil"/>
              <w:bottom w:val="single" w:color="auto" w:sz="4" w:space="0"/>
              <w:right w:val="single" w:color="auto" w:sz="4" w:space="0"/>
            </w:tcBorders>
            <w:shd w:val="clear" w:color="auto" w:fill="auto"/>
            <w:noWrap/>
            <w:vAlign w:val="bottom"/>
          </w:tcPr>
          <w:p>
            <w:pPr>
              <w:spacing w:line="276" w:lineRule="auto"/>
              <w:jc w:val="center"/>
              <w:rPr>
                <w:rFonts w:eastAsia="Times New Roman" w:cs="Times New Roman"/>
                <w:color w:val="000000" w:themeColor="text1"/>
                <w:kern w:val="0"/>
                <w14:textFill>
                  <w14:solidFill>
                    <w14:schemeClr w14:val="tx1"/>
                  </w14:solidFill>
                </w14:textFill>
              </w:rPr>
            </w:pPr>
            <w:r>
              <w:rPr>
                <w:rFonts w:cs="Times New Roman"/>
              </w:rPr>
              <w:t>1292</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14:textFill>
                  <w14:solidFill>
                    <w14:schemeClr w14:val="tx1"/>
                  </w14:solidFill>
                </w14:textFill>
              </w:rPr>
            </w:pPr>
            <w:r>
              <w:rPr>
                <w:rFonts w:eastAsia="Times New Roman" w:cs="Times New Roman"/>
                <w:b/>
                <w:bCs/>
                <w:color w:val="000000" w:themeColor="text1"/>
                <w:kern w:val="0"/>
                <w14:textFill>
                  <w14:solidFill>
                    <w14:schemeClr w14:val="tx1"/>
                  </w14:solidFill>
                </w14:textFill>
              </w:rPr>
              <w:t>2</w:t>
            </w:r>
          </w:p>
        </w:tc>
        <w:tc>
          <w:tcPr>
            <w:tcW w:w="3969" w:type="dxa"/>
            <w:tcBorders>
              <w:top w:val="nil"/>
              <w:left w:val="nil"/>
              <w:bottom w:val="single" w:color="auto" w:sz="4" w:space="0"/>
              <w:right w:val="single" w:color="auto" w:sz="4" w:space="0"/>
            </w:tcBorders>
            <w:shd w:val="clear" w:color="auto" w:fill="auto"/>
            <w:noWrap/>
            <w:vAlign w:val="bottom"/>
          </w:tcPr>
          <w:p>
            <w:pPr>
              <w:spacing w:line="276" w:lineRule="auto"/>
              <w:rPr>
                <w:rFonts w:eastAsia="Times New Roman" w:cs="Times New Roman"/>
                <w:color w:val="000000" w:themeColor="text1"/>
                <w:kern w:val="0"/>
                <w14:textFill>
                  <w14:solidFill>
                    <w14:schemeClr w14:val="tx1"/>
                  </w14:solidFill>
                </w14:textFill>
              </w:rPr>
            </w:pPr>
            <w:r>
              <w:rPr>
                <w:rFonts w:cs="Times New Roman"/>
              </w:rPr>
              <w:t>Глинськ</w:t>
            </w:r>
          </w:p>
        </w:tc>
        <w:tc>
          <w:tcPr>
            <w:tcW w:w="4394" w:type="dxa"/>
            <w:tcBorders>
              <w:top w:val="nil"/>
              <w:left w:val="nil"/>
              <w:bottom w:val="single" w:color="auto" w:sz="4" w:space="0"/>
              <w:right w:val="single" w:color="auto" w:sz="4" w:space="0"/>
            </w:tcBorders>
            <w:shd w:val="clear" w:color="auto" w:fill="auto"/>
            <w:noWrap/>
            <w:vAlign w:val="bottom"/>
          </w:tcPr>
          <w:p>
            <w:pPr>
              <w:spacing w:line="276" w:lineRule="auto"/>
              <w:jc w:val="center"/>
              <w:rPr>
                <w:rFonts w:eastAsia="Times New Roman" w:cs="Times New Roman"/>
                <w:color w:val="000000" w:themeColor="text1"/>
                <w:kern w:val="0"/>
                <w14:textFill>
                  <w14:solidFill>
                    <w14:schemeClr w14:val="tx1"/>
                  </w14:solidFill>
                </w14:textFill>
              </w:rPr>
            </w:pPr>
            <w:r>
              <w:rPr>
                <w:rFonts w:cs="Times New Roman"/>
              </w:rPr>
              <w:t>1289</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14:textFill>
                  <w14:solidFill>
                    <w14:schemeClr w14:val="tx1"/>
                  </w14:solidFill>
                </w14:textFill>
              </w:rPr>
            </w:pPr>
            <w:r>
              <w:rPr>
                <w:rFonts w:eastAsia="Times New Roman" w:cs="Times New Roman"/>
                <w:b/>
                <w:bCs/>
                <w:color w:val="000000" w:themeColor="text1"/>
                <w:kern w:val="0"/>
                <w14:textFill>
                  <w14:solidFill>
                    <w14:schemeClr w14:val="tx1"/>
                  </w14:solidFill>
                </w14:textFill>
              </w:rPr>
              <w:t>3</w:t>
            </w:r>
          </w:p>
        </w:tc>
        <w:tc>
          <w:tcPr>
            <w:tcW w:w="3969" w:type="dxa"/>
            <w:tcBorders>
              <w:top w:val="nil"/>
              <w:left w:val="nil"/>
              <w:bottom w:val="single" w:color="auto" w:sz="4" w:space="0"/>
              <w:right w:val="single" w:color="auto" w:sz="4" w:space="0"/>
            </w:tcBorders>
            <w:shd w:val="clear" w:color="auto" w:fill="auto"/>
            <w:noWrap/>
            <w:vAlign w:val="bottom"/>
          </w:tcPr>
          <w:p>
            <w:pPr>
              <w:spacing w:line="276" w:lineRule="auto"/>
              <w:rPr>
                <w:rFonts w:eastAsia="Times New Roman" w:cs="Times New Roman"/>
                <w:color w:val="000000" w:themeColor="text1"/>
                <w:kern w:val="0"/>
                <w14:textFill>
                  <w14:solidFill>
                    <w14:schemeClr w14:val="tx1"/>
                  </w14:solidFill>
                </w14:textFill>
              </w:rPr>
            </w:pPr>
            <w:r>
              <w:rPr>
                <w:rFonts w:cs="Times New Roman"/>
              </w:rPr>
              <w:t>Загора</w:t>
            </w:r>
          </w:p>
        </w:tc>
        <w:tc>
          <w:tcPr>
            <w:tcW w:w="4394" w:type="dxa"/>
            <w:tcBorders>
              <w:top w:val="nil"/>
              <w:left w:val="nil"/>
              <w:bottom w:val="single" w:color="auto" w:sz="4" w:space="0"/>
              <w:right w:val="single" w:color="auto" w:sz="4" w:space="0"/>
            </w:tcBorders>
            <w:shd w:val="clear" w:color="auto" w:fill="auto"/>
            <w:noWrap/>
            <w:vAlign w:val="bottom"/>
          </w:tcPr>
          <w:p>
            <w:pPr>
              <w:spacing w:line="276" w:lineRule="auto"/>
              <w:jc w:val="center"/>
              <w:rPr>
                <w:rFonts w:eastAsia="Times New Roman" w:cs="Times New Roman"/>
                <w:color w:val="000000" w:themeColor="text1"/>
                <w:kern w:val="0"/>
                <w14:textFill>
                  <w14:solidFill>
                    <w14:schemeClr w14:val="tx1"/>
                  </w14:solidFill>
                </w14:textFill>
              </w:rPr>
            </w:pPr>
            <w:r>
              <w:rPr>
                <w:rFonts w:cs="Times New Roman"/>
              </w:rPr>
              <w:t>81</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14:textFill>
                  <w14:solidFill>
                    <w14:schemeClr w14:val="tx1"/>
                  </w14:solidFill>
                </w14:textFill>
              </w:rPr>
            </w:pPr>
            <w:r>
              <w:rPr>
                <w:rFonts w:eastAsia="Times New Roman" w:cs="Times New Roman"/>
                <w:b/>
                <w:bCs/>
                <w:color w:val="000000" w:themeColor="text1"/>
                <w:kern w:val="0"/>
                <w14:textFill>
                  <w14:solidFill>
                    <w14:schemeClr w14:val="tx1"/>
                  </w14:solidFill>
                </w14:textFill>
              </w:rPr>
              <w:t>4</w:t>
            </w:r>
          </w:p>
        </w:tc>
        <w:tc>
          <w:tcPr>
            <w:tcW w:w="3969" w:type="dxa"/>
            <w:tcBorders>
              <w:top w:val="nil"/>
              <w:left w:val="nil"/>
              <w:bottom w:val="single" w:color="auto" w:sz="4" w:space="0"/>
              <w:right w:val="single" w:color="auto" w:sz="4" w:space="0"/>
            </w:tcBorders>
            <w:shd w:val="clear" w:color="auto" w:fill="auto"/>
            <w:noWrap/>
            <w:vAlign w:val="bottom"/>
          </w:tcPr>
          <w:p>
            <w:pPr>
              <w:spacing w:line="276" w:lineRule="auto"/>
              <w:rPr>
                <w:rFonts w:eastAsia="Times New Roman" w:cs="Times New Roman"/>
                <w:color w:val="000000" w:themeColor="text1"/>
                <w:kern w:val="0"/>
                <w14:textFill>
                  <w14:solidFill>
                    <w14:schemeClr w14:val="tx1"/>
                  </w14:solidFill>
                </w14:textFill>
              </w:rPr>
            </w:pPr>
            <w:r>
              <w:rPr>
                <w:rFonts w:cs="Times New Roman"/>
              </w:rPr>
              <w:t>Ільпінь</w:t>
            </w:r>
          </w:p>
        </w:tc>
        <w:tc>
          <w:tcPr>
            <w:tcW w:w="4394" w:type="dxa"/>
            <w:tcBorders>
              <w:top w:val="nil"/>
              <w:left w:val="nil"/>
              <w:bottom w:val="single" w:color="auto" w:sz="4" w:space="0"/>
              <w:right w:val="single" w:color="auto" w:sz="4" w:space="0"/>
            </w:tcBorders>
            <w:shd w:val="clear" w:color="auto" w:fill="auto"/>
            <w:noWrap/>
            <w:vAlign w:val="bottom"/>
          </w:tcPr>
          <w:p>
            <w:pPr>
              <w:spacing w:line="276" w:lineRule="auto"/>
              <w:jc w:val="center"/>
              <w:rPr>
                <w:rFonts w:eastAsia="Times New Roman" w:cs="Times New Roman"/>
                <w:color w:val="000000" w:themeColor="text1"/>
                <w:kern w:val="0"/>
                <w14:textFill>
                  <w14:solidFill>
                    <w14:schemeClr w14:val="tx1"/>
                  </w14:solidFill>
                </w14:textFill>
              </w:rPr>
            </w:pPr>
            <w:r>
              <w:rPr>
                <w:rFonts w:cs="Times New Roman"/>
              </w:rPr>
              <w:t>980</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14:textFill>
                  <w14:solidFill>
                    <w14:schemeClr w14:val="tx1"/>
                  </w14:solidFill>
                </w14:textFill>
              </w:rPr>
            </w:pPr>
            <w:r>
              <w:rPr>
                <w:rFonts w:eastAsia="Times New Roman" w:cs="Times New Roman"/>
                <w:b/>
                <w:bCs/>
                <w:color w:val="000000" w:themeColor="text1"/>
                <w:kern w:val="0"/>
                <w14:textFill>
                  <w14:solidFill>
                    <w14:schemeClr w14:val="tx1"/>
                  </w14:solidFill>
                </w14:textFill>
              </w:rPr>
              <w:t>5</w:t>
            </w:r>
          </w:p>
        </w:tc>
        <w:tc>
          <w:tcPr>
            <w:tcW w:w="3969" w:type="dxa"/>
            <w:tcBorders>
              <w:top w:val="nil"/>
              <w:left w:val="nil"/>
              <w:bottom w:val="single" w:color="auto" w:sz="4" w:space="0"/>
              <w:right w:val="single" w:color="auto" w:sz="4" w:space="0"/>
            </w:tcBorders>
            <w:shd w:val="clear" w:color="auto" w:fill="auto"/>
            <w:noWrap/>
            <w:vAlign w:val="bottom"/>
          </w:tcPr>
          <w:p>
            <w:pPr>
              <w:spacing w:line="276" w:lineRule="auto"/>
              <w:rPr>
                <w:rFonts w:eastAsia="Times New Roman" w:cs="Times New Roman"/>
                <w:color w:val="000000" w:themeColor="text1"/>
                <w:kern w:val="0"/>
                <w14:textFill>
                  <w14:solidFill>
                    <w14:schemeClr w14:val="tx1"/>
                  </w14:solidFill>
                </w14:textFill>
              </w:rPr>
            </w:pPr>
            <w:r>
              <w:rPr>
                <w:rFonts w:cs="Times New Roman"/>
              </w:rPr>
              <w:t>Копиткове</w:t>
            </w:r>
          </w:p>
        </w:tc>
        <w:tc>
          <w:tcPr>
            <w:tcW w:w="4394" w:type="dxa"/>
            <w:tcBorders>
              <w:top w:val="nil"/>
              <w:left w:val="nil"/>
              <w:bottom w:val="single" w:color="auto" w:sz="4" w:space="0"/>
              <w:right w:val="single" w:color="auto" w:sz="4" w:space="0"/>
            </w:tcBorders>
            <w:shd w:val="clear" w:color="auto" w:fill="auto"/>
            <w:noWrap/>
            <w:vAlign w:val="bottom"/>
          </w:tcPr>
          <w:p>
            <w:pPr>
              <w:spacing w:line="276" w:lineRule="auto"/>
              <w:jc w:val="center"/>
              <w:rPr>
                <w:rFonts w:eastAsia="Times New Roman" w:cs="Times New Roman"/>
                <w:color w:val="000000" w:themeColor="text1"/>
                <w:kern w:val="0"/>
                <w14:textFill>
                  <w14:solidFill>
                    <w14:schemeClr w14:val="tx1"/>
                  </w14:solidFill>
                </w14:textFill>
              </w:rPr>
            </w:pPr>
            <w:r>
              <w:rPr>
                <w:rFonts w:cs="Times New Roman"/>
              </w:rPr>
              <w:t>526</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14:textFill>
                  <w14:solidFill>
                    <w14:schemeClr w14:val="tx1"/>
                  </w14:solidFill>
                </w14:textFill>
              </w:rPr>
            </w:pPr>
            <w:r>
              <w:rPr>
                <w:rFonts w:eastAsia="Times New Roman" w:cs="Times New Roman"/>
                <w:b/>
                <w:bCs/>
                <w:color w:val="000000" w:themeColor="text1"/>
                <w:kern w:val="0"/>
                <w14:textFill>
                  <w14:solidFill>
                    <w14:schemeClr w14:val="tx1"/>
                  </w14:solidFill>
                </w14:textFill>
              </w:rPr>
              <w:t>6</w:t>
            </w:r>
          </w:p>
        </w:tc>
        <w:tc>
          <w:tcPr>
            <w:tcW w:w="3969" w:type="dxa"/>
            <w:tcBorders>
              <w:top w:val="nil"/>
              <w:left w:val="nil"/>
              <w:bottom w:val="single" w:color="auto" w:sz="4" w:space="0"/>
              <w:right w:val="single" w:color="auto" w:sz="4" w:space="0"/>
            </w:tcBorders>
            <w:shd w:val="clear" w:color="auto" w:fill="auto"/>
            <w:noWrap/>
            <w:vAlign w:val="bottom"/>
          </w:tcPr>
          <w:p>
            <w:pPr>
              <w:spacing w:line="276" w:lineRule="auto"/>
              <w:rPr>
                <w:rFonts w:eastAsia="Times New Roman" w:cs="Times New Roman"/>
                <w:color w:val="000000" w:themeColor="text1"/>
                <w:kern w:val="0"/>
                <w14:textFill>
                  <w14:solidFill>
                    <w14:schemeClr w14:val="tx1"/>
                  </w14:solidFill>
                </w14:textFill>
              </w:rPr>
            </w:pPr>
            <w:r>
              <w:rPr>
                <w:rFonts w:cs="Times New Roman"/>
              </w:rPr>
              <w:t>Кошатів</w:t>
            </w:r>
          </w:p>
        </w:tc>
        <w:tc>
          <w:tcPr>
            <w:tcW w:w="4394" w:type="dxa"/>
            <w:tcBorders>
              <w:top w:val="nil"/>
              <w:left w:val="nil"/>
              <w:bottom w:val="single" w:color="auto" w:sz="4" w:space="0"/>
              <w:right w:val="single" w:color="auto" w:sz="4" w:space="0"/>
            </w:tcBorders>
            <w:shd w:val="clear" w:color="auto" w:fill="auto"/>
            <w:noWrap/>
            <w:vAlign w:val="bottom"/>
          </w:tcPr>
          <w:p>
            <w:pPr>
              <w:spacing w:line="276" w:lineRule="auto"/>
              <w:jc w:val="center"/>
              <w:rPr>
                <w:rFonts w:eastAsia="Times New Roman" w:cs="Times New Roman"/>
                <w:color w:val="000000" w:themeColor="text1"/>
                <w:kern w:val="0"/>
                <w14:textFill>
                  <w14:solidFill>
                    <w14:schemeClr w14:val="tx1"/>
                  </w14:solidFill>
                </w14:textFill>
              </w:rPr>
            </w:pPr>
            <w:r>
              <w:rPr>
                <w:rFonts w:cs="Times New Roman"/>
              </w:rPr>
              <w:t>267</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14:textFill>
                  <w14:solidFill>
                    <w14:schemeClr w14:val="tx1"/>
                  </w14:solidFill>
                </w14:textFill>
              </w:rPr>
            </w:pPr>
            <w:r>
              <w:rPr>
                <w:rFonts w:eastAsia="Times New Roman" w:cs="Times New Roman"/>
                <w:b/>
                <w:bCs/>
                <w:color w:val="000000" w:themeColor="text1"/>
                <w:kern w:val="0"/>
                <w14:textFill>
                  <w14:solidFill>
                    <w14:schemeClr w14:val="tx1"/>
                  </w14:solidFill>
                </w14:textFill>
              </w:rPr>
              <w:t>7</w:t>
            </w:r>
          </w:p>
        </w:tc>
        <w:tc>
          <w:tcPr>
            <w:tcW w:w="3969" w:type="dxa"/>
            <w:tcBorders>
              <w:top w:val="nil"/>
              <w:left w:val="nil"/>
              <w:bottom w:val="single" w:color="auto" w:sz="4" w:space="0"/>
              <w:right w:val="single" w:color="auto" w:sz="4" w:space="0"/>
            </w:tcBorders>
            <w:shd w:val="clear" w:color="auto" w:fill="auto"/>
            <w:noWrap/>
            <w:vAlign w:val="bottom"/>
          </w:tcPr>
          <w:p>
            <w:pPr>
              <w:spacing w:line="276" w:lineRule="auto"/>
              <w:rPr>
                <w:rFonts w:eastAsia="Times New Roman" w:cs="Times New Roman"/>
                <w:color w:val="000000" w:themeColor="text1"/>
                <w:kern w:val="0"/>
                <w14:textFill>
                  <w14:solidFill>
                    <w14:schemeClr w14:val="tx1"/>
                  </w14:solidFill>
                </w14:textFill>
              </w:rPr>
            </w:pPr>
            <w:r>
              <w:rPr>
                <w:rFonts w:cs="Times New Roman"/>
              </w:rPr>
              <w:t>Мар'янівка</w:t>
            </w:r>
          </w:p>
        </w:tc>
        <w:tc>
          <w:tcPr>
            <w:tcW w:w="4394" w:type="dxa"/>
            <w:tcBorders>
              <w:top w:val="nil"/>
              <w:left w:val="nil"/>
              <w:bottom w:val="single" w:color="auto" w:sz="4" w:space="0"/>
              <w:right w:val="single" w:color="auto" w:sz="4" w:space="0"/>
            </w:tcBorders>
            <w:shd w:val="clear" w:color="auto" w:fill="auto"/>
            <w:noWrap/>
            <w:vAlign w:val="bottom"/>
          </w:tcPr>
          <w:p>
            <w:pPr>
              <w:spacing w:line="276" w:lineRule="auto"/>
              <w:jc w:val="center"/>
              <w:rPr>
                <w:rFonts w:eastAsia="Times New Roman" w:cs="Times New Roman"/>
                <w:color w:val="000000" w:themeColor="text1"/>
                <w:kern w:val="0"/>
                <w14:textFill>
                  <w14:solidFill>
                    <w14:schemeClr w14:val="tx1"/>
                  </w14:solidFill>
                </w14:textFill>
              </w:rPr>
            </w:pPr>
            <w:r>
              <w:rPr>
                <w:rFonts w:cs="Times New Roman"/>
              </w:rPr>
              <w:t>52</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14:textFill>
                  <w14:solidFill>
                    <w14:schemeClr w14:val="tx1"/>
                  </w14:solidFill>
                </w14:textFill>
              </w:rPr>
            </w:pPr>
            <w:r>
              <w:rPr>
                <w:rFonts w:eastAsia="Times New Roman" w:cs="Times New Roman"/>
                <w:b/>
                <w:bCs/>
                <w:color w:val="000000" w:themeColor="text1"/>
                <w:kern w:val="0"/>
                <w14:textFill>
                  <w14:solidFill>
                    <w14:schemeClr w14:val="tx1"/>
                  </w14:solidFill>
                </w14:textFill>
              </w:rPr>
              <w:t>8</w:t>
            </w:r>
          </w:p>
        </w:tc>
        <w:tc>
          <w:tcPr>
            <w:tcW w:w="3969" w:type="dxa"/>
            <w:tcBorders>
              <w:top w:val="nil"/>
              <w:left w:val="nil"/>
              <w:bottom w:val="single" w:color="auto" w:sz="4" w:space="0"/>
              <w:right w:val="single" w:color="auto" w:sz="4" w:space="0"/>
            </w:tcBorders>
            <w:shd w:val="clear" w:color="auto" w:fill="auto"/>
            <w:noWrap/>
            <w:vAlign w:val="bottom"/>
          </w:tcPr>
          <w:p>
            <w:pPr>
              <w:spacing w:line="276" w:lineRule="auto"/>
              <w:rPr>
                <w:rFonts w:eastAsia="Times New Roman" w:cs="Times New Roman"/>
                <w:color w:val="000000" w:themeColor="text1"/>
                <w:kern w:val="0"/>
                <w14:textFill>
                  <w14:solidFill>
                    <w14:schemeClr w14:val="tx1"/>
                  </w14:solidFill>
                </w14:textFill>
              </w:rPr>
            </w:pPr>
            <w:r>
              <w:rPr>
                <w:rFonts w:cs="Times New Roman"/>
              </w:rPr>
              <w:t>Новомильськ</w:t>
            </w:r>
          </w:p>
        </w:tc>
        <w:tc>
          <w:tcPr>
            <w:tcW w:w="4394" w:type="dxa"/>
            <w:tcBorders>
              <w:top w:val="nil"/>
              <w:left w:val="nil"/>
              <w:bottom w:val="single" w:color="auto" w:sz="4" w:space="0"/>
              <w:right w:val="single" w:color="auto" w:sz="4" w:space="0"/>
            </w:tcBorders>
            <w:shd w:val="clear" w:color="auto" w:fill="auto"/>
            <w:noWrap/>
            <w:vAlign w:val="bottom"/>
          </w:tcPr>
          <w:p>
            <w:pPr>
              <w:spacing w:line="276" w:lineRule="auto"/>
              <w:jc w:val="center"/>
              <w:rPr>
                <w:rFonts w:eastAsia="Times New Roman" w:cs="Times New Roman"/>
                <w:color w:val="000000" w:themeColor="text1"/>
                <w:kern w:val="0"/>
                <w14:textFill>
                  <w14:solidFill>
                    <w14:schemeClr w14:val="tx1"/>
                  </w14:solidFill>
                </w14:textFill>
              </w:rPr>
            </w:pPr>
            <w:r>
              <w:rPr>
                <w:rFonts w:cs="Times New Roman"/>
              </w:rPr>
              <w:t>800</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14:textFill>
                  <w14:solidFill>
                    <w14:schemeClr w14:val="tx1"/>
                  </w14:solidFill>
                </w14:textFill>
              </w:rPr>
            </w:pPr>
            <w:r>
              <w:rPr>
                <w:rFonts w:eastAsia="Times New Roman" w:cs="Times New Roman"/>
                <w:b/>
                <w:bCs/>
                <w:color w:val="000000" w:themeColor="text1"/>
                <w:kern w:val="0"/>
                <w14:textFill>
                  <w14:solidFill>
                    <w14:schemeClr w14:val="tx1"/>
                  </w14:solidFill>
                </w14:textFill>
              </w:rPr>
              <w:t>9</w:t>
            </w:r>
          </w:p>
        </w:tc>
        <w:tc>
          <w:tcPr>
            <w:tcW w:w="3969" w:type="dxa"/>
            <w:tcBorders>
              <w:top w:val="nil"/>
              <w:left w:val="nil"/>
              <w:bottom w:val="single" w:color="auto" w:sz="4" w:space="0"/>
              <w:right w:val="single" w:color="auto" w:sz="4" w:space="0"/>
            </w:tcBorders>
            <w:shd w:val="clear" w:color="auto" w:fill="auto"/>
            <w:noWrap/>
            <w:vAlign w:val="bottom"/>
          </w:tcPr>
          <w:p>
            <w:pPr>
              <w:spacing w:line="276" w:lineRule="auto"/>
              <w:rPr>
                <w:rFonts w:eastAsia="Times New Roman" w:cs="Times New Roman"/>
                <w:color w:val="000000" w:themeColor="text1"/>
                <w:kern w:val="0"/>
                <w14:textFill>
                  <w14:solidFill>
                    <w14:schemeClr w14:val="tx1"/>
                  </w14:solidFill>
                </w14:textFill>
              </w:rPr>
            </w:pPr>
            <w:r>
              <w:rPr>
                <w:rFonts w:cs="Times New Roman"/>
              </w:rPr>
              <w:t>Новосілки</w:t>
            </w:r>
          </w:p>
        </w:tc>
        <w:tc>
          <w:tcPr>
            <w:tcW w:w="4394" w:type="dxa"/>
            <w:tcBorders>
              <w:top w:val="nil"/>
              <w:left w:val="nil"/>
              <w:bottom w:val="single" w:color="auto" w:sz="4" w:space="0"/>
              <w:right w:val="single" w:color="auto" w:sz="4" w:space="0"/>
            </w:tcBorders>
            <w:shd w:val="clear" w:color="auto" w:fill="auto"/>
            <w:noWrap/>
            <w:vAlign w:val="bottom"/>
          </w:tcPr>
          <w:p>
            <w:pPr>
              <w:spacing w:line="276" w:lineRule="auto"/>
              <w:jc w:val="center"/>
              <w:rPr>
                <w:rFonts w:eastAsia="Times New Roman" w:cs="Times New Roman"/>
                <w:color w:val="000000" w:themeColor="text1"/>
                <w:kern w:val="0"/>
                <w14:textFill>
                  <w14:solidFill>
                    <w14:schemeClr w14:val="tx1"/>
                  </w14:solidFill>
                </w14:textFill>
              </w:rPr>
            </w:pPr>
            <w:r>
              <w:rPr>
                <w:rFonts w:cs="Times New Roman"/>
              </w:rPr>
              <w:t>294</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14:textFill>
                  <w14:solidFill>
                    <w14:schemeClr w14:val="tx1"/>
                  </w14:solidFill>
                </w14:textFill>
              </w:rPr>
            </w:pPr>
            <w:r>
              <w:rPr>
                <w:rFonts w:eastAsia="Times New Roman" w:cs="Times New Roman"/>
                <w:b/>
                <w:bCs/>
                <w:color w:val="000000" w:themeColor="text1"/>
                <w:kern w:val="0"/>
                <w14:textFill>
                  <w14:solidFill>
                    <w14:schemeClr w14:val="tx1"/>
                  </w14:solidFill>
                </w14:textFill>
              </w:rPr>
              <w:t>10</w:t>
            </w:r>
          </w:p>
        </w:tc>
        <w:tc>
          <w:tcPr>
            <w:tcW w:w="3969" w:type="dxa"/>
            <w:tcBorders>
              <w:top w:val="nil"/>
              <w:left w:val="nil"/>
              <w:bottom w:val="single" w:color="auto" w:sz="4" w:space="0"/>
              <w:right w:val="single" w:color="auto" w:sz="4" w:space="0"/>
            </w:tcBorders>
            <w:shd w:val="clear" w:color="auto" w:fill="auto"/>
            <w:noWrap/>
            <w:vAlign w:val="bottom"/>
          </w:tcPr>
          <w:p>
            <w:pPr>
              <w:spacing w:line="276" w:lineRule="auto"/>
              <w:rPr>
                <w:rFonts w:eastAsia="Times New Roman" w:cs="Times New Roman"/>
                <w:color w:val="000000" w:themeColor="text1"/>
                <w:kern w:val="0"/>
                <w14:textFill>
                  <w14:solidFill>
                    <w14:schemeClr w14:val="tx1"/>
                  </w14:solidFill>
                </w14:textFill>
              </w:rPr>
            </w:pPr>
            <w:r>
              <w:rPr>
                <w:rFonts w:cs="Times New Roman"/>
              </w:rPr>
              <w:t>Орестів</w:t>
            </w:r>
          </w:p>
        </w:tc>
        <w:tc>
          <w:tcPr>
            <w:tcW w:w="4394" w:type="dxa"/>
            <w:tcBorders>
              <w:top w:val="nil"/>
              <w:left w:val="nil"/>
              <w:bottom w:val="single" w:color="auto" w:sz="4" w:space="0"/>
              <w:right w:val="single" w:color="auto" w:sz="4" w:space="0"/>
            </w:tcBorders>
            <w:shd w:val="clear" w:color="auto" w:fill="auto"/>
            <w:noWrap/>
            <w:vAlign w:val="bottom"/>
          </w:tcPr>
          <w:p>
            <w:pPr>
              <w:spacing w:line="276" w:lineRule="auto"/>
              <w:jc w:val="center"/>
              <w:rPr>
                <w:rFonts w:eastAsia="Times New Roman" w:cs="Times New Roman"/>
                <w:color w:val="000000" w:themeColor="text1"/>
                <w:kern w:val="0"/>
                <w14:textFill>
                  <w14:solidFill>
                    <w14:schemeClr w14:val="tx1"/>
                  </w14:solidFill>
                </w14:textFill>
              </w:rPr>
            </w:pPr>
            <w:r>
              <w:rPr>
                <w:rFonts w:cs="Times New Roman"/>
              </w:rPr>
              <w:t>346</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14:textFill>
                  <w14:solidFill>
                    <w14:schemeClr w14:val="tx1"/>
                  </w14:solidFill>
                </w14:textFill>
              </w:rPr>
            </w:pPr>
            <w:r>
              <w:rPr>
                <w:rFonts w:eastAsia="Times New Roman" w:cs="Times New Roman"/>
                <w:b/>
                <w:bCs/>
                <w:color w:val="000000" w:themeColor="text1"/>
                <w:kern w:val="0"/>
                <w14:textFill>
                  <w14:solidFill>
                    <w14:schemeClr w14:val="tx1"/>
                  </w14:solidFill>
                </w14:textFill>
              </w:rPr>
              <w:t>11</w:t>
            </w:r>
          </w:p>
        </w:tc>
        <w:tc>
          <w:tcPr>
            <w:tcW w:w="3969" w:type="dxa"/>
            <w:tcBorders>
              <w:top w:val="nil"/>
              <w:left w:val="nil"/>
              <w:bottom w:val="single" w:color="auto" w:sz="4" w:space="0"/>
              <w:right w:val="single" w:color="auto" w:sz="4" w:space="0"/>
            </w:tcBorders>
            <w:shd w:val="clear" w:color="auto" w:fill="auto"/>
            <w:noWrap/>
            <w:vAlign w:val="bottom"/>
          </w:tcPr>
          <w:p>
            <w:pPr>
              <w:spacing w:line="276" w:lineRule="auto"/>
              <w:rPr>
                <w:rFonts w:eastAsia="Times New Roman" w:cs="Times New Roman"/>
                <w:color w:val="000000" w:themeColor="text1"/>
                <w:kern w:val="0"/>
                <w14:textFill>
                  <w14:solidFill>
                    <w14:schemeClr w14:val="tx1"/>
                  </w14:solidFill>
                </w14:textFill>
              </w:rPr>
            </w:pPr>
            <w:r>
              <w:rPr>
                <w:rFonts w:cs="Times New Roman"/>
              </w:rPr>
              <w:t>Підцурків</w:t>
            </w:r>
          </w:p>
        </w:tc>
        <w:tc>
          <w:tcPr>
            <w:tcW w:w="4394" w:type="dxa"/>
            <w:tcBorders>
              <w:top w:val="nil"/>
              <w:left w:val="nil"/>
              <w:bottom w:val="single" w:color="auto" w:sz="4" w:space="0"/>
              <w:right w:val="single" w:color="auto" w:sz="4" w:space="0"/>
            </w:tcBorders>
            <w:shd w:val="clear" w:color="auto" w:fill="auto"/>
            <w:noWrap/>
            <w:vAlign w:val="bottom"/>
          </w:tcPr>
          <w:p>
            <w:pPr>
              <w:spacing w:line="276" w:lineRule="auto"/>
              <w:jc w:val="center"/>
              <w:rPr>
                <w:rFonts w:eastAsia="Times New Roman" w:cs="Times New Roman"/>
                <w:color w:val="000000" w:themeColor="text1"/>
                <w:kern w:val="0"/>
                <w14:textFill>
                  <w14:solidFill>
                    <w14:schemeClr w14:val="tx1"/>
                  </w14:solidFill>
                </w14:textFill>
              </w:rPr>
            </w:pPr>
            <w:r>
              <w:rPr>
                <w:rFonts w:cs="Times New Roman"/>
              </w:rPr>
              <w:t>94</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14:textFill>
                  <w14:solidFill>
                    <w14:schemeClr w14:val="tx1"/>
                  </w14:solidFill>
                </w14:textFill>
              </w:rPr>
            </w:pPr>
            <w:r>
              <w:rPr>
                <w:rFonts w:eastAsia="Times New Roman" w:cs="Times New Roman"/>
                <w:b/>
                <w:bCs/>
                <w:color w:val="000000" w:themeColor="text1"/>
                <w:kern w:val="0"/>
                <w14:textFill>
                  <w14:solidFill>
                    <w14:schemeClr w14:val="tx1"/>
                  </w14:solidFill>
                </w14:textFill>
              </w:rPr>
              <w:t>12</w:t>
            </w:r>
          </w:p>
        </w:tc>
        <w:tc>
          <w:tcPr>
            <w:tcW w:w="3969" w:type="dxa"/>
            <w:tcBorders>
              <w:top w:val="nil"/>
              <w:left w:val="nil"/>
              <w:bottom w:val="single" w:color="auto" w:sz="4" w:space="0"/>
              <w:right w:val="single" w:color="auto" w:sz="4" w:space="0"/>
            </w:tcBorders>
            <w:shd w:val="clear" w:color="auto" w:fill="auto"/>
            <w:noWrap/>
            <w:vAlign w:val="bottom"/>
          </w:tcPr>
          <w:p>
            <w:pPr>
              <w:spacing w:line="276" w:lineRule="auto"/>
              <w:rPr>
                <w:rFonts w:eastAsia="Times New Roman" w:cs="Times New Roman"/>
                <w:color w:val="000000" w:themeColor="text1"/>
                <w:kern w:val="0"/>
                <w14:textFill>
                  <w14:solidFill>
                    <w14:schemeClr w14:val="tx1"/>
                  </w14:solidFill>
                </w14:textFill>
              </w:rPr>
            </w:pPr>
            <w:r>
              <w:rPr>
                <w:rFonts w:cs="Times New Roman"/>
              </w:rPr>
              <w:t>П'ятигори</w:t>
            </w:r>
          </w:p>
        </w:tc>
        <w:tc>
          <w:tcPr>
            <w:tcW w:w="4394" w:type="dxa"/>
            <w:tcBorders>
              <w:top w:val="nil"/>
              <w:left w:val="nil"/>
              <w:bottom w:val="single" w:color="auto" w:sz="4" w:space="0"/>
              <w:right w:val="single" w:color="auto" w:sz="4" w:space="0"/>
            </w:tcBorders>
            <w:shd w:val="clear" w:color="auto" w:fill="auto"/>
            <w:noWrap/>
            <w:vAlign w:val="bottom"/>
          </w:tcPr>
          <w:p>
            <w:pPr>
              <w:spacing w:line="276" w:lineRule="auto"/>
              <w:jc w:val="center"/>
              <w:rPr>
                <w:rFonts w:eastAsia="Times New Roman" w:cs="Times New Roman"/>
                <w:color w:val="000000" w:themeColor="text1"/>
                <w:kern w:val="0"/>
                <w14:textFill>
                  <w14:solidFill>
                    <w14:schemeClr w14:val="tx1"/>
                  </w14:solidFill>
                </w14:textFill>
              </w:rPr>
            </w:pPr>
            <w:r>
              <w:rPr>
                <w:rFonts w:cs="Times New Roman"/>
              </w:rPr>
              <w:t>409</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nil"/>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14:textFill>
                  <w14:solidFill>
                    <w14:schemeClr w14:val="tx1"/>
                  </w14:solidFill>
                </w14:textFill>
              </w:rPr>
            </w:pPr>
            <w:r>
              <w:rPr>
                <w:rFonts w:eastAsia="Times New Roman" w:cs="Times New Roman"/>
                <w:b/>
                <w:bCs/>
                <w:color w:val="000000" w:themeColor="text1"/>
                <w:kern w:val="0"/>
                <w14:textFill>
                  <w14:solidFill>
                    <w14:schemeClr w14:val="tx1"/>
                  </w14:solidFill>
                </w14:textFill>
              </w:rPr>
              <w:t>13</w:t>
            </w:r>
          </w:p>
        </w:tc>
        <w:tc>
          <w:tcPr>
            <w:tcW w:w="3969" w:type="dxa"/>
            <w:tcBorders>
              <w:top w:val="nil"/>
              <w:left w:val="nil"/>
              <w:bottom w:val="nil"/>
              <w:right w:val="single" w:color="auto" w:sz="4" w:space="0"/>
            </w:tcBorders>
            <w:shd w:val="clear" w:color="auto" w:fill="auto"/>
            <w:noWrap/>
            <w:vAlign w:val="bottom"/>
          </w:tcPr>
          <w:p>
            <w:pPr>
              <w:spacing w:line="276" w:lineRule="auto"/>
              <w:rPr>
                <w:rFonts w:eastAsia="Times New Roman" w:cs="Times New Roman"/>
                <w:color w:val="000000" w:themeColor="text1"/>
                <w:kern w:val="0"/>
                <w14:textFill>
                  <w14:solidFill>
                    <w14:schemeClr w14:val="tx1"/>
                  </w14:solidFill>
                </w14:textFill>
              </w:rPr>
            </w:pPr>
            <w:r>
              <w:rPr>
                <w:rFonts w:cs="Times New Roman"/>
              </w:rPr>
              <w:t>Степанівка</w:t>
            </w:r>
          </w:p>
        </w:tc>
        <w:tc>
          <w:tcPr>
            <w:tcW w:w="4394" w:type="dxa"/>
            <w:tcBorders>
              <w:top w:val="nil"/>
              <w:left w:val="nil"/>
              <w:bottom w:val="nil"/>
              <w:right w:val="single" w:color="auto" w:sz="4" w:space="0"/>
            </w:tcBorders>
            <w:shd w:val="clear" w:color="auto" w:fill="auto"/>
            <w:noWrap/>
            <w:vAlign w:val="bottom"/>
          </w:tcPr>
          <w:p>
            <w:pPr>
              <w:spacing w:line="276" w:lineRule="auto"/>
              <w:jc w:val="center"/>
              <w:rPr>
                <w:rFonts w:eastAsia="Times New Roman" w:cs="Times New Roman"/>
                <w:color w:val="000000" w:themeColor="text1"/>
                <w:kern w:val="0"/>
                <w14:textFill>
                  <w14:solidFill>
                    <w14:schemeClr w14:val="tx1"/>
                  </w14:solidFill>
                </w14:textFill>
              </w:rPr>
            </w:pPr>
            <w:r>
              <w:rPr>
                <w:rFonts w:cs="Times New Roman"/>
              </w:rPr>
              <w:t>115</w:t>
            </w:r>
          </w:p>
        </w:tc>
      </w:tr>
      <w:tr>
        <w:tblPrEx>
          <w:tblCellMar>
            <w:top w:w="0" w:type="dxa"/>
            <w:left w:w="108" w:type="dxa"/>
            <w:bottom w:w="0" w:type="dxa"/>
            <w:right w:w="108" w:type="dxa"/>
          </w:tblCellMar>
        </w:tblPrEx>
        <w:trPr>
          <w:trHeight w:val="31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suppressAutoHyphens w:val="0"/>
              <w:autoSpaceDN/>
              <w:jc w:val="center"/>
              <w:rPr>
                <w:rFonts w:eastAsia="Times New Roman" w:cs="Times New Roman"/>
                <w:b/>
                <w:bCs/>
                <w:color w:val="000000" w:themeColor="text1"/>
                <w:kern w:val="0"/>
                <w:sz w:val="28"/>
                <w:szCs w:val="28"/>
                <w14:textFill>
                  <w14:solidFill>
                    <w14:schemeClr w14:val="tx1"/>
                  </w14:solidFill>
                </w14:textFill>
              </w:rPr>
            </w:pPr>
          </w:p>
        </w:tc>
        <w:tc>
          <w:tcPr>
            <w:tcW w:w="3969" w:type="dxa"/>
            <w:tcBorders>
              <w:top w:val="nil"/>
              <w:left w:val="nil"/>
              <w:bottom w:val="single" w:color="auto" w:sz="4" w:space="0"/>
              <w:right w:val="single" w:color="auto" w:sz="4" w:space="0"/>
            </w:tcBorders>
            <w:shd w:val="clear" w:color="auto" w:fill="auto"/>
            <w:noWrap/>
            <w:vAlign w:val="bottom"/>
          </w:tcPr>
          <w:p>
            <w:pPr>
              <w:spacing w:line="276" w:lineRule="auto"/>
              <w:rPr>
                <w:rFonts w:cs="Times New Roman"/>
              </w:rPr>
            </w:pPr>
            <w:r>
              <w:rPr>
                <w:rFonts w:cs="Times New Roman"/>
                <w:b/>
              </w:rPr>
              <w:t>Разом</w:t>
            </w:r>
          </w:p>
        </w:tc>
        <w:tc>
          <w:tcPr>
            <w:tcW w:w="4394" w:type="dxa"/>
            <w:tcBorders>
              <w:top w:val="nil"/>
              <w:left w:val="nil"/>
              <w:bottom w:val="single" w:color="auto" w:sz="4" w:space="0"/>
              <w:right w:val="single" w:color="auto" w:sz="4" w:space="0"/>
            </w:tcBorders>
            <w:shd w:val="clear" w:color="auto" w:fill="auto"/>
            <w:noWrap/>
            <w:vAlign w:val="bottom"/>
          </w:tcPr>
          <w:p>
            <w:pPr>
              <w:spacing w:line="276" w:lineRule="auto"/>
              <w:jc w:val="center"/>
              <w:rPr>
                <w:rFonts w:cs="Times New Roman"/>
                <w:b/>
              </w:rPr>
            </w:pPr>
            <w:r>
              <w:rPr>
                <w:rFonts w:cs="Times New Roman"/>
                <w:b/>
              </w:rPr>
              <w:t>6545</w:t>
            </w:r>
          </w:p>
        </w:tc>
      </w:tr>
    </w:tbl>
    <w:p>
      <w:pPr>
        <w:pStyle w:val="16"/>
        <w:ind w:firstLine="560" w:firstLineChars="200"/>
        <w:jc w:val="both"/>
        <w:rPr>
          <w:rFonts w:ascii="Times New Roman" w:hAnsi="Times New Roman"/>
          <w:color w:val="000000" w:themeColor="text1"/>
          <w:sz w:val="28"/>
          <w:szCs w:val="28"/>
          <w:lang w:val="uk-UA"/>
          <w14:textFill>
            <w14:solidFill>
              <w14:schemeClr w14:val="tx1"/>
            </w14:solidFill>
          </w14:textFill>
        </w:rPr>
      </w:pPr>
    </w:p>
    <w:p>
      <w:pPr>
        <w:pStyle w:val="16"/>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А також:</w:t>
      </w:r>
    </w:p>
    <w:p>
      <w:pPr>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з фізичними особами підприємцями – 10;</w:t>
      </w:r>
    </w:p>
    <w:p>
      <w:pPr>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ліцеї, гімназії – 3;</w:t>
      </w:r>
    </w:p>
    <w:p>
      <w:pPr>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ФАП -2 </w:t>
      </w:r>
    </w:p>
    <w:p>
      <w:pPr>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дитячий садок - 2</w:t>
      </w:r>
    </w:p>
    <w:p>
      <w:pPr>
        <w:pStyle w:val="16"/>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 філії </w:t>
      </w:r>
      <w:r>
        <w:rPr>
          <w:rFonts w:ascii="Times New Roman" w:hAnsi="Times New Roman"/>
          <w:color w:val="000000" w:themeColor="text1"/>
          <w:sz w:val="28"/>
          <w:szCs w:val="28"/>
          <w14:textFill>
            <w14:solidFill>
              <w14:schemeClr w14:val="tx1"/>
            </w14:solidFill>
          </w14:textFill>
        </w:rPr>
        <w:t>Здолбунівського центр</w:t>
      </w:r>
      <w:r>
        <w:rPr>
          <w:rFonts w:ascii="Times New Roman" w:hAnsi="Times New Roman"/>
          <w:color w:val="000000" w:themeColor="text1"/>
          <w:sz w:val="28"/>
          <w:szCs w:val="28"/>
          <w:lang w:val="uk-UA"/>
          <w14:textFill>
            <w14:solidFill>
              <w14:schemeClr w14:val="tx1"/>
            </w14:solidFill>
          </w14:textFill>
        </w:rPr>
        <w:t>у</w:t>
      </w:r>
      <w:r>
        <w:rPr>
          <w:rFonts w:ascii="Times New Roman" w:hAnsi="Times New Roman"/>
          <w:color w:val="000000" w:themeColor="text1"/>
          <w:sz w:val="28"/>
          <w:szCs w:val="28"/>
          <w14:textFill>
            <w14:solidFill>
              <w14:schemeClr w14:val="tx1"/>
            </w14:solidFill>
          </w14:textFill>
        </w:rPr>
        <w:t xml:space="preserve"> культури і дозвілля</w:t>
      </w:r>
      <w:r>
        <w:rPr>
          <w:rFonts w:ascii="Times New Roman" w:hAnsi="Times New Roman"/>
          <w:color w:val="000000" w:themeColor="text1"/>
          <w:sz w:val="28"/>
          <w:szCs w:val="28"/>
          <w:lang w:val="uk-UA"/>
          <w14:textFill>
            <w14:solidFill>
              <w14:schemeClr w14:val="tx1"/>
            </w14:solidFill>
          </w14:textFill>
        </w:rPr>
        <w:t>-7</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Надано послуг з вивезення побутових відходів для жителів Копитківського та П’ятигірського  старостинських округів на суму </w:t>
      </w:r>
      <w:r>
        <w:rPr>
          <w:rFonts w:ascii="Times New Roman" w:hAnsi="Times New Roman"/>
          <w:b/>
          <w:bCs/>
          <w:sz w:val="28"/>
          <w:szCs w:val="28"/>
          <w:u w:val="single"/>
        </w:rPr>
        <w:t>1</w:t>
      </w:r>
      <w:r>
        <w:rPr>
          <w:rFonts w:ascii="Times New Roman" w:hAnsi="Times New Roman"/>
          <w:b/>
          <w:bCs/>
          <w:sz w:val="28"/>
          <w:szCs w:val="28"/>
          <w:u w:val="single"/>
          <w:lang w:val="uk-UA"/>
        </w:rPr>
        <w:t> </w:t>
      </w:r>
      <w:r>
        <w:rPr>
          <w:rFonts w:ascii="Times New Roman" w:hAnsi="Times New Roman"/>
          <w:b/>
          <w:bCs/>
          <w:sz w:val="28"/>
          <w:szCs w:val="28"/>
          <w:u w:val="single"/>
        </w:rPr>
        <w:t>042</w:t>
      </w:r>
      <w:r>
        <w:rPr>
          <w:rFonts w:ascii="Times New Roman" w:hAnsi="Times New Roman"/>
          <w:b/>
          <w:bCs/>
          <w:sz w:val="28"/>
          <w:szCs w:val="28"/>
          <w:u w:val="single"/>
          <w:lang w:val="uk-UA"/>
        </w:rPr>
        <w:t> </w:t>
      </w:r>
      <w:r>
        <w:rPr>
          <w:rFonts w:ascii="Times New Roman" w:hAnsi="Times New Roman"/>
          <w:b/>
          <w:bCs/>
          <w:sz w:val="28"/>
          <w:szCs w:val="28"/>
          <w:u w:val="single"/>
        </w:rPr>
        <w:t>121</w:t>
      </w:r>
      <w:r>
        <w:rPr>
          <w:rFonts w:ascii="Times New Roman" w:hAnsi="Times New Roman"/>
          <w:b/>
          <w:bCs/>
          <w:sz w:val="28"/>
          <w:szCs w:val="28"/>
          <w:u w:val="single"/>
          <w:lang w:val="uk-UA"/>
        </w:rPr>
        <w:t xml:space="preserve"> </w:t>
      </w:r>
      <w:r>
        <w:rPr>
          <w:rFonts w:ascii="Times New Roman" w:hAnsi="Times New Roman"/>
          <w:color w:val="000000" w:themeColor="text1"/>
          <w:sz w:val="28"/>
          <w:szCs w:val="28"/>
          <w:lang w:val="uk-UA"/>
          <w14:textFill>
            <w14:solidFill>
              <w14:schemeClr w14:val="tx1"/>
            </w14:solidFill>
          </w14:textFill>
        </w:rPr>
        <w:t xml:space="preserve"> грн.</w:t>
      </w:r>
    </w:p>
    <w:p>
      <w:pPr>
        <w:spacing w:before="120" w:beforeLines="50"/>
        <w:ind w:firstLine="560" w:firstLineChars="200"/>
        <w:jc w:val="both"/>
        <w:rPr>
          <w:rFonts w:cs="Times New Roman"/>
          <w:b/>
          <w:color w:val="000000" w:themeColor="text1"/>
          <w:sz w:val="28"/>
          <w:szCs w:val="28"/>
          <w14:textFill>
            <w14:solidFill>
              <w14:schemeClr w14:val="tx1"/>
            </w14:solidFill>
          </w14:textFill>
        </w:rPr>
      </w:pPr>
      <w:r>
        <w:rPr>
          <w:rFonts w:cs="Times New Roman"/>
          <w:color w:val="000000" w:themeColor="text1"/>
          <w:sz w:val="28"/>
          <w:szCs w:val="28"/>
          <w:u w:val="single"/>
          <w14:textFill>
            <w14:solidFill>
              <w14:schemeClr w14:val="tx1"/>
            </w14:solidFill>
          </w14:textFill>
        </w:rPr>
        <w:t>■</w:t>
      </w: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Дільниця УТИМАННЯ АДМІНПРИМІЩЕНЬ</w:t>
      </w:r>
    </w:p>
    <w:p>
      <w:pPr>
        <w:spacing w:before="120" w:beforeLines="50"/>
        <w:ind w:firstLine="560" w:firstLineChars="200"/>
        <w:jc w:val="both"/>
        <w:rPr>
          <w:rFonts w:cs="Times New Roman"/>
          <w:b/>
          <w:color w:val="000000" w:themeColor="text1"/>
          <w:sz w:val="28"/>
          <w:szCs w:val="28"/>
          <w:u w:val="single"/>
          <w14:textFill>
            <w14:solidFill>
              <w14:schemeClr w14:val="tx1"/>
            </w14:solidFill>
          </w14:textFill>
        </w:rPr>
      </w:pPr>
      <w:r>
        <w:rPr>
          <w:rFonts w:cs="Times New Roman"/>
          <w:b/>
          <w:color w:val="000000" w:themeColor="text1"/>
          <w:sz w:val="28"/>
          <w:szCs w:val="28"/>
          <w:u w:val="single"/>
          <w14:textFill>
            <w14:solidFill>
              <w14:schemeClr w14:val="tx1"/>
            </w14:solidFill>
          </w14:textFill>
        </w:rPr>
        <w:t>Майстер дільниці - Швидка Оксана Василівна</w:t>
      </w:r>
    </w:p>
    <w:p>
      <w:pPr>
        <w:spacing w:before="120" w:beforeLines="50"/>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Кількість працівників у підпорядкуванні - 18 осіб.</w:t>
      </w:r>
    </w:p>
    <w:p>
      <w:pPr>
        <w:spacing w:before="120" w:beforeLines="50"/>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До сфери обслуговування дільниці відносяться клумби загального користування, що розміщенні у парках, скверах, зонах відпочинку, вулицях та прибудинкових територіях. Проводиться їх скопування, висадження квітів та декоративних рослин з подальшим доглядом у вигляді: сапування, прорідження, поливання, заміна знищених та збір насіння.</w:t>
      </w:r>
    </w:p>
    <w:p>
      <w:pPr>
        <w:spacing w:before="120" w:beforeLines="50"/>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Площа насаджень загального користування охоплених доглядом становить 8 548 м</w:t>
      </w:r>
      <w:r>
        <w:rPr>
          <w:rFonts w:cs="Times New Roman"/>
          <w:color w:val="000000" w:themeColor="text1"/>
          <w:sz w:val="28"/>
          <w:szCs w:val="28"/>
          <w:vertAlign w:val="superscript"/>
          <w:lang w:val="ru-RU"/>
          <w14:textFill>
            <w14:solidFill>
              <w14:schemeClr w14:val="tx1"/>
            </w14:solidFill>
          </w14:textFill>
        </w:rPr>
        <w:t>2</w:t>
      </w:r>
      <w:r>
        <w:rPr>
          <w:rFonts w:cs="Times New Roman"/>
          <w:color w:val="000000" w:themeColor="text1"/>
          <w:sz w:val="28"/>
          <w:szCs w:val="28"/>
          <w14:textFill>
            <w14:solidFill>
              <w14:schemeClr w14:val="tx1"/>
            </w14:solidFill>
          </w14:textFill>
        </w:rPr>
        <w:t>., а у розрізі локацій:</w:t>
      </w:r>
    </w:p>
    <w:p>
      <w:pPr>
        <w:pStyle w:val="15"/>
        <w:widowControl/>
        <w:suppressAutoHyphens w:val="0"/>
        <w:autoSpaceDN/>
        <w:spacing w:after="160" w:line="259" w:lineRule="auto"/>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-проспект Цементників – 1 315  м</w:t>
      </w:r>
      <w:r>
        <w:rPr>
          <w:rFonts w:cs="Times New Roman"/>
          <w:color w:val="000000" w:themeColor="text1"/>
          <w:sz w:val="28"/>
          <w:szCs w:val="28"/>
          <w:vertAlign w:val="superscript"/>
          <w:lang w:val="ru-RU"/>
          <w14:textFill>
            <w14:solidFill>
              <w14:schemeClr w14:val="tx1"/>
            </w14:solidFill>
          </w14:textFill>
        </w:rPr>
        <w:t>2</w:t>
      </w:r>
      <w:r>
        <w:rPr>
          <w:rFonts w:cs="Times New Roman"/>
          <w:color w:val="000000" w:themeColor="text1"/>
          <w:sz w:val="28"/>
          <w:szCs w:val="28"/>
          <w14:textFill>
            <w14:solidFill>
              <w14:schemeClr w14:val="tx1"/>
            </w14:solidFill>
          </w14:textFill>
        </w:rPr>
        <w:t>.;</w:t>
      </w:r>
    </w:p>
    <w:p>
      <w:pPr>
        <w:pStyle w:val="15"/>
        <w:widowControl/>
        <w:suppressAutoHyphens w:val="0"/>
        <w:autoSpaceDN/>
        <w:spacing w:after="160" w:line="259" w:lineRule="auto"/>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-вулиця І. Гончара – 164  м</w:t>
      </w:r>
      <w:r>
        <w:rPr>
          <w:rFonts w:cs="Times New Roman"/>
          <w:color w:val="000000" w:themeColor="text1"/>
          <w:sz w:val="28"/>
          <w:szCs w:val="28"/>
          <w:vertAlign w:val="superscript"/>
          <w:lang w:val="ru-RU"/>
          <w14:textFill>
            <w14:solidFill>
              <w14:schemeClr w14:val="tx1"/>
            </w14:solidFill>
          </w14:textFill>
        </w:rPr>
        <w:t>2</w:t>
      </w:r>
      <w:r>
        <w:rPr>
          <w:rFonts w:cs="Times New Roman"/>
          <w:color w:val="000000" w:themeColor="text1"/>
          <w:sz w:val="28"/>
          <w:szCs w:val="28"/>
          <w14:textFill>
            <w14:solidFill>
              <w14:schemeClr w14:val="tx1"/>
            </w14:solidFill>
          </w14:textFill>
        </w:rPr>
        <w:t>.;</w:t>
      </w:r>
    </w:p>
    <w:p>
      <w:pPr>
        <w:pStyle w:val="15"/>
        <w:widowControl/>
        <w:suppressAutoHyphens w:val="0"/>
        <w:autoSpaceDN/>
        <w:spacing w:after="160" w:line="259" w:lineRule="auto"/>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-вулиця Базарна – 173  м</w:t>
      </w:r>
      <w:r>
        <w:rPr>
          <w:rFonts w:cs="Times New Roman"/>
          <w:color w:val="000000" w:themeColor="text1"/>
          <w:sz w:val="28"/>
          <w:szCs w:val="28"/>
          <w:vertAlign w:val="superscript"/>
          <w:lang w:val="ru-RU"/>
          <w14:textFill>
            <w14:solidFill>
              <w14:schemeClr w14:val="tx1"/>
            </w14:solidFill>
          </w14:textFill>
        </w:rPr>
        <w:t>2</w:t>
      </w:r>
      <w:r>
        <w:rPr>
          <w:rFonts w:cs="Times New Roman"/>
          <w:color w:val="000000" w:themeColor="text1"/>
          <w:sz w:val="28"/>
          <w:szCs w:val="28"/>
          <w14:textFill>
            <w14:solidFill>
              <w14:schemeClr w14:val="tx1"/>
            </w14:solidFill>
          </w14:textFill>
        </w:rPr>
        <w:t>.;</w:t>
      </w:r>
    </w:p>
    <w:p>
      <w:pPr>
        <w:pStyle w:val="15"/>
        <w:widowControl/>
        <w:suppressAutoHyphens w:val="0"/>
        <w:autoSpaceDN/>
        <w:spacing w:after="160" w:line="259" w:lineRule="auto"/>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-вулиця Б. Хмельницького – 469  м</w:t>
      </w:r>
      <w:r>
        <w:rPr>
          <w:rFonts w:cs="Times New Roman"/>
          <w:color w:val="000000" w:themeColor="text1"/>
          <w:sz w:val="28"/>
          <w:szCs w:val="28"/>
          <w:vertAlign w:val="superscript"/>
          <w:lang w:val="ru-RU"/>
          <w14:textFill>
            <w14:solidFill>
              <w14:schemeClr w14:val="tx1"/>
            </w14:solidFill>
          </w14:textFill>
        </w:rPr>
        <w:t>2</w:t>
      </w:r>
      <w:r>
        <w:rPr>
          <w:rFonts w:cs="Times New Roman"/>
          <w:color w:val="000000" w:themeColor="text1"/>
          <w:sz w:val="28"/>
          <w:szCs w:val="28"/>
          <w14:textFill>
            <w14:solidFill>
              <w14:schemeClr w14:val="tx1"/>
            </w14:solidFill>
          </w14:textFill>
        </w:rPr>
        <w:t>.;</w:t>
      </w:r>
    </w:p>
    <w:p>
      <w:pPr>
        <w:pStyle w:val="15"/>
        <w:widowControl/>
        <w:suppressAutoHyphens w:val="0"/>
        <w:autoSpaceDN/>
        <w:spacing w:after="160" w:line="259" w:lineRule="auto"/>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-парк «Шевченка» - 210  м</w:t>
      </w:r>
      <w:r>
        <w:rPr>
          <w:rFonts w:cs="Times New Roman"/>
          <w:color w:val="000000" w:themeColor="text1"/>
          <w:sz w:val="28"/>
          <w:szCs w:val="28"/>
          <w:vertAlign w:val="superscript"/>
          <w14:textFill>
            <w14:solidFill>
              <w14:schemeClr w14:val="tx1"/>
            </w14:solidFill>
          </w14:textFill>
        </w:rPr>
        <w:t>2</w:t>
      </w:r>
      <w:r>
        <w:rPr>
          <w:rFonts w:cs="Times New Roman"/>
          <w:color w:val="000000" w:themeColor="text1"/>
          <w:sz w:val="28"/>
          <w:szCs w:val="28"/>
          <w14:textFill>
            <w14:solidFill>
              <w14:schemeClr w14:val="tx1"/>
            </w14:solidFill>
          </w14:textFill>
        </w:rPr>
        <w:t>.;</w:t>
      </w:r>
    </w:p>
    <w:p>
      <w:pPr>
        <w:pStyle w:val="15"/>
        <w:widowControl/>
        <w:suppressAutoHyphens w:val="0"/>
        <w:autoSpaceDN/>
        <w:spacing w:after="160" w:line="259" w:lineRule="auto"/>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-перехрестя вулиць Шкільна-В.Жука-І. Франка – 46  м</w:t>
      </w:r>
      <w:r>
        <w:rPr>
          <w:rFonts w:cs="Times New Roman"/>
          <w:color w:val="000000" w:themeColor="text1"/>
          <w:sz w:val="28"/>
          <w:szCs w:val="28"/>
          <w:vertAlign w:val="superscript"/>
          <w14:textFill>
            <w14:solidFill>
              <w14:schemeClr w14:val="tx1"/>
            </w14:solidFill>
          </w14:textFill>
        </w:rPr>
        <w:t>2</w:t>
      </w:r>
      <w:r>
        <w:rPr>
          <w:rFonts w:cs="Times New Roman"/>
          <w:color w:val="000000" w:themeColor="text1"/>
          <w:sz w:val="28"/>
          <w:szCs w:val="28"/>
          <w14:textFill>
            <w14:solidFill>
              <w14:schemeClr w14:val="tx1"/>
            </w14:solidFill>
          </w14:textFill>
        </w:rPr>
        <w:t>.;</w:t>
      </w:r>
    </w:p>
    <w:p>
      <w:pPr>
        <w:pStyle w:val="15"/>
        <w:widowControl/>
        <w:suppressAutoHyphens w:val="0"/>
        <w:autoSpaceDN/>
        <w:spacing w:after="160" w:line="259" w:lineRule="auto"/>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-вулиця Березнева (ринок) – 70  м</w:t>
      </w:r>
      <w:r>
        <w:rPr>
          <w:rFonts w:cs="Times New Roman"/>
          <w:color w:val="000000" w:themeColor="text1"/>
          <w:sz w:val="28"/>
          <w:szCs w:val="28"/>
          <w:vertAlign w:val="superscript"/>
          <w:lang w:val="ru-RU"/>
          <w14:textFill>
            <w14:solidFill>
              <w14:schemeClr w14:val="tx1"/>
            </w14:solidFill>
          </w14:textFill>
        </w:rPr>
        <w:t>2</w:t>
      </w:r>
      <w:r>
        <w:rPr>
          <w:rFonts w:cs="Times New Roman"/>
          <w:color w:val="000000" w:themeColor="text1"/>
          <w:sz w:val="28"/>
          <w:szCs w:val="28"/>
          <w14:textFill>
            <w14:solidFill>
              <w14:schemeClr w14:val="tx1"/>
            </w14:solidFill>
          </w14:textFill>
        </w:rPr>
        <w:t>.;</w:t>
      </w:r>
    </w:p>
    <w:p>
      <w:pPr>
        <w:pStyle w:val="15"/>
        <w:widowControl/>
        <w:suppressAutoHyphens w:val="0"/>
        <w:autoSpaceDN/>
        <w:spacing w:after="160" w:line="259" w:lineRule="auto"/>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-вулиця Шевченка – 285  м</w:t>
      </w:r>
      <w:r>
        <w:rPr>
          <w:rFonts w:cs="Times New Roman"/>
          <w:color w:val="000000" w:themeColor="text1"/>
          <w:sz w:val="28"/>
          <w:szCs w:val="28"/>
          <w:vertAlign w:val="superscript"/>
          <w:lang w:val="ru-RU"/>
          <w14:textFill>
            <w14:solidFill>
              <w14:schemeClr w14:val="tx1"/>
            </w14:solidFill>
          </w14:textFill>
        </w:rPr>
        <w:t>2</w:t>
      </w:r>
      <w:r>
        <w:rPr>
          <w:rFonts w:cs="Times New Roman"/>
          <w:color w:val="000000" w:themeColor="text1"/>
          <w:sz w:val="28"/>
          <w:szCs w:val="28"/>
          <w14:textFill>
            <w14:solidFill>
              <w14:schemeClr w14:val="tx1"/>
            </w14:solidFill>
          </w14:textFill>
        </w:rPr>
        <w:t>.;</w:t>
      </w:r>
    </w:p>
    <w:p>
      <w:pPr>
        <w:pStyle w:val="15"/>
        <w:widowControl/>
        <w:suppressAutoHyphens w:val="0"/>
        <w:autoSpaceDN/>
        <w:spacing w:after="160" w:line="259" w:lineRule="auto"/>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-сквер «С.Бандери» - 95 м</w:t>
      </w:r>
      <w:r>
        <w:rPr>
          <w:rFonts w:cs="Times New Roman"/>
          <w:color w:val="000000" w:themeColor="text1"/>
          <w:sz w:val="28"/>
          <w:szCs w:val="28"/>
          <w:vertAlign w:val="superscript"/>
          <w:lang w:val="ru-RU"/>
          <w14:textFill>
            <w14:solidFill>
              <w14:schemeClr w14:val="tx1"/>
            </w14:solidFill>
          </w14:textFill>
        </w:rPr>
        <w:t>2</w:t>
      </w:r>
      <w:r>
        <w:rPr>
          <w:rFonts w:cs="Times New Roman"/>
          <w:color w:val="000000" w:themeColor="text1"/>
          <w:sz w:val="28"/>
          <w:szCs w:val="28"/>
          <w14:textFill>
            <w14:solidFill>
              <w14:schemeClr w14:val="tx1"/>
            </w14:solidFill>
          </w14:textFill>
        </w:rPr>
        <w:t>.;</w:t>
      </w:r>
    </w:p>
    <w:p>
      <w:pPr>
        <w:pStyle w:val="15"/>
        <w:widowControl/>
        <w:suppressAutoHyphens w:val="0"/>
        <w:autoSpaceDN/>
        <w:spacing w:after="160" w:line="259" w:lineRule="auto"/>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-клумба «будинок побуту» - 51  м</w:t>
      </w:r>
      <w:r>
        <w:rPr>
          <w:rFonts w:cs="Times New Roman"/>
          <w:color w:val="000000" w:themeColor="text1"/>
          <w:sz w:val="28"/>
          <w:szCs w:val="28"/>
          <w:vertAlign w:val="superscript"/>
          <w:lang w:val="ru-RU"/>
          <w14:textFill>
            <w14:solidFill>
              <w14:schemeClr w14:val="tx1"/>
            </w14:solidFill>
          </w14:textFill>
        </w:rPr>
        <w:t>2</w:t>
      </w:r>
      <w:r>
        <w:rPr>
          <w:rFonts w:cs="Times New Roman"/>
          <w:color w:val="000000" w:themeColor="text1"/>
          <w:sz w:val="28"/>
          <w:szCs w:val="28"/>
          <w14:textFill>
            <w14:solidFill>
              <w14:schemeClr w14:val="tx1"/>
            </w14:solidFill>
          </w14:textFill>
        </w:rPr>
        <w:t>.;</w:t>
      </w:r>
    </w:p>
    <w:p>
      <w:pPr>
        <w:pStyle w:val="15"/>
        <w:widowControl/>
        <w:suppressAutoHyphens w:val="0"/>
        <w:autoSpaceDN/>
        <w:spacing w:after="160" w:line="259" w:lineRule="auto"/>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-вулиця Шкільна – 3 264 м</w:t>
      </w:r>
      <w:r>
        <w:rPr>
          <w:rFonts w:cs="Times New Roman"/>
          <w:color w:val="000000" w:themeColor="text1"/>
          <w:sz w:val="28"/>
          <w:szCs w:val="28"/>
          <w:vertAlign w:val="superscript"/>
          <w14:textFill>
            <w14:solidFill>
              <w14:schemeClr w14:val="tx1"/>
            </w14:solidFill>
          </w14:textFill>
        </w:rPr>
        <w:t>2</w:t>
      </w:r>
      <w:r>
        <w:rPr>
          <w:rFonts w:cs="Times New Roman"/>
          <w:color w:val="000000" w:themeColor="text1"/>
          <w:sz w:val="28"/>
          <w:szCs w:val="28"/>
          <w14:textFill>
            <w14:solidFill>
              <w14:schemeClr w14:val="tx1"/>
            </w14:solidFill>
          </w14:textFill>
        </w:rPr>
        <w:t>.;</w:t>
      </w:r>
    </w:p>
    <w:p>
      <w:pPr>
        <w:pStyle w:val="15"/>
        <w:widowControl/>
        <w:suppressAutoHyphens w:val="0"/>
        <w:autoSpaceDN/>
        <w:spacing w:after="160" w:line="259" w:lineRule="auto"/>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-вулиця Л. Українки – 1 402  м</w:t>
      </w:r>
      <w:r>
        <w:rPr>
          <w:rFonts w:cs="Times New Roman"/>
          <w:color w:val="000000" w:themeColor="text1"/>
          <w:sz w:val="28"/>
          <w:szCs w:val="28"/>
          <w:vertAlign w:val="superscript"/>
          <w14:textFill>
            <w14:solidFill>
              <w14:schemeClr w14:val="tx1"/>
            </w14:solidFill>
          </w14:textFill>
        </w:rPr>
        <w:t>2</w:t>
      </w:r>
      <w:r>
        <w:rPr>
          <w:rFonts w:cs="Times New Roman"/>
          <w:color w:val="000000" w:themeColor="text1"/>
          <w:sz w:val="28"/>
          <w:szCs w:val="28"/>
          <w14:textFill>
            <w14:solidFill>
              <w14:schemeClr w14:val="tx1"/>
            </w14:solidFill>
          </w14:textFill>
        </w:rPr>
        <w:t>.;</w:t>
      </w:r>
    </w:p>
    <w:p>
      <w:pPr>
        <w:pStyle w:val="15"/>
        <w:widowControl/>
        <w:suppressAutoHyphens w:val="0"/>
        <w:autoSpaceDN/>
        <w:spacing w:after="160" w:line="259" w:lineRule="auto"/>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В рамках проведення заходів з благоустрою із озеленення території громади за період  2023 року на вулицях, парках та у скверах було висаджено різні види квітів та декоративних рослин:</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-хризантеми– 280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-чорнобривці – 1000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 xml:space="preserve">-цинерарія – 100 шт.; </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-бегонія – 100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-туя 20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-колеус 100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-лаванда 100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-барбарис 7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-целозія 250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-Верба Інтегра -10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-Верба цільнолиста японська-10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-Глід декоративний Пауль Скарлет-40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-Клен гостролистий -30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-Береза чорна-5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-Слива розчипірена червонолиста-9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-Сакура японська та дрібнопильчаста-18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-Бузок-15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-Спірея густоквіткова рожева-18 шт.;</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-Вейгела бордова,жовта-11 шт.;</w:t>
      </w:r>
    </w:p>
    <w:p>
      <w:pPr>
        <w:pStyle w:val="16"/>
        <w:spacing w:before="120" w:beforeLines="50"/>
        <w:ind w:firstLine="560" w:firstLineChars="200"/>
        <w:jc w:val="both"/>
        <w:rPr>
          <w:rFonts w:ascii="Times New Roman" w:hAnsi="Times New Roman"/>
          <w:color w:val="000000" w:themeColor="text1"/>
          <w:sz w:val="28"/>
          <w:szCs w:val="28"/>
          <w:shd w:val="clear" w:color="auto" w:fill="FFFFFF"/>
          <w:lang w:val="uk-UA"/>
          <w14:textFill>
            <w14:solidFill>
              <w14:schemeClr w14:val="tx1"/>
            </w14:solidFill>
          </w14:textFill>
        </w:rPr>
      </w:pPr>
      <w:r>
        <w:rPr>
          <w:rFonts w:ascii="Times New Roman" w:hAnsi="Times New Roman"/>
          <w:color w:val="000000" w:themeColor="text1"/>
          <w:sz w:val="28"/>
          <w:szCs w:val="28"/>
          <w:shd w:val="clear" w:color="auto" w:fill="FFFFFF"/>
          <w:lang w:val="uk-UA"/>
          <w14:textFill>
            <w14:solidFill>
              <w14:schemeClr w14:val="tx1"/>
            </w14:solidFill>
          </w14:textFill>
        </w:rPr>
        <w:t xml:space="preserve">Також було придбано та висаджено </w:t>
      </w:r>
      <w:r>
        <w:rPr>
          <w:rFonts w:ascii="Times New Roman" w:hAnsi="Times New Roman"/>
          <w:sz w:val="28"/>
          <w:szCs w:val="28"/>
          <w:shd w:val="clear" w:color="auto" w:fill="FFFFFF"/>
          <w:lang w:val="uk-UA"/>
        </w:rPr>
        <w:t>1200</w:t>
      </w:r>
      <w:r>
        <w:rPr>
          <w:rFonts w:ascii="Times New Roman" w:hAnsi="Times New Roman"/>
          <w:color w:val="000000" w:themeColor="text1"/>
          <w:sz w:val="28"/>
          <w:szCs w:val="28"/>
          <w:shd w:val="clear" w:color="auto" w:fill="FFFFFF"/>
          <w:lang w:val="uk-UA"/>
          <w14:textFill>
            <w14:solidFill>
              <w14:schemeClr w14:val="tx1"/>
            </w14:solidFill>
          </w14:textFill>
        </w:rPr>
        <w:t xml:space="preserve"> цибулин тюльпанів.</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У населених пунктах </w:t>
      </w:r>
      <w:r>
        <w:rPr>
          <w:rFonts w:ascii="Times New Roman" w:hAnsi="Times New Roman"/>
          <w:sz w:val="28"/>
          <w:szCs w:val="28"/>
          <w:lang w:val="uk-UA"/>
        </w:rPr>
        <w:t xml:space="preserve">П’ятигірського, Копитківського </w:t>
      </w:r>
      <w:r>
        <w:rPr>
          <w:rFonts w:ascii="Times New Roman" w:hAnsi="Times New Roman"/>
          <w:color w:val="000000" w:themeColor="text1"/>
          <w:sz w:val="28"/>
          <w:szCs w:val="28"/>
          <w:lang w:val="uk-UA"/>
          <w14:textFill>
            <w14:solidFill>
              <w14:schemeClr w14:val="tx1"/>
            </w14:solidFill>
          </w14:textFill>
        </w:rPr>
        <w:t>старостинських округів та у м. Здолбунів виконано роботи з приведення до ладу зупинок громадського транспорту: очищено від реклами, написів та пофарбовано.</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Також працівниками дільниці було проведено фарбування наступних об’єктів загального користування:</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-переносні лавки на стадіоні «Локомотив»;</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-дитячі ігрові майданчики по вулиці Кармелюка, Заводська, Гетьмана Сагайдачного (2 Лютого), Грушевського та у міському гідропарку;</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-лавки у скверах по вулиці Шкільна, Паркова, Грушевського, Кармелюка та у гідропарку;</w:t>
      </w:r>
    </w:p>
    <w:p>
      <w:pPr>
        <w:pStyle w:val="16"/>
        <w:ind w:left="480" w:leftChars="200"/>
        <w:jc w:val="both"/>
        <w:rPr>
          <w:rFonts w:ascii="Times New Roman" w:hAnsi="Times New Roman"/>
          <w:sz w:val="28"/>
          <w:szCs w:val="28"/>
          <w:lang w:val="uk-UA"/>
        </w:rPr>
      </w:pPr>
      <w:r>
        <w:rPr>
          <w:rFonts w:ascii="Times New Roman" w:hAnsi="Times New Roman"/>
          <w:sz w:val="28"/>
          <w:szCs w:val="28"/>
          <w:lang w:val="uk-UA"/>
        </w:rPr>
        <w:t>-нові сміттєві урни, що встановлювались по місту;</w:t>
      </w:r>
    </w:p>
    <w:p>
      <w:pPr>
        <w:pStyle w:val="16"/>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Упорядковано та очищено пам’ятники по вулицях Б. Хмельницького, Грушевського, Паркова та Шкільна.</w:t>
      </w:r>
    </w:p>
    <w:p>
      <w:pPr>
        <w:spacing w:before="120" w:beforeLines="50"/>
        <w:ind w:firstLine="560" w:firstLineChars="200"/>
        <w:jc w:val="both"/>
        <w:rPr>
          <w:rFonts w:cs="Times New Roman"/>
          <w:b/>
          <w:color w:val="000000" w:themeColor="text1"/>
          <w:sz w:val="28"/>
          <w:szCs w:val="28"/>
          <w14:textFill>
            <w14:solidFill>
              <w14:schemeClr w14:val="tx1"/>
            </w14:solidFill>
          </w14:textFill>
        </w:rPr>
      </w:pPr>
      <w:r>
        <w:rPr>
          <w:rFonts w:cs="Times New Roman"/>
          <w:color w:val="000000" w:themeColor="text1"/>
          <w:sz w:val="28"/>
          <w:szCs w:val="28"/>
          <w:u w:val="single"/>
          <w14:textFill>
            <w14:solidFill>
              <w14:schemeClr w14:val="tx1"/>
            </w14:solidFill>
          </w14:textFill>
        </w:rPr>
        <w:t>■</w:t>
      </w: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Дільниця ЕНЕРГЕТИКИ</w:t>
      </w:r>
    </w:p>
    <w:p>
      <w:pPr>
        <w:spacing w:before="120" w:beforeLines="50"/>
        <w:ind w:firstLine="560" w:firstLineChars="200"/>
        <w:jc w:val="both"/>
        <w:rPr>
          <w:rFonts w:cs="Times New Roman"/>
          <w:b/>
          <w:color w:val="000000" w:themeColor="text1"/>
          <w:sz w:val="28"/>
          <w:szCs w:val="28"/>
          <w:u w:val="single"/>
          <w14:textFill>
            <w14:solidFill>
              <w14:schemeClr w14:val="tx1"/>
            </w14:solidFill>
          </w14:textFill>
        </w:rPr>
      </w:pPr>
      <w:r>
        <w:rPr>
          <w:rFonts w:cs="Times New Roman"/>
          <w:b/>
          <w:color w:val="000000" w:themeColor="text1"/>
          <w:sz w:val="28"/>
          <w:szCs w:val="28"/>
          <w:u w:val="single"/>
          <w14:textFill>
            <w14:solidFill>
              <w14:schemeClr w14:val="tx1"/>
            </w14:solidFill>
          </w14:textFill>
        </w:rPr>
        <w:t>Майстер дільниці - Середюк Віталій Олександрович</w:t>
      </w:r>
    </w:p>
    <w:p>
      <w:pPr>
        <w:spacing w:before="120" w:beforeLines="50"/>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Кількість працівників у підпорядкуванні - </w:t>
      </w:r>
      <w:r>
        <w:rPr>
          <w:rFonts w:cs="Times New Roman"/>
          <w:color w:val="000000" w:themeColor="text1"/>
          <w:sz w:val="28"/>
          <w:szCs w:val="28"/>
          <w:lang w:val="ru-RU"/>
          <w14:textFill>
            <w14:solidFill>
              <w14:schemeClr w14:val="tx1"/>
            </w14:solidFill>
          </w14:textFill>
        </w:rPr>
        <w:t>3</w:t>
      </w:r>
      <w:r>
        <w:rPr>
          <w:rFonts w:cs="Times New Roman"/>
          <w:color w:val="000000" w:themeColor="text1"/>
          <w:sz w:val="28"/>
          <w:szCs w:val="28"/>
          <w14:textFill>
            <w14:solidFill>
              <w14:schemeClr w14:val="tx1"/>
            </w14:solidFill>
          </w14:textFill>
        </w:rPr>
        <w:t xml:space="preserve"> о</w:t>
      </w:r>
      <w:r>
        <w:rPr>
          <w:rFonts w:cs="Times New Roman"/>
          <w:color w:val="000000" w:themeColor="text1"/>
          <w:sz w:val="28"/>
          <w:szCs w:val="28"/>
          <w:lang w:val="ru-RU"/>
          <w14:textFill>
            <w14:solidFill>
              <w14:schemeClr w14:val="tx1"/>
            </w14:solidFill>
          </w14:textFill>
        </w:rPr>
        <w:t>соби</w:t>
      </w:r>
      <w:r>
        <w:rPr>
          <w:rFonts w:cs="Times New Roman"/>
          <w:color w:val="000000" w:themeColor="text1"/>
          <w:sz w:val="28"/>
          <w:szCs w:val="28"/>
          <w14:textFill>
            <w14:solidFill>
              <w14:schemeClr w14:val="tx1"/>
            </w14:solidFill>
          </w14:textFill>
        </w:rPr>
        <w:t>.</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Загальна протяжність мереж зовнішнього освітлення населених пунктів Здолбунівської громади становить 68 кілометрів (повітряні мережі).</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Кількість ліхтарів вуличного освітлення – 2340</w:t>
      </w:r>
      <w:r>
        <w:rPr>
          <w:rFonts w:ascii="Times New Roman" w:hAnsi="Times New Roman"/>
          <w:color w:val="FF0000"/>
          <w:sz w:val="28"/>
          <w:szCs w:val="28"/>
          <w:lang w:val="uk-UA"/>
        </w:rPr>
        <w:t xml:space="preserve"> </w:t>
      </w:r>
      <w:r>
        <w:rPr>
          <w:rFonts w:ascii="Times New Roman" w:hAnsi="Times New Roman"/>
          <w:sz w:val="28"/>
          <w:szCs w:val="28"/>
          <w:lang w:val="uk-UA"/>
        </w:rPr>
        <w:t>шт</w:t>
      </w:r>
      <w:r>
        <w:rPr>
          <w:rFonts w:ascii="Times New Roman" w:hAnsi="Times New Roman"/>
          <w:color w:val="000000" w:themeColor="text1"/>
          <w:sz w:val="28"/>
          <w:szCs w:val="28"/>
          <w:lang w:val="uk-UA"/>
          <w14:textFill>
            <w14:solidFill>
              <w14:schemeClr w14:val="tx1"/>
            </w14:solidFill>
          </w14:textFill>
        </w:rPr>
        <w:t>., у тому числі за типами джерел світла:</w:t>
      </w:r>
    </w:p>
    <w:p>
      <w:pPr>
        <w:pStyle w:val="16"/>
        <w:ind w:left="238" w:firstLine="560" w:firstLineChars="200"/>
        <w:jc w:val="both"/>
        <w:rPr>
          <w:rFonts w:ascii="Times New Roman" w:hAnsi="Times New Roman"/>
          <w:color w:val="FF0000"/>
          <w:sz w:val="28"/>
          <w:szCs w:val="28"/>
          <w:lang w:val="uk-UA"/>
        </w:rPr>
      </w:pPr>
      <w:r>
        <w:rPr>
          <w:rFonts w:ascii="Times New Roman" w:hAnsi="Times New Roman"/>
          <w:color w:val="000000" w:themeColor="text1"/>
          <w:sz w:val="28"/>
          <w:szCs w:val="28"/>
          <w:lang w:val="uk-UA"/>
          <w14:textFill>
            <w14:solidFill>
              <w14:schemeClr w14:val="tx1"/>
            </w14:solidFill>
          </w14:textFill>
        </w:rPr>
        <w:t>- компактні люмінесцентні – 100</w:t>
      </w:r>
      <w:r>
        <w:rPr>
          <w:rFonts w:ascii="Times New Roman" w:hAnsi="Times New Roman"/>
          <w:color w:val="FF0000"/>
          <w:sz w:val="28"/>
          <w:szCs w:val="28"/>
          <w:lang w:val="uk-UA"/>
        </w:rPr>
        <w:t xml:space="preserve"> </w:t>
      </w:r>
      <w:r>
        <w:rPr>
          <w:rFonts w:ascii="Times New Roman" w:hAnsi="Times New Roman"/>
          <w:sz w:val="28"/>
          <w:szCs w:val="28"/>
          <w:lang w:val="uk-UA"/>
        </w:rPr>
        <w:t>шт.;</w:t>
      </w:r>
    </w:p>
    <w:p>
      <w:pPr>
        <w:pStyle w:val="16"/>
        <w:ind w:left="238" w:firstLine="560" w:firstLineChars="200"/>
        <w:jc w:val="both"/>
        <w:rPr>
          <w:rFonts w:ascii="Times New Roman" w:hAnsi="Times New Roman"/>
          <w:color w:val="FF0000"/>
          <w:sz w:val="28"/>
          <w:szCs w:val="28"/>
          <w:lang w:val="uk-UA"/>
        </w:rPr>
      </w:pPr>
      <w:r>
        <w:rPr>
          <w:rFonts w:ascii="Times New Roman" w:hAnsi="Times New Roman"/>
          <w:sz w:val="28"/>
          <w:szCs w:val="28"/>
          <w:lang w:val="uk-UA"/>
        </w:rPr>
        <w:t>- натрієві –  10 шт.;</w:t>
      </w:r>
    </w:p>
    <w:p>
      <w:pPr>
        <w:pStyle w:val="16"/>
        <w:ind w:left="238" w:firstLine="560" w:firstLineChars="200"/>
        <w:jc w:val="both"/>
        <w:rPr>
          <w:rFonts w:ascii="Times New Roman" w:hAnsi="Times New Roman"/>
          <w:color w:val="FF0000"/>
          <w:sz w:val="28"/>
          <w:szCs w:val="28"/>
          <w:lang w:val="uk-UA"/>
        </w:rPr>
      </w:pPr>
      <w:r>
        <w:rPr>
          <w:rFonts w:ascii="Times New Roman" w:hAnsi="Times New Roman"/>
          <w:sz w:val="28"/>
          <w:szCs w:val="28"/>
          <w:lang w:val="uk-UA"/>
        </w:rPr>
        <w:t>- світлодіодні джерела світла –</w:t>
      </w:r>
      <w:r>
        <w:rPr>
          <w:rFonts w:ascii="Times New Roman" w:hAnsi="Times New Roman"/>
          <w:color w:val="FF0000"/>
          <w:sz w:val="28"/>
          <w:szCs w:val="28"/>
          <w:lang w:val="uk-UA"/>
        </w:rPr>
        <w:t xml:space="preserve">  </w:t>
      </w:r>
      <w:r>
        <w:rPr>
          <w:rFonts w:ascii="Times New Roman" w:hAnsi="Times New Roman"/>
          <w:sz w:val="28"/>
          <w:szCs w:val="28"/>
          <w:lang w:val="uk-UA"/>
        </w:rPr>
        <w:t>2230 шт.</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Кількість приладів обліку електричної енергії становить </w:t>
      </w:r>
      <w:r>
        <w:rPr>
          <w:rFonts w:ascii="Times New Roman" w:hAnsi="Times New Roman"/>
          <w:sz w:val="28"/>
          <w:szCs w:val="28"/>
          <w:lang w:val="uk-UA"/>
        </w:rPr>
        <w:t>88 шт</w:t>
      </w:r>
      <w:r>
        <w:rPr>
          <w:rFonts w:ascii="Times New Roman" w:hAnsi="Times New Roman"/>
          <w:color w:val="000000" w:themeColor="text1"/>
          <w:sz w:val="28"/>
          <w:szCs w:val="28"/>
          <w:lang w:val="uk-UA"/>
          <w14:textFill>
            <w14:solidFill>
              <w14:schemeClr w14:val="tx1"/>
            </w14:solidFill>
          </w14:textFill>
        </w:rPr>
        <w:t>., з них 57 для контролю споживання системами зовнішнього освітлення населених пунктів.</w:t>
      </w:r>
    </w:p>
    <w:p>
      <w:pPr>
        <w:pStyle w:val="16"/>
        <w:spacing w:before="120" w:beforeLines="50"/>
        <w:ind w:firstLine="560" w:firstLineChars="200"/>
        <w:jc w:val="both"/>
        <w:rPr>
          <w:rFonts w:ascii="Times New Roman" w:hAnsi="Times New Roman"/>
          <w:b/>
          <w:sz w:val="28"/>
          <w:szCs w:val="28"/>
          <w:u w:val="single"/>
          <w:lang w:val="uk-UA"/>
        </w:rPr>
      </w:pPr>
      <w:r>
        <w:rPr>
          <w:rFonts w:ascii="Times New Roman" w:hAnsi="Times New Roman"/>
          <w:sz w:val="28"/>
          <w:szCs w:val="28"/>
          <w:lang w:val="uk-UA"/>
        </w:rPr>
        <w:t xml:space="preserve">За звітний період для зовнішнього освітлення використано 290206 кВт на суму  </w:t>
      </w:r>
      <w:r>
        <w:rPr>
          <w:rFonts w:ascii="Times New Roman" w:hAnsi="Times New Roman"/>
          <w:b/>
          <w:sz w:val="28"/>
          <w:szCs w:val="28"/>
          <w:u w:val="single"/>
          <w:lang w:val="uk-UA"/>
        </w:rPr>
        <w:t>1 483 456 грн.</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Працівниками  дільниці було виконано ряд ремонтних та відновлювальних робіт у населених пунктах Здолбунівської громади:</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 відновлено освітлення в сховищі вул. Жука.</w:t>
      </w:r>
    </w:p>
    <w:p>
      <w:pPr>
        <w:pStyle w:val="16"/>
        <w:ind w:left="140" w:firstLine="560" w:firstLineChars="200"/>
        <w:jc w:val="both"/>
        <w:rPr>
          <w:rFonts w:ascii="Times New Roman" w:hAnsi="Times New Roman"/>
          <w:sz w:val="28"/>
          <w:szCs w:val="28"/>
          <w:lang w:val="uk-UA"/>
        </w:rPr>
      </w:pPr>
      <w:r>
        <w:rPr>
          <w:rFonts w:ascii="Times New Roman" w:hAnsi="Times New Roman"/>
          <w:sz w:val="28"/>
          <w:szCs w:val="28"/>
          <w:lang w:val="uk-UA"/>
        </w:rPr>
        <w:t>-оновлено обладнання  в щитах вуличного освітлення  в м. Здолбунів по вул. Шкільна, Фестивальна</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-освітлено пішохідні переходи по вул. Шевченка</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 xml:space="preserve">-відновлено ел. постачання та щитової фонтану та виконано малярні роботи електричних світильників по вул. Шевченка. </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-Оновлено ввідний щит обліку с. Копиткове (сільська  рада).</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-с. Підцурків   замінено -30 світильників .</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-освітлено територію біля під'їзду до ж/д вокзалу.</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-встановлено прилад для відлякування птахів в міському парку.</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-встановлення та підключення сирен по м. Здолбунів.</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-відновлено щитову -фонтану по вул. Шевченка.</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-с. Копиткове  та с. Новосілки  замінено ввідний кабель та щит обліку.</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-проведено ремонтні роботи вуличного освітлення та оновлено обладнання в щиті обліку м. Здолбунів  пр. М. Безручка. ТП-33</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-Освітлення на сцені гідропарку (оновлення проводки)</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-змонтовано декоративну підвіску на мості в гідропарку</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-с. Новосілки було освітлено вул. Міщанська.</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 xml:space="preserve">-підведено електролінії 380 </w:t>
      </w:r>
      <w:r>
        <w:rPr>
          <w:rFonts w:ascii="Times New Roman" w:hAnsi="Times New Roman"/>
          <w:sz w:val="28"/>
          <w:szCs w:val="28"/>
          <w:lang w:val="en-US"/>
        </w:rPr>
        <w:t>V</w:t>
      </w:r>
      <w:r>
        <w:rPr>
          <w:rFonts w:ascii="Times New Roman" w:hAnsi="Times New Roman"/>
          <w:sz w:val="28"/>
          <w:szCs w:val="28"/>
          <w:lang w:val="uk-UA"/>
        </w:rPr>
        <w:t xml:space="preserve"> до нового майданчика тимчасово пересувних споруд(атракціони).</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-відновлено щитову вуличного освітлення с. Новосілки</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 xml:space="preserve">-оновлено освітлення в укриттях </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-замінено плафони в садово-паркових світильниках на гідропарку.</w:t>
      </w:r>
    </w:p>
    <w:p>
      <w:pPr>
        <w:pStyle w:val="16"/>
        <w:ind w:firstLine="560" w:firstLineChars="200"/>
        <w:jc w:val="both"/>
        <w:rPr>
          <w:rFonts w:ascii="Times New Roman" w:hAnsi="Times New Roman"/>
          <w:sz w:val="28"/>
          <w:szCs w:val="28"/>
          <w:lang w:val="uk-UA"/>
        </w:rPr>
      </w:pPr>
      <w:r>
        <w:rPr>
          <w:rFonts w:ascii="Times New Roman" w:hAnsi="Times New Roman"/>
          <w:sz w:val="28"/>
          <w:szCs w:val="28"/>
          <w:lang w:val="uk-UA"/>
        </w:rPr>
        <w:t>-проведено ремонт світлофора біля ЗОШ №6 по вул. Шкільна</w:t>
      </w:r>
    </w:p>
    <w:p>
      <w:pPr>
        <w:pStyle w:val="16"/>
        <w:ind w:firstLine="560" w:firstLineChars="200"/>
        <w:jc w:val="both"/>
        <w:rPr>
          <w:rFonts w:ascii="Times New Roman" w:hAnsi="Times New Roman"/>
          <w:sz w:val="28"/>
          <w:szCs w:val="28"/>
          <w:lang w:val="uk-UA"/>
        </w:rPr>
      </w:pPr>
    </w:p>
    <w:p>
      <w:pPr>
        <w:pStyle w:val="16"/>
        <w:ind w:firstLine="560" w:firstLineChars="200"/>
        <w:jc w:val="both"/>
        <w:rPr>
          <w:rFonts w:ascii="Times New Roman" w:hAnsi="Times New Roman"/>
          <w:b/>
          <w:color w:val="000000" w:themeColor="text1"/>
          <w:sz w:val="28"/>
          <w:szCs w:val="28"/>
          <w14:textFill>
            <w14:solidFill>
              <w14:schemeClr w14:val="tx1"/>
            </w14:solidFill>
          </w14:textFill>
        </w:rPr>
      </w:pPr>
      <w:r>
        <w:rPr>
          <w:rFonts w:ascii="Times New Roman" w:hAnsi="Times New Roman"/>
          <w:color w:val="000000" w:themeColor="text1"/>
          <w:sz w:val="28"/>
          <w:szCs w:val="28"/>
          <w:u w:val="single"/>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b/>
          <w:color w:val="000000" w:themeColor="text1"/>
          <w:sz w:val="28"/>
          <w:szCs w:val="28"/>
          <w14:textFill>
            <w14:solidFill>
              <w14:schemeClr w14:val="tx1"/>
            </w14:solidFill>
          </w14:textFill>
        </w:rPr>
        <w:t>Дільниця РИНОК</w:t>
      </w:r>
    </w:p>
    <w:p>
      <w:pPr>
        <w:spacing w:before="120" w:beforeLines="50"/>
        <w:jc w:val="both"/>
        <w:rPr>
          <w:rFonts w:cs="Times New Roman"/>
          <w:b/>
          <w:color w:val="000000" w:themeColor="text1"/>
          <w:sz w:val="28"/>
          <w:szCs w:val="28"/>
          <w:u w:val="single"/>
          <w14:textFill>
            <w14:solidFill>
              <w14:schemeClr w14:val="tx1"/>
            </w14:solidFill>
          </w14:textFill>
        </w:rPr>
      </w:pPr>
      <w:r>
        <w:rPr>
          <w:rFonts w:cs="Times New Roman"/>
          <w:b/>
          <w:color w:val="000000" w:themeColor="text1"/>
          <w:sz w:val="28"/>
          <w:szCs w:val="28"/>
          <w:u w:val="single"/>
          <w14:textFill>
            <w14:solidFill>
              <w14:schemeClr w14:val="tx1"/>
            </w14:solidFill>
          </w14:textFill>
        </w:rPr>
        <w:t>Майстер дільниці - Редчиць Володимир Васильович</w:t>
      </w:r>
    </w:p>
    <w:p>
      <w:pPr>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Кількість працівників у підпорядкуванні - 7 осіб.</w:t>
      </w:r>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 xml:space="preserve">У січні 2022  року підприємством було прийнято на свій баланс ринок, що знаходиться за адресою м.Здолбунів  вул. Березнева 13. </w:t>
      </w:r>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У приміщенні павільйону перевірено справність електропроводки, розеток та вимикачів. Було проведено косметичний ремонт, згідно санітарних норм розміщено торгові прилавки.</w:t>
      </w:r>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Замінено центральні ворота на нові(були пофарбовані по вул. Березневій та вул. Зеленій)</w:t>
      </w:r>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Зроблено ремонт  у вигрібній ямі (замінено насос, замінено трубу, зроблено захист на насосі від попадання сторонніх предметів)</w:t>
      </w:r>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Встановлено  2(дві) лавки  для відпочинку торговців та покупців.</w:t>
      </w:r>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Підсипано нерівності на території ринку відсівом з цементом.</w:t>
      </w:r>
    </w:p>
    <w:p>
      <w:pPr>
        <w:pStyle w:val="16"/>
        <w:spacing w:before="120" w:beforeLines="50"/>
        <w:ind w:firstLine="560" w:firstLineChars="200"/>
        <w:jc w:val="both"/>
        <w:rPr>
          <w:rFonts w:hint="default" w:ascii="Times New Roman" w:hAnsi="Times New Roman"/>
          <w:color w:val="auto"/>
          <w:sz w:val="28"/>
          <w:szCs w:val="28"/>
          <w:lang w:val="uk-UA"/>
        </w:rPr>
      </w:pPr>
      <w:r>
        <w:rPr>
          <w:rFonts w:ascii="Times New Roman" w:hAnsi="Times New Roman"/>
          <w:color w:val="auto"/>
          <w:sz w:val="28"/>
          <w:szCs w:val="28"/>
          <w:lang w:val="uk-UA"/>
        </w:rPr>
        <w:t>Щомісячна</w:t>
      </w:r>
      <w:r>
        <w:rPr>
          <w:rFonts w:hint="default" w:ascii="Times New Roman" w:hAnsi="Times New Roman"/>
          <w:color w:val="auto"/>
          <w:sz w:val="28"/>
          <w:szCs w:val="28"/>
          <w:lang w:val="uk-UA"/>
        </w:rPr>
        <w:t xml:space="preserve"> дератизація та боротьба з гризунами та іншими шкідниками є важливими процедурами для збереження гігієни та безпеки приміщень.</w:t>
      </w:r>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Виготовлено та встановлено на території ринку 4(чотири) прилавки  для торгівлі сільськогосподарською продукцією.</w:t>
      </w:r>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Проведено заміну на нові зливові решітки (ливники), виконано їх посилення та фарбування.</w:t>
      </w:r>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По території ринку встановлено додаткові сміттєві урни.</w:t>
      </w:r>
      <w:bookmarkStart w:id="1" w:name="_GoBack"/>
      <w:bookmarkEnd w:id="1"/>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На постійній основі проводиться прибирання території ринку та прилеглої до неї, чищення системи водовідведення, вивезення сміття.</w:t>
      </w:r>
    </w:p>
    <w:p>
      <w:pPr>
        <w:spacing w:before="120" w:beforeLines="50" w:line="276" w:lineRule="auto"/>
        <w:ind w:firstLine="560" w:firstLineChars="200"/>
        <w:jc w:val="both"/>
        <w:rPr>
          <w:rFonts w:cs="Times New Roman"/>
          <w:b/>
          <w:bCs/>
          <w:sz w:val="28"/>
          <w:szCs w:val="28"/>
        </w:rPr>
      </w:pPr>
      <w:r>
        <w:rPr>
          <w:rFonts w:cs="Times New Roman"/>
          <w:b/>
          <w:bCs/>
          <w:sz w:val="28"/>
          <w:szCs w:val="28"/>
        </w:rPr>
        <w:t>Кількість договорів укладених з підприємцями:</w:t>
      </w:r>
    </w:p>
    <w:p>
      <w:pPr>
        <w:spacing w:line="276" w:lineRule="auto"/>
        <w:ind w:firstLine="560" w:firstLineChars="200"/>
        <w:jc w:val="both"/>
        <w:rPr>
          <w:rFonts w:cs="Times New Roman"/>
          <w:sz w:val="28"/>
          <w:szCs w:val="28"/>
        </w:rPr>
      </w:pPr>
      <w:r>
        <w:rPr>
          <w:rFonts w:cs="Times New Roman"/>
          <w:sz w:val="28"/>
          <w:szCs w:val="28"/>
        </w:rPr>
        <w:t xml:space="preserve">- у м’ясному павільйоні – </w:t>
      </w:r>
      <w:r>
        <w:rPr>
          <w:rFonts w:cs="Times New Roman"/>
          <w:b/>
          <w:bCs/>
          <w:sz w:val="28"/>
          <w:szCs w:val="28"/>
        </w:rPr>
        <w:t>9</w:t>
      </w:r>
      <w:r>
        <w:rPr>
          <w:rFonts w:cs="Times New Roman"/>
          <w:sz w:val="28"/>
          <w:szCs w:val="28"/>
        </w:rPr>
        <w:t>;</w:t>
      </w:r>
    </w:p>
    <w:p>
      <w:pPr>
        <w:spacing w:line="276" w:lineRule="auto"/>
        <w:ind w:firstLine="560" w:firstLineChars="200"/>
        <w:jc w:val="both"/>
        <w:rPr>
          <w:rFonts w:cs="Times New Roman"/>
          <w:sz w:val="28"/>
          <w:szCs w:val="28"/>
        </w:rPr>
      </w:pPr>
      <w:r>
        <w:rPr>
          <w:rFonts w:cs="Times New Roman"/>
          <w:sz w:val="28"/>
          <w:szCs w:val="28"/>
        </w:rPr>
        <w:t>- торгові місця на території ринку –</w:t>
      </w:r>
      <w:r>
        <w:rPr>
          <w:rFonts w:cs="Times New Roman"/>
          <w:b/>
          <w:bCs/>
          <w:sz w:val="28"/>
          <w:szCs w:val="28"/>
        </w:rPr>
        <w:t xml:space="preserve"> 80</w:t>
      </w:r>
    </w:p>
    <w:p>
      <w:pPr>
        <w:spacing w:line="276" w:lineRule="auto"/>
        <w:ind w:firstLine="560" w:firstLineChars="200"/>
        <w:jc w:val="both"/>
        <w:rPr>
          <w:rFonts w:cs="Times New Roman"/>
          <w:sz w:val="28"/>
          <w:szCs w:val="28"/>
        </w:rPr>
      </w:pPr>
      <w:r>
        <w:rPr>
          <w:rFonts w:cs="Times New Roman"/>
          <w:sz w:val="28"/>
          <w:szCs w:val="28"/>
        </w:rPr>
        <w:t xml:space="preserve">- оренда приміщень на території ринку – </w:t>
      </w:r>
      <w:r>
        <w:rPr>
          <w:rFonts w:cs="Times New Roman"/>
          <w:b/>
          <w:bCs/>
          <w:sz w:val="28"/>
          <w:szCs w:val="28"/>
        </w:rPr>
        <w:t>3.</w:t>
      </w:r>
    </w:p>
    <w:p>
      <w:pPr>
        <w:spacing w:before="120" w:beforeLines="50" w:line="276" w:lineRule="auto"/>
        <w:ind w:firstLine="560" w:firstLineChars="200"/>
        <w:jc w:val="both"/>
        <w:rPr>
          <w:rFonts w:cs="Times New Roman"/>
          <w:color w:val="auto"/>
          <w:sz w:val="28"/>
          <w:szCs w:val="28"/>
        </w:rPr>
      </w:pPr>
      <w:r>
        <w:rPr>
          <w:rFonts w:cs="Times New Roman"/>
          <w:color w:val="auto"/>
          <w:sz w:val="28"/>
          <w:szCs w:val="28"/>
        </w:rPr>
        <w:t>Вартість торгового місця у м’ясному павільйоні 136,00 грн. з ПДВ за 1 м.кв. згідно Рішення виконавчого комітету Здолбунівської міської ради №444 від 24.11.2021.</w:t>
      </w:r>
    </w:p>
    <w:p>
      <w:pPr>
        <w:spacing w:before="120" w:beforeLines="50" w:line="276" w:lineRule="auto"/>
        <w:ind w:firstLine="560" w:firstLineChars="200"/>
        <w:jc w:val="both"/>
        <w:rPr>
          <w:rFonts w:cs="Times New Roman"/>
          <w:color w:val="auto"/>
          <w:sz w:val="28"/>
          <w:szCs w:val="28"/>
        </w:rPr>
      </w:pPr>
      <w:r>
        <w:rPr>
          <w:rFonts w:cs="Times New Roman"/>
          <w:color w:val="auto"/>
          <w:sz w:val="28"/>
          <w:szCs w:val="28"/>
        </w:rPr>
        <w:t>Вартість торгової площі за 1 м.кв. для торгівлі на території ринку 99,00 грн. з ПДВ згідно Рішення виконавчого комітету Здолбунівської міської ради №480 від 24.12.2021 року та 80,00 грн з ПДВ за 1 м.кв. згідно Рішення виконавчого комітету Здолбунівської міської ради №23 від 18.01.2022 року.</w:t>
      </w:r>
    </w:p>
    <w:p>
      <w:pPr>
        <w:spacing w:before="120" w:beforeLines="50" w:after="120" w:afterLines="50"/>
        <w:ind w:firstLine="560" w:firstLineChars="200"/>
        <w:jc w:val="both"/>
        <w:rPr>
          <w:rFonts w:cs="Times New Roman"/>
          <w:b/>
          <w:color w:val="000000" w:themeColor="text1"/>
          <w:sz w:val="28"/>
          <w:szCs w:val="28"/>
          <w14:textFill>
            <w14:solidFill>
              <w14:schemeClr w14:val="tx1"/>
            </w14:solidFill>
          </w14:textFill>
        </w:rPr>
      </w:pPr>
      <w:r>
        <w:rPr>
          <w:rFonts w:cs="Times New Roman"/>
          <w:color w:val="000000" w:themeColor="text1"/>
          <w:sz w:val="28"/>
          <w:szCs w:val="28"/>
          <w:u w:val="single"/>
          <w14:textFill>
            <w14:solidFill>
              <w14:schemeClr w14:val="tx1"/>
            </w14:solidFill>
          </w14:textFill>
        </w:rPr>
        <w:t>■</w:t>
      </w: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Дільниця ПРИБИРАННЯ та ОЧИЩЕННЯ ТЕРИТОРІЙ</w:t>
      </w:r>
    </w:p>
    <w:p>
      <w:pPr>
        <w:jc w:val="both"/>
        <w:rPr>
          <w:rFonts w:cs="Times New Roman"/>
          <w:b/>
          <w:color w:val="000000" w:themeColor="text1"/>
          <w:sz w:val="28"/>
          <w:szCs w:val="28"/>
          <w:u w:val="single"/>
          <w14:textFill>
            <w14:solidFill>
              <w14:schemeClr w14:val="tx1"/>
            </w14:solidFill>
          </w14:textFill>
        </w:rPr>
      </w:pPr>
      <w:r>
        <w:rPr>
          <w:rFonts w:cs="Times New Roman"/>
          <w:b/>
          <w:color w:val="000000" w:themeColor="text1"/>
          <w:sz w:val="28"/>
          <w:szCs w:val="28"/>
          <w:u w:val="single"/>
          <w14:textFill>
            <w14:solidFill>
              <w14:schemeClr w14:val="tx1"/>
            </w14:solidFill>
          </w14:textFill>
        </w:rPr>
        <w:t>Майстер дільниці - Перчик Григорій Валерійович</w:t>
      </w:r>
    </w:p>
    <w:p>
      <w:pPr>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Кількість працівників у підпорядкуванні - 36 осіб та 7 сезонних працівників (косарі)</w:t>
      </w:r>
    </w:p>
    <w:p>
      <w:pPr>
        <w:spacing w:before="120" w:beforeLines="50"/>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Працівниками дільниці проводиться щоденне прибирання вулиць, парків та скверів, косіння трави на території усієї громади.</w:t>
      </w:r>
    </w:p>
    <w:p>
      <w:pPr>
        <w:widowControl/>
        <w:suppressAutoHyphens w:val="0"/>
        <w:autoSpaceDN/>
        <w:spacing w:before="120" w:beforeLines="50"/>
        <w:ind w:firstLine="560" w:firstLineChars="200"/>
        <w:jc w:val="both"/>
        <w:rPr>
          <w:rFonts w:eastAsia="Times New Roman" w:cs="Times New Roman"/>
          <w:b/>
          <w:color w:val="000000" w:themeColor="text1"/>
          <w:kern w:val="0"/>
          <w:sz w:val="28"/>
          <w:szCs w:val="28"/>
          <w:u w:val="single"/>
          <w14:textFill>
            <w14:solidFill>
              <w14:schemeClr w14:val="tx1"/>
            </w14:solidFill>
          </w14:textFill>
        </w:rPr>
      </w:pPr>
      <w:r>
        <w:rPr>
          <w:rFonts w:cs="Times New Roman"/>
          <w:color w:val="000000" w:themeColor="text1"/>
          <w:sz w:val="28"/>
          <w:szCs w:val="28"/>
          <w14:textFill>
            <w14:solidFill>
              <w14:schemeClr w14:val="tx1"/>
            </w14:solidFill>
          </w14:textFill>
        </w:rPr>
        <w:t xml:space="preserve">Загальна площа прибирання об’єктів благоустрою міста становить </w:t>
      </w:r>
      <w:r>
        <w:rPr>
          <w:rFonts w:eastAsia="Times New Roman" w:cs="Times New Roman"/>
          <w:b/>
          <w:color w:val="000000" w:themeColor="text1"/>
          <w:kern w:val="0"/>
          <w:sz w:val="28"/>
          <w:szCs w:val="28"/>
          <w:u w:val="single"/>
          <w14:textFill>
            <w14:solidFill>
              <w14:schemeClr w14:val="tx1"/>
            </w14:solidFill>
          </w14:textFill>
        </w:rPr>
        <w:t>120 081 м.кв.</w:t>
      </w:r>
    </w:p>
    <w:p>
      <w:pPr>
        <w:widowControl/>
        <w:suppressAutoHyphens w:val="0"/>
        <w:autoSpaceDN/>
        <w:spacing w:before="120" w:beforeLines="50"/>
        <w:ind w:firstLine="560" w:firstLineChars="200"/>
        <w:jc w:val="both"/>
        <w:rPr>
          <w:rFonts w:eastAsia="Times New Roman" w:cs="Times New Roman"/>
          <w:color w:val="000000" w:themeColor="text1"/>
          <w:kern w:val="0"/>
          <w:sz w:val="28"/>
          <w:szCs w:val="28"/>
          <w14:textFill>
            <w14:solidFill>
              <w14:schemeClr w14:val="tx1"/>
            </w14:solidFill>
          </w14:textFill>
        </w:rPr>
      </w:pPr>
      <w:r>
        <w:rPr>
          <w:rFonts w:eastAsia="Times New Roman" w:cs="Times New Roman"/>
          <w:color w:val="000000" w:themeColor="text1"/>
          <w:kern w:val="0"/>
          <w:sz w:val="28"/>
          <w:szCs w:val="28"/>
          <w14:textFill>
            <w14:solidFill>
              <w14:schemeClr w14:val="tx1"/>
            </w14:solidFill>
          </w14:textFill>
        </w:rPr>
        <w:t>Всі вони поділені на три класи:</w:t>
      </w:r>
    </w:p>
    <w:p>
      <w:pPr>
        <w:widowControl/>
        <w:suppressAutoHyphens w:val="0"/>
        <w:autoSpaceDN/>
        <w:spacing w:before="120" w:beforeLines="50"/>
        <w:ind w:firstLine="560" w:firstLineChars="200"/>
        <w:jc w:val="both"/>
        <w:rPr>
          <w:rFonts w:eastAsia="Times New Roman" w:cs="Times New Roman"/>
          <w:color w:val="000000" w:themeColor="text1"/>
          <w:kern w:val="0"/>
          <w:sz w:val="28"/>
          <w:szCs w:val="28"/>
          <w14:textFill>
            <w14:solidFill>
              <w14:schemeClr w14:val="tx1"/>
            </w14:solidFill>
          </w14:textFill>
        </w:rPr>
      </w:pPr>
      <w:r>
        <w:rPr>
          <w:rFonts w:eastAsia="Times New Roman" w:cs="Times New Roman"/>
          <w:b/>
          <w:color w:val="000000" w:themeColor="text1"/>
          <w:kern w:val="0"/>
          <w:sz w:val="28"/>
          <w:szCs w:val="28"/>
          <w14:textFill>
            <w14:solidFill>
              <w14:schemeClr w14:val="tx1"/>
            </w14:solidFill>
          </w14:textFill>
        </w:rPr>
        <w:t>І клас – 31 800 м.кв.</w:t>
      </w:r>
      <w:r>
        <w:rPr>
          <w:rFonts w:eastAsia="Times New Roman" w:cs="Times New Roman"/>
          <w:color w:val="000000" w:themeColor="text1"/>
          <w:kern w:val="0"/>
          <w:sz w:val="28"/>
          <w:szCs w:val="28"/>
          <w14:textFill>
            <w14:solidFill>
              <w14:schemeClr w14:val="tx1"/>
            </w14:solidFill>
          </w14:textFill>
        </w:rPr>
        <w:t>: В.Жука, Костельна(Пушкіна), Захисників Маріуполя(Герцена), Михайла Старицького, Фестивальна, Паркова, Міцкевича, Северина Наливайка, Івана Мазепи, Гідропарк - парк по вул. Грушевського;</w:t>
      </w:r>
    </w:p>
    <w:p>
      <w:pPr>
        <w:widowControl/>
        <w:suppressAutoHyphens w:val="0"/>
        <w:autoSpaceDN/>
        <w:spacing w:before="120" w:beforeLines="50"/>
        <w:ind w:firstLine="560" w:firstLineChars="200"/>
        <w:jc w:val="both"/>
        <w:rPr>
          <w:rFonts w:eastAsia="Times New Roman" w:cs="Times New Roman"/>
          <w:color w:val="000000" w:themeColor="text1"/>
          <w:kern w:val="0"/>
          <w:sz w:val="28"/>
          <w:szCs w:val="28"/>
          <w14:textFill>
            <w14:solidFill>
              <w14:schemeClr w14:val="tx1"/>
            </w14:solidFill>
          </w14:textFill>
        </w:rPr>
      </w:pPr>
      <w:r>
        <w:rPr>
          <w:rFonts w:eastAsia="Times New Roman" w:cs="Times New Roman"/>
          <w:b/>
          <w:color w:val="000000" w:themeColor="text1"/>
          <w:kern w:val="0"/>
          <w:sz w:val="28"/>
          <w:szCs w:val="28"/>
          <w14:textFill>
            <w14:solidFill>
              <w14:schemeClr w14:val="tx1"/>
            </w14:solidFill>
          </w14:textFill>
        </w:rPr>
        <w:t>ІІ клас – 53 454,5 м. кв.</w:t>
      </w:r>
      <w:r>
        <w:rPr>
          <w:rFonts w:eastAsia="Times New Roman" w:cs="Times New Roman"/>
          <w:color w:val="000000" w:themeColor="text1"/>
          <w:kern w:val="0"/>
          <w:sz w:val="28"/>
          <w:szCs w:val="28"/>
          <w14:textFill>
            <w14:solidFill>
              <w14:schemeClr w14:val="tx1"/>
            </w14:solidFill>
          </w14:textFill>
        </w:rPr>
        <w:t>: Незалежності, Фабрична, Ясна, Заводська, Зелена, Котляревського, Фестивальна, Л. Українки, Проспект Цементників, Гетьмана Полуботка, Кн.Ольги, Олени Пчілки(Пирогова), Віли1, Гетьмана Сагайдачного(2 Лютого), Шевченка(від Космонавта до Грушевського), Гідропарк - сквер Афганців, сквер Бандери;</w:t>
      </w:r>
    </w:p>
    <w:p>
      <w:pPr>
        <w:widowControl/>
        <w:suppressAutoHyphens w:val="0"/>
        <w:autoSpaceDN/>
        <w:spacing w:before="120" w:beforeLines="50"/>
        <w:ind w:firstLine="560" w:firstLineChars="200"/>
        <w:jc w:val="both"/>
        <w:rPr>
          <w:rFonts w:eastAsia="Times New Roman" w:cs="Times New Roman"/>
          <w:color w:val="000000" w:themeColor="text1"/>
          <w:kern w:val="0"/>
          <w:sz w:val="22"/>
          <w:szCs w:val="22"/>
          <w14:textFill>
            <w14:solidFill>
              <w14:schemeClr w14:val="tx1"/>
            </w14:solidFill>
          </w14:textFill>
        </w:rPr>
      </w:pPr>
      <w:r>
        <w:rPr>
          <w:rFonts w:eastAsia="Times New Roman" w:cs="Times New Roman"/>
          <w:b/>
          <w:color w:val="000000" w:themeColor="text1"/>
          <w:kern w:val="0"/>
          <w:sz w:val="28"/>
          <w:szCs w:val="28"/>
          <w14:textFill>
            <w14:solidFill>
              <w14:schemeClr w14:val="tx1"/>
            </w14:solidFill>
          </w14:textFill>
        </w:rPr>
        <w:t>ІІІ клас – 34 827 м.кв.</w:t>
      </w:r>
      <w:r>
        <w:rPr>
          <w:rFonts w:eastAsia="Times New Roman" w:cs="Times New Roman"/>
          <w:color w:val="000000" w:themeColor="text1"/>
          <w:kern w:val="0"/>
          <w:sz w:val="28"/>
          <w:szCs w:val="28"/>
          <w14:textFill>
            <w14:solidFill>
              <w14:schemeClr w14:val="tx1"/>
            </w14:solidFill>
          </w14:textFill>
        </w:rPr>
        <w:t>: Грушевського, Б. Хмельницького, Шкільна, ), Гончара, Шевченка(від Грушевського до Шкільної, вокзальна площа.</w:t>
      </w:r>
    </w:p>
    <w:p>
      <w:pPr>
        <w:ind w:firstLine="560" w:firstLineChars="200"/>
        <w:jc w:val="both"/>
        <w:rPr>
          <w:rFonts w:cs="Times New Roman"/>
          <w:color w:val="000000" w:themeColor="text1"/>
          <w:sz w:val="28"/>
          <w:szCs w:val="28"/>
          <w14:textFill>
            <w14:solidFill>
              <w14:schemeClr w14:val="tx1"/>
            </w14:solidFill>
          </w14:textFill>
        </w:rPr>
      </w:pPr>
    </w:p>
    <w:p>
      <w:pPr>
        <w:spacing w:before="120" w:beforeLines="50"/>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Працівниками дільниці проводились наступні роботи:</w:t>
      </w:r>
    </w:p>
    <w:p>
      <w:pPr>
        <w:spacing w:before="120" w:beforeLines="50"/>
        <w:ind w:firstLine="560" w:firstLineChars="200"/>
        <w:jc w:val="both"/>
        <w:rPr>
          <w:rFonts w:cs="Times New Roman"/>
          <w:color w:val="auto"/>
          <w:sz w:val="28"/>
          <w:szCs w:val="28"/>
        </w:rPr>
      </w:pPr>
      <w:r>
        <w:rPr>
          <w:rFonts w:cs="Times New Roman"/>
          <w:color w:val="auto"/>
          <w:sz w:val="28"/>
          <w:szCs w:val="28"/>
        </w:rPr>
        <w:t>Планові роботи по прибиранню та очищенню закріплених територій.</w:t>
      </w:r>
    </w:p>
    <w:p>
      <w:pPr>
        <w:pStyle w:val="15"/>
        <w:widowControl/>
        <w:suppressAutoHyphens w:val="0"/>
        <w:autoSpaceDN/>
        <w:spacing w:before="120" w:beforeLines="50" w:after="160" w:line="259" w:lineRule="auto"/>
        <w:ind w:left="0" w:firstLine="560" w:firstLineChars="200"/>
        <w:jc w:val="both"/>
        <w:rPr>
          <w:rFonts w:cs="Times New Roman"/>
          <w:color w:val="auto"/>
          <w:sz w:val="28"/>
          <w:szCs w:val="28"/>
        </w:rPr>
      </w:pPr>
      <w:r>
        <w:rPr>
          <w:rFonts w:eastAsia="Segoe UI" w:cs="Times New Roman"/>
          <w:color w:val="auto"/>
          <w:sz w:val="28"/>
          <w:szCs w:val="28"/>
        </w:rPr>
        <w:t xml:space="preserve">В осінньо-зимовий період працівники активно займаються не лише очищенням від листя, але й важливими заходами щодо утримання територій у належному стані. </w:t>
      </w:r>
    </w:p>
    <w:p>
      <w:pPr>
        <w:pStyle w:val="15"/>
        <w:widowControl/>
        <w:numPr>
          <w:ilvl w:val="0"/>
          <w:numId w:val="5"/>
        </w:numPr>
        <w:suppressAutoHyphens w:val="0"/>
        <w:autoSpaceDN/>
        <w:spacing w:after="160" w:line="259" w:lineRule="auto"/>
        <w:ind w:left="480" w:firstLine="0"/>
        <w:jc w:val="both"/>
        <w:rPr>
          <w:rFonts w:cs="Times New Roman"/>
          <w:color w:val="auto"/>
          <w:sz w:val="28"/>
          <w:szCs w:val="28"/>
        </w:rPr>
      </w:pPr>
      <w:r>
        <w:rPr>
          <w:rFonts w:eastAsia="Segoe UI" w:cs="Times New Roman"/>
          <w:color w:val="auto"/>
          <w:sz w:val="28"/>
          <w:szCs w:val="28"/>
        </w:rPr>
        <w:t>Проведено роботи з відсипанням піщано- соляної суміші  .</w:t>
      </w:r>
    </w:p>
    <w:p>
      <w:pPr>
        <w:pStyle w:val="15"/>
        <w:widowControl/>
        <w:numPr>
          <w:ilvl w:val="0"/>
          <w:numId w:val="5"/>
        </w:numPr>
        <w:suppressAutoHyphens w:val="0"/>
        <w:autoSpaceDN/>
        <w:spacing w:after="280" w:line="260" w:lineRule="auto"/>
        <w:ind w:left="482" w:firstLine="0"/>
        <w:jc w:val="both"/>
        <w:rPr>
          <w:rFonts w:cs="Times New Roman"/>
          <w:color w:val="auto"/>
          <w:sz w:val="21"/>
          <w:szCs w:val="21"/>
        </w:rPr>
      </w:pPr>
      <w:r>
        <w:rPr>
          <w:rFonts w:eastAsia="Segoe UI" w:cs="Times New Roman"/>
          <w:color w:val="auto"/>
          <w:sz w:val="28"/>
          <w:szCs w:val="28"/>
        </w:rPr>
        <w:t>Очищено та підготовлено  зливні  канави.</w:t>
      </w:r>
    </w:p>
    <w:p>
      <w:pPr>
        <w:pStyle w:val="15"/>
        <w:widowControl/>
        <w:suppressAutoHyphens w:val="0"/>
        <w:autoSpaceDN/>
        <w:spacing w:before="360" w:beforeLines="150" w:after="160" w:line="260" w:lineRule="auto"/>
        <w:ind w:left="0" w:firstLine="478" w:firstLineChars="171"/>
        <w:jc w:val="both"/>
        <w:rPr>
          <w:rFonts w:eastAsia="Segoe UI" w:cs="Times New Roman"/>
          <w:color w:val="auto"/>
          <w:sz w:val="28"/>
          <w:szCs w:val="28"/>
        </w:rPr>
      </w:pPr>
      <w:r>
        <w:rPr>
          <w:rFonts w:eastAsia="Segoe UI" w:cs="Times New Roman"/>
          <w:color w:val="auto"/>
          <w:sz w:val="28"/>
          <w:szCs w:val="28"/>
        </w:rPr>
        <w:t xml:space="preserve">У весняно-літній період  проводились  роботи по  догляду за зеленими зонами, включаючи узбіччя доріг та тротуарів. Це  включає в себе прибирання побутових відходів, пакетів і т. д. </w:t>
      </w:r>
    </w:p>
    <w:p>
      <w:pPr>
        <w:pStyle w:val="15"/>
        <w:widowControl/>
        <w:suppressAutoHyphens w:val="0"/>
        <w:autoSpaceDN/>
        <w:spacing w:before="360" w:beforeLines="150" w:after="160" w:line="260" w:lineRule="auto"/>
        <w:ind w:left="0" w:firstLine="478" w:firstLineChars="171"/>
        <w:jc w:val="both"/>
        <w:rPr>
          <w:rFonts w:eastAsia="Segoe UI" w:cs="Times New Roman"/>
          <w:color w:val="auto"/>
          <w:sz w:val="28"/>
          <w:szCs w:val="28"/>
        </w:rPr>
      </w:pPr>
      <w:r>
        <w:rPr>
          <w:rFonts w:eastAsia="Segoe UI" w:cs="Times New Roman"/>
          <w:color w:val="auto"/>
          <w:sz w:val="28"/>
          <w:szCs w:val="28"/>
        </w:rPr>
        <w:t>Для збереження природного ландшафту і краси узбіч працівники на постійній основі  забезпечують  належний полив рослин, особливо у періоди з</w:t>
      </w:r>
    </w:p>
    <w:p>
      <w:pPr>
        <w:pStyle w:val="15"/>
        <w:widowControl/>
        <w:suppressAutoHyphens w:val="0"/>
        <w:autoSpaceDN/>
        <w:spacing w:before="120" w:beforeLines="50" w:after="160" w:line="260" w:lineRule="auto"/>
        <w:ind w:left="0"/>
        <w:jc w:val="both"/>
        <w:rPr>
          <w:rFonts w:cs="Times New Roman"/>
          <w:color w:val="auto"/>
          <w:sz w:val="28"/>
          <w:szCs w:val="28"/>
        </w:rPr>
      </w:pPr>
      <w:r>
        <w:rPr>
          <w:rFonts w:eastAsia="Segoe UI" w:cs="Times New Roman"/>
          <w:color w:val="auto"/>
          <w:sz w:val="28"/>
          <w:szCs w:val="28"/>
        </w:rPr>
        <w:t>засухи.</w:t>
      </w:r>
    </w:p>
    <w:p>
      <w:pPr>
        <w:pStyle w:val="15"/>
        <w:widowControl/>
        <w:numPr>
          <w:ilvl w:val="0"/>
          <w:numId w:val="5"/>
        </w:numPr>
        <w:suppressAutoHyphens w:val="0"/>
        <w:autoSpaceDN/>
        <w:spacing w:after="160" w:line="259" w:lineRule="auto"/>
        <w:ind w:left="480" w:firstLine="0"/>
        <w:jc w:val="both"/>
        <w:rPr>
          <w:rFonts w:cs="Times New Roman"/>
          <w:color w:val="auto"/>
          <w:sz w:val="28"/>
          <w:szCs w:val="28"/>
        </w:rPr>
      </w:pPr>
      <w:r>
        <w:rPr>
          <w:rFonts w:eastAsia="Segoe UI" w:cs="Times New Roman"/>
          <w:color w:val="auto"/>
          <w:sz w:val="28"/>
          <w:szCs w:val="28"/>
        </w:rPr>
        <w:t xml:space="preserve">Протягом  року проводилися  толоки по прибиранню та очищенню вулиць територіальної громади. </w:t>
      </w:r>
    </w:p>
    <w:p>
      <w:pPr>
        <w:pStyle w:val="15"/>
        <w:widowControl/>
        <w:numPr>
          <w:ilvl w:val="0"/>
          <w:numId w:val="5"/>
        </w:numPr>
        <w:suppressAutoHyphens w:val="0"/>
        <w:autoSpaceDN/>
        <w:spacing w:after="400" w:line="260" w:lineRule="auto"/>
        <w:ind w:left="0" w:firstLine="560" w:firstLineChars="200"/>
        <w:jc w:val="both"/>
        <w:rPr>
          <w:rFonts w:cs="Times New Roman"/>
          <w:color w:val="auto"/>
          <w:sz w:val="28"/>
          <w:szCs w:val="28"/>
        </w:rPr>
      </w:pPr>
      <w:r>
        <w:rPr>
          <w:rFonts w:eastAsia="Segoe UI" w:cs="Times New Roman"/>
          <w:color w:val="auto"/>
          <w:sz w:val="28"/>
          <w:szCs w:val="28"/>
        </w:rPr>
        <w:t>Проводяться регулярні роботи з косіння. Це сприяє створенню красивого та доглянутого вигляду  парків, скверів та інших громадських місць.</w:t>
      </w:r>
    </w:p>
    <w:p>
      <w:pPr>
        <w:pStyle w:val="15"/>
        <w:widowControl/>
        <w:suppressAutoHyphens w:val="0"/>
        <w:autoSpaceDN/>
        <w:spacing w:before="480" w:beforeLines="200" w:after="120"/>
        <w:ind w:left="0" w:firstLine="478" w:firstLineChars="171"/>
        <w:jc w:val="both"/>
        <w:rPr>
          <w:rFonts w:eastAsia="Segoe UI" w:cs="Times New Roman"/>
          <w:color w:val="auto"/>
          <w:sz w:val="28"/>
          <w:szCs w:val="28"/>
        </w:rPr>
      </w:pPr>
      <w:r>
        <w:rPr>
          <w:rFonts w:eastAsia="Segoe UI" w:cs="Times New Roman"/>
          <w:color w:val="auto"/>
          <w:sz w:val="28"/>
          <w:szCs w:val="28"/>
        </w:rPr>
        <w:t>На території місцевого</w:t>
      </w:r>
      <w:r>
        <w:rPr>
          <w:rFonts w:eastAsia="Segoe UI" w:cs="Times New Roman"/>
          <w:b/>
          <w:bCs/>
          <w:color w:val="auto"/>
          <w:sz w:val="28"/>
          <w:szCs w:val="28"/>
        </w:rPr>
        <w:t xml:space="preserve"> </w:t>
      </w:r>
      <w:r>
        <w:rPr>
          <w:rFonts w:eastAsia="Segoe UI" w:cs="Times New Roman"/>
          <w:bCs/>
          <w:color w:val="auto"/>
          <w:sz w:val="28"/>
          <w:szCs w:val="28"/>
        </w:rPr>
        <w:t>гідропарку</w:t>
      </w:r>
      <w:r>
        <w:rPr>
          <w:rFonts w:eastAsia="Segoe UI" w:cs="Times New Roman"/>
          <w:color w:val="auto"/>
          <w:sz w:val="28"/>
          <w:szCs w:val="28"/>
        </w:rPr>
        <w:t xml:space="preserve"> було  виконано  робіт, а саме:</w:t>
      </w:r>
    </w:p>
    <w:p>
      <w:pPr>
        <w:pStyle w:val="15"/>
        <w:widowControl/>
        <w:suppressAutoHyphens w:val="0"/>
        <w:autoSpaceDN/>
        <w:spacing w:after="160" w:line="259" w:lineRule="auto"/>
        <w:ind w:left="0" w:firstLine="478" w:firstLineChars="171"/>
        <w:jc w:val="both"/>
        <w:rPr>
          <w:rFonts w:eastAsia="Segoe UI" w:cs="Times New Roman"/>
          <w:color w:val="auto"/>
          <w:sz w:val="28"/>
          <w:szCs w:val="28"/>
        </w:rPr>
      </w:pPr>
      <w:r>
        <w:rPr>
          <w:rFonts w:eastAsia="Segoe UI" w:cs="Times New Roman"/>
          <w:color w:val="auto"/>
          <w:sz w:val="28"/>
          <w:szCs w:val="28"/>
        </w:rPr>
        <w:t>- Висадка  дерев, кущів, тощо.</w:t>
      </w:r>
    </w:p>
    <w:p>
      <w:pPr>
        <w:pStyle w:val="15"/>
        <w:widowControl/>
        <w:suppressAutoHyphens w:val="0"/>
        <w:autoSpaceDN/>
        <w:spacing w:after="160" w:line="259" w:lineRule="auto"/>
        <w:ind w:left="0" w:firstLine="478" w:firstLineChars="171"/>
        <w:jc w:val="both"/>
        <w:rPr>
          <w:rFonts w:eastAsia="Segoe UI" w:cs="Times New Roman"/>
          <w:color w:val="auto"/>
          <w:sz w:val="28"/>
          <w:szCs w:val="28"/>
        </w:rPr>
      </w:pPr>
      <w:r>
        <w:rPr>
          <w:rFonts w:eastAsia="Segoe UI" w:cs="Times New Roman"/>
          <w:color w:val="auto"/>
          <w:sz w:val="28"/>
          <w:szCs w:val="28"/>
        </w:rPr>
        <w:t xml:space="preserve">- Розчищення набережних зон відпочинку. </w:t>
      </w:r>
    </w:p>
    <w:p>
      <w:pPr>
        <w:pStyle w:val="15"/>
        <w:widowControl/>
        <w:suppressAutoHyphens w:val="0"/>
        <w:autoSpaceDN/>
        <w:spacing w:after="160" w:line="259" w:lineRule="auto"/>
        <w:ind w:left="0" w:firstLine="478" w:firstLineChars="171"/>
        <w:jc w:val="both"/>
        <w:rPr>
          <w:rFonts w:eastAsia="Segoe UI" w:cs="Times New Roman"/>
          <w:color w:val="auto"/>
          <w:sz w:val="28"/>
          <w:szCs w:val="28"/>
        </w:rPr>
      </w:pPr>
      <w:r>
        <w:rPr>
          <w:rFonts w:eastAsia="Segoe UI" w:cs="Times New Roman"/>
          <w:color w:val="auto"/>
          <w:sz w:val="28"/>
          <w:szCs w:val="28"/>
        </w:rPr>
        <w:t>- Проведені роботи по вивозу на пляжі додаткового піску та відсипання меліоративної речовини у водойми. Проведення таких заходів перед пляжним сезоном дозволяє готувати території до активного відвідування, забезпечуючи якість середовища для відпочинку.</w:t>
      </w:r>
    </w:p>
    <w:p>
      <w:pPr>
        <w:pStyle w:val="15"/>
        <w:widowControl/>
        <w:suppressAutoHyphens w:val="0"/>
        <w:autoSpaceDN/>
        <w:spacing w:after="160" w:line="259" w:lineRule="auto"/>
        <w:ind w:left="0" w:firstLine="478" w:firstLineChars="171"/>
        <w:jc w:val="both"/>
        <w:rPr>
          <w:rFonts w:eastAsia="Segoe UI" w:cs="Times New Roman"/>
          <w:color w:val="auto"/>
          <w:sz w:val="28"/>
          <w:szCs w:val="28"/>
        </w:rPr>
      </w:pPr>
      <w:r>
        <w:rPr>
          <w:rFonts w:eastAsia="Segoe UI" w:cs="Times New Roman"/>
          <w:color w:val="auto"/>
          <w:sz w:val="28"/>
          <w:szCs w:val="28"/>
        </w:rPr>
        <w:t>-Встановлено  2 (два) модульні туалети,  що є особливо важливим для врахування потреб різних груп відвідувачів, таких як сім'ї з маленькими дітьми, люди з обмеженими можливостями чи туристи.</w:t>
      </w:r>
    </w:p>
    <w:p>
      <w:pPr>
        <w:pStyle w:val="15"/>
        <w:widowControl/>
        <w:suppressAutoHyphens w:val="0"/>
        <w:autoSpaceDN/>
        <w:spacing w:after="160" w:line="259" w:lineRule="auto"/>
        <w:ind w:left="0" w:firstLine="478" w:firstLineChars="171"/>
        <w:jc w:val="both"/>
        <w:rPr>
          <w:rFonts w:eastAsia="Segoe UI" w:cs="Times New Roman"/>
          <w:color w:val="auto"/>
          <w:sz w:val="28"/>
          <w:szCs w:val="28"/>
        </w:rPr>
      </w:pPr>
      <w:r>
        <w:rPr>
          <w:rFonts w:eastAsia="Segoe UI" w:cs="Times New Roman"/>
          <w:color w:val="auto"/>
          <w:sz w:val="28"/>
          <w:szCs w:val="28"/>
        </w:rPr>
        <w:t>- Фарбування моста та встановлено гербові таблиці.</w:t>
      </w:r>
    </w:p>
    <w:p>
      <w:pPr>
        <w:pStyle w:val="15"/>
        <w:widowControl/>
        <w:suppressAutoHyphens w:val="0"/>
        <w:autoSpaceDN/>
        <w:spacing w:after="160" w:line="259" w:lineRule="auto"/>
        <w:ind w:left="0" w:firstLine="478" w:firstLineChars="171"/>
        <w:jc w:val="both"/>
        <w:rPr>
          <w:rFonts w:eastAsia="Segoe UI" w:cs="Times New Roman"/>
          <w:color w:val="auto"/>
          <w:sz w:val="28"/>
          <w:szCs w:val="28"/>
        </w:rPr>
      </w:pPr>
      <w:r>
        <w:rPr>
          <w:rFonts w:eastAsia="Segoe UI" w:cs="Times New Roman"/>
          <w:color w:val="auto"/>
          <w:sz w:val="28"/>
          <w:szCs w:val="28"/>
        </w:rPr>
        <w:t>-у 2023 р проведені роботи на стадіоні “Локомотив” такі ,як  косіння  та розмітка футбольного поля,</w:t>
      </w:r>
    </w:p>
    <w:p>
      <w:pPr>
        <w:pStyle w:val="15"/>
        <w:widowControl/>
        <w:suppressAutoHyphens w:val="0"/>
        <w:autoSpaceDN/>
        <w:spacing w:after="160" w:line="259" w:lineRule="auto"/>
        <w:ind w:left="0" w:firstLine="478" w:firstLineChars="171"/>
        <w:jc w:val="both"/>
        <w:rPr>
          <w:rFonts w:eastAsia="Segoe UI" w:cs="Times New Roman"/>
          <w:color w:val="auto"/>
          <w:sz w:val="28"/>
          <w:szCs w:val="28"/>
        </w:rPr>
      </w:pPr>
      <w:r>
        <w:rPr>
          <w:rFonts w:eastAsia="Segoe UI" w:cs="Times New Roman"/>
          <w:color w:val="auto"/>
          <w:sz w:val="28"/>
          <w:szCs w:val="28"/>
        </w:rPr>
        <w:t>- очищено бігові доріжки, кронування дерев, ведуться роботи по облаштуванню волейбольного майданчику, побілено паркан.</w:t>
      </w:r>
    </w:p>
    <w:p>
      <w:pPr>
        <w:pStyle w:val="15"/>
        <w:widowControl/>
        <w:suppressAutoHyphens w:val="0"/>
        <w:autoSpaceDN/>
        <w:spacing w:after="160" w:line="259" w:lineRule="auto"/>
        <w:ind w:left="0" w:firstLine="478" w:firstLineChars="171"/>
        <w:jc w:val="both"/>
        <w:rPr>
          <w:rFonts w:eastAsia="Segoe UI" w:cs="Times New Roman"/>
          <w:color w:val="auto"/>
          <w:sz w:val="28"/>
          <w:szCs w:val="28"/>
        </w:rPr>
      </w:pPr>
      <w:r>
        <w:rPr>
          <w:rFonts w:eastAsia="Segoe UI" w:cs="Times New Roman"/>
          <w:color w:val="auto"/>
          <w:sz w:val="28"/>
          <w:szCs w:val="28"/>
        </w:rPr>
        <w:t>-по вул. Шкільна  було висаджено 40 дерев декоративного Глоду.</w:t>
      </w:r>
    </w:p>
    <w:p>
      <w:pPr>
        <w:pStyle w:val="15"/>
        <w:widowControl/>
        <w:suppressAutoHyphens w:val="0"/>
        <w:autoSpaceDN/>
        <w:spacing w:after="400" w:line="260" w:lineRule="auto"/>
        <w:ind w:left="0" w:firstLine="478" w:firstLineChars="171"/>
        <w:jc w:val="both"/>
        <w:rPr>
          <w:rFonts w:eastAsia="Segoe UI" w:cs="Times New Roman"/>
          <w:color w:val="auto"/>
          <w:sz w:val="28"/>
          <w:szCs w:val="28"/>
        </w:rPr>
      </w:pPr>
      <w:r>
        <w:rPr>
          <w:rFonts w:eastAsia="Segoe UI" w:cs="Times New Roman"/>
          <w:color w:val="auto"/>
          <w:sz w:val="28"/>
          <w:szCs w:val="28"/>
        </w:rPr>
        <w:t>-пофарбовано  адміністративне приміщення  та  зроблені малярні роботи в роздягальнях.</w:t>
      </w:r>
    </w:p>
    <w:p>
      <w:pPr>
        <w:pStyle w:val="15"/>
        <w:widowControl/>
        <w:suppressAutoHyphens w:val="0"/>
        <w:autoSpaceDN/>
        <w:spacing w:after="400" w:line="260" w:lineRule="auto"/>
        <w:ind w:left="0" w:firstLine="478" w:firstLineChars="171"/>
        <w:jc w:val="both"/>
        <w:rPr>
          <w:rFonts w:eastAsia="Segoe UI" w:cs="Times New Roman"/>
          <w:color w:val="auto"/>
          <w:sz w:val="28"/>
          <w:szCs w:val="28"/>
        </w:rPr>
      </w:pPr>
    </w:p>
    <w:p>
      <w:pPr>
        <w:pStyle w:val="15"/>
        <w:widowControl/>
        <w:suppressAutoHyphens w:val="0"/>
        <w:autoSpaceDN/>
        <w:spacing w:after="400" w:line="260" w:lineRule="auto"/>
        <w:ind w:left="0" w:firstLine="478" w:firstLineChars="171"/>
        <w:jc w:val="both"/>
        <w:rPr>
          <w:rFonts w:cs="Times New Roman"/>
          <w:b/>
          <w:color w:val="000000" w:themeColor="text1"/>
          <w:sz w:val="28"/>
          <w:szCs w:val="28"/>
          <w14:textFill>
            <w14:solidFill>
              <w14:schemeClr w14:val="tx1"/>
            </w14:solidFill>
          </w14:textFill>
        </w:rPr>
      </w:pPr>
      <w:r>
        <w:rPr>
          <w:rFonts w:cs="Times New Roman"/>
          <w:color w:val="000000" w:themeColor="text1"/>
          <w:sz w:val="28"/>
          <w:szCs w:val="28"/>
          <w:u w:val="single"/>
          <w14:textFill>
            <w14:solidFill>
              <w14:schemeClr w14:val="tx1"/>
            </w14:solidFill>
          </w14:textFill>
        </w:rPr>
        <w:t>■</w:t>
      </w: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Дільниця РИТУАЛЬНИХ ПОСЛУГ</w:t>
      </w:r>
    </w:p>
    <w:p>
      <w:pPr>
        <w:jc w:val="both"/>
        <w:rPr>
          <w:rFonts w:cs="Times New Roman"/>
          <w:b/>
          <w:color w:val="000000" w:themeColor="text1"/>
          <w:sz w:val="28"/>
          <w:szCs w:val="28"/>
          <w:u w:val="single"/>
          <w14:textFill>
            <w14:solidFill>
              <w14:schemeClr w14:val="tx1"/>
            </w14:solidFill>
          </w14:textFill>
        </w:rPr>
      </w:pPr>
      <w:r>
        <w:rPr>
          <w:rFonts w:cs="Times New Roman"/>
          <w:b/>
          <w:color w:val="000000" w:themeColor="text1"/>
          <w:sz w:val="28"/>
          <w:szCs w:val="28"/>
          <w:u w:val="single"/>
          <w14:textFill>
            <w14:solidFill>
              <w14:schemeClr w14:val="tx1"/>
            </w14:solidFill>
          </w14:textFill>
        </w:rPr>
        <w:t>Майстер дільниці - Сидорня Володимир Володимирович.</w:t>
      </w:r>
    </w:p>
    <w:p>
      <w:pPr>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Кількість працівників у підпорядкуванні – 13 осіб.</w:t>
      </w:r>
    </w:p>
    <w:p>
      <w:pPr>
        <w:spacing w:before="120" w:beforeLines="50"/>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У підпорядкуванні даної дільниці знаходяться 17 кладовищ Здолбунівської територіальної громади:</w:t>
      </w:r>
    </w:p>
    <w:p>
      <w:pPr>
        <w:pStyle w:val="15"/>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-м. Здолбунів – 4;</w:t>
      </w:r>
    </w:p>
    <w:p>
      <w:pPr>
        <w:pStyle w:val="15"/>
        <w:spacing w:before="120" w:beforeLines="50"/>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-Копитківський старостинський округ – 5;</w:t>
      </w:r>
    </w:p>
    <w:p>
      <w:pPr>
        <w:pStyle w:val="15"/>
        <w:spacing w:before="120" w:beforeLines="50"/>
        <w:ind w:left="480" w:left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П</w:t>
      </w:r>
      <w:r>
        <w:rPr>
          <w:rFonts w:cs="Times New Roman"/>
          <w:color w:val="000000" w:themeColor="text1"/>
          <w:sz w:val="28"/>
          <w:szCs w:val="28"/>
          <w:lang w:val="ru-RU"/>
          <w14:textFill>
            <w14:solidFill>
              <w14:schemeClr w14:val="tx1"/>
            </w14:solidFill>
          </w14:textFill>
        </w:rPr>
        <w:t>`</w:t>
      </w:r>
      <w:r>
        <w:rPr>
          <w:rFonts w:cs="Times New Roman"/>
          <w:color w:val="000000" w:themeColor="text1"/>
          <w:sz w:val="28"/>
          <w:szCs w:val="28"/>
          <w14:textFill>
            <w14:solidFill>
              <w14:schemeClr w14:val="tx1"/>
            </w14:solidFill>
          </w14:textFill>
        </w:rPr>
        <w:t>ятигірський  старостинський округ – 8 кладовищ, в тому числі закритих 2 (с.Глинськ та с.Ільпінь).</w:t>
      </w:r>
    </w:p>
    <w:p>
      <w:pPr>
        <w:spacing w:before="120" w:beforeLines="50"/>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Підприємство надає ритуальні послуги щодо виділення ділянки під поховання та копання могил. </w:t>
      </w:r>
    </w:p>
    <w:p>
      <w:pPr>
        <w:spacing w:before="120" w:beforeLines="50"/>
        <w:ind w:firstLine="560" w:firstLineChars="200"/>
        <w:jc w:val="both"/>
        <w:rPr>
          <w:rFonts w:cs="Times New Roman"/>
          <w:color w:val="auto"/>
          <w:sz w:val="28"/>
          <w:szCs w:val="28"/>
        </w:rPr>
      </w:pPr>
      <w:r>
        <w:rPr>
          <w:rFonts w:cs="Times New Roman"/>
          <w:color w:val="000000" w:themeColor="text1"/>
          <w:sz w:val="28"/>
          <w:szCs w:val="28"/>
          <w14:textFill>
            <w14:solidFill>
              <w14:schemeClr w14:val="tx1"/>
            </w14:solidFill>
          </w14:textFill>
        </w:rPr>
        <w:t xml:space="preserve">Встановлена вартість – </w:t>
      </w:r>
      <w:r>
        <w:rPr>
          <w:rFonts w:cs="Times New Roman"/>
          <w:color w:val="auto"/>
          <w:sz w:val="28"/>
          <w:szCs w:val="28"/>
        </w:rPr>
        <w:t xml:space="preserve">1812 грн. </w:t>
      </w:r>
      <w:r>
        <w:rPr>
          <w:rFonts w:cs="Times New Roman"/>
          <w:color w:val="000000" w:themeColor="text1"/>
          <w:sz w:val="28"/>
          <w:szCs w:val="28"/>
          <w14:textFill>
            <w14:solidFill>
              <w14:schemeClr w14:val="tx1"/>
            </w14:solidFill>
          </w14:textFill>
        </w:rPr>
        <w:t xml:space="preserve">Працівники дільниці беруть безпосередню участь у процесі організації церемонії прощання та похованні </w:t>
      </w:r>
      <w:r>
        <w:rPr>
          <w:rFonts w:cs="Times New Roman"/>
          <w:color w:val="auto"/>
          <w:sz w:val="28"/>
          <w:szCs w:val="28"/>
        </w:rPr>
        <w:t>загиблих воїнів у російсько-Українській війні.</w:t>
      </w:r>
    </w:p>
    <w:p>
      <w:pPr>
        <w:spacing w:before="120" w:beforeLines="50"/>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Біля могил загиблих воїнів встановлено Державні прапори.</w:t>
      </w:r>
    </w:p>
    <w:p>
      <w:pPr>
        <w:spacing w:before="120" w:beforeLines="50"/>
        <w:ind w:firstLine="560" w:firstLineChars="200"/>
        <w:jc w:val="both"/>
        <w:rPr>
          <w:rFonts w:cs="Times New Roman"/>
          <w:color w:val="000000" w:themeColor="text1"/>
          <w:sz w:val="28"/>
          <w:szCs w:val="28"/>
          <w14:textFill>
            <w14:solidFill>
              <w14:schemeClr w14:val="tx1"/>
            </w14:solidFill>
          </w14:textFill>
        </w:rPr>
      </w:pPr>
      <w:r>
        <w:rPr>
          <w:rFonts w:cs="Times New Roman"/>
          <w:sz w:val="28"/>
          <w:szCs w:val="28"/>
        </w:rPr>
        <w:t>Виконано поточний ремонт  паркану кладовища по вул. Віли.</w:t>
      </w:r>
    </w:p>
    <w:p>
      <w:pPr>
        <w:pStyle w:val="12"/>
        <w:rPr>
          <w:rFonts w:cs="Times New Roman"/>
          <w:sz w:val="28"/>
          <w:szCs w:val="28"/>
        </w:rPr>
      </w:pPr>
      <w:r>
        <w:rPr>
          <w:rFonts w:cs="Times New Roman"/>
        </w:rPr>
        <w:t xml:space="preserve">        </w:t>
      </w:r>
      <w:r>
        <w:rPr>
          <w:rFonts w:cs="Times New Roman"/>
          <w:sz w:val="28"/>
          <w:szCs w:val="28"/>
        </w:rPr>
        <w:t xml:space="preserve"> Виконано поточний ремонт  паркану по вулиці  Тиха, на загальну суму 620 000 грн. Для даних робіт придбано 900 шт панелей секційної огорожі та  301 шт. стовпчик.</w:t>
      </w:r>
    </w:p>
    <w:p>
      <w:pPr>
        <w:spacing w:before="120" w:beforeLines="50"/>
        <w:jc w:val="both"/>
        <w:rPr>
          <w:rFonts w:cs="Times New Roman"/>
          <w:color w:val="auto"/>
          <w:sz w:val="28"/>
          <w:szCs w:val="28"/>
        </w:rPr>
      </w:pPr>
      <w:r>
        <w:rPr>
          <w:rFonts w:cs="Times New Roman"/>
          <w:color w:val="auto"/>
          <w:sz w:val="28"/>
          <w:szCs w:val="28"/>
        </w:rPr>
        <w:t>Також виконано упорядкування території під поховання на кладовищах в м. Здолбунів вул. Коперника та с. Ільпінь.</w:t>
      </w:r>
    </w:p>
    <w:p>
      <w:pPr>
        <w:spacing w:before="120" w:beforeLines="50"/>
        <w:ind w:firstLine="560" w:firstLineChars="200"/>
        <w:jc w:val="both"/>
        <w:rPr>
          <w:rFonts w:cs="Times New Roman"/>
          <w:color w:val="000000" w:themeColor="text1"/>
          <w:sz w:val="28"/>
          <w:szCs w:val="28"/>
          <w14:textFill>
            <w14:solidFill>
              <w14:schemeClr w14:val="tx1"/>
            </w14:solidFill>
          </w14:textFill>
        </w:rPr>
      </w:pPr>
      <w:r>
        <w:rPr>
          <w:rFonts w:cs="Times New Roman"/>
          <w:color w:val="auto"/>
          <w:sz w:val="28"/>
          <w:szCs w:val="28"/>
        </w:rPr>
        <w:t xml:space="preserve">Дільницею ритуальних послуг надано послуг </w:t>
      </w:r>
      <w:r>
        <w:rPr>
          <w:rFonts w:cs="Times New Roman"/>
          <w:color w:val="000000" w:themeColor="text1"/>
          <w:sz w:val="28"/>
          <w:szCs w:val="28"/>
          <w14:textFill>
            <w14:solidFill>
              <w14:schemeClr w14:val="tx1"/>
            </w14:solidFill>
          </w14:textFill>
        </w:rPr>
        <w:t>на суму 223  967 грн.</w:t>
      </w:r>
    </w:p>
    <w:p>
      <w:pPr>
        <w:spacing w:before="120" w:beforeLines="50"/>
        <w:ind w:firstLine="560" w:firstLineChars="200"/>
        <w:jc w:val="both"/>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Інформування та комунікація з населенням</w:t>
      </w:r>
    </w:p>
    <w:p>
      <w:pPr>
        <w:spacing w:before="120" w:beforeLines="50"/>
        <w:ind w:firstLine="560" w:firstLineChars="200"/>
        <w:jc w:val="both"/>
        <w:rPr>
          <w:rFonts w:cs="Times New Roman"/>
          <w:color w:val="000000" w:themeColor="text1"/>
          <w:sz w:val="28"/>
          <w:szCs w:val="28"/>
          <w:shd w:val="clear" w:color="auto" w:fill="FFFFFF"/>
          <w14:textFill>
            <w14:solidFill>
              <w14:schemeClr w14:val="tx1"/>
            </w14:solidFill>
          </w14:textFill>
        </w:rPr>
      </w:pPr>
      <w:r>
        <w:rPr>
          <w:rFonts w:cs="Times New Roman"/>
          <w:color w:val="000000" w:themeColor="text1"/>
          <w:sz w:val="28"/>
          <w:szCs w:val="28"/>
          <w14:textFill>
            <w14:solidFill>
              <w14:schemeClr w14:val="tx1"/>
            </w14:solidFill>
          </w14:textFill>
        </w:rPr>
        <w:t xml:space="preserve">Для щоденної та оперативної комунікації з населенням, а також реагуванням на можливі надзвичайні ситуації, розроблено графік цілодобового чергування працівників у телефонному режимі за номером </w:t>
      </w:r>
      <w:r>
        <w:rPr>
          <w:rFonts w:cs="Times New Roman"/>
          <w:color w:val="000000" w:themeColor="text1"/>
          <w:sz w:val="28"/>
          <w:szCs w:val="28"/>
          <w:shd w:val="clear" w:color="auto" w:fill="FFFFFF"/>
          <w14:textFill>
            <w14:solidFill>
              <w14:schemeClr w14:val="tx1"/>
            </w14:solidFill>
          </w14:textFill>
        </w:rPr>
        <w:t>068 724 5290.</w:t>
      </w:r>
    </w:p>
    <w:p>
      <w:pPr>
        <w:spacing w:before="120" w:beforeLines="50"/>
        <w:ind w:firstLine="560" w:firstLineChars="200"/>
        <w:jc w:val="both"/>
        <w:rPr>
          <w:rFonts w:cs="Times New Roman"/>
          <w:color w:val="000000" w:themeColor="text1"/>
          <w:sz w:val="28"/>
          <w:szCs w:val="28"/>
          <w:shd w:val="clear" w:color="auto" w:fill="FFFFFF"/>
          <w14:textFill>
            <w14:solidFill>
              <w14:schemeClr w14:val="tx1"/>
            </w14:solidFill>
          </w14:textFill>
        </w:rPr>
      </w:pPr>
      <w:r>
        <w:rPr>
          <w:rFonts w:cs="Times New Roman"/>
          <w:color w:val="000000" w:themeColor="text1"/>
          <w:sz w:val="28"/>
          <w:szCs w:val="28"/>
          <w:shd w:val="clear" w:color="auto" w:fill="FFFFFF"/>
          <w14:textFill>
            <w14:solidFill>
              <w14:schemeClr w14:val="tx1"/>
            </w14:solidFill>
          </w14:textFill>
        </w:rPr>
        <w:t xml:space="preserve">Для висвітлення роботи підприємства, публікації оголошень та важливої інформації, налагоджено роботу офіційної сторінки у соціальній мережі </w:t>
      </w:r>
      <w:r>
        <w:rPr>
          <w:rFonts w:cs="Times New Roman"/>
          <w:color w:val="000000" w:themeColor="text1"/>
          <w:sz w:val="28"/>
          <w:szCs w:val="28"/>
          <w:shd w:val="clear" w:color="auto" w:fill="FFFFFF"/>
          <w:lang w:val="en-US"/>
          <w14:textFill>
            <w14:solidFill>
              <w14:schemeClr w14:val="tx1"/>
            </w14:solidFill>
          </w14:textFill>
        </w:rPr>
        <w:t>Facebook</w:t>
      </w:r>
      <w:r>
        <w:rPr>
          <w:rFonts w:cs="Times New Roman"/>
          <w:color w:val="000000" w:themeColor="text1"/>
          <w:sz w:val="28"/>
          <w:szCs w:val="28"/>
          <w:shd w:val="clear" w:color="auto" w:fill="FFFFFF"/>
          <w14:textFill>
            <w14:solidFill>
              <w14:schemeClr w14:val="tx1"/>
            </w14:solidFill>
          </w14:textFill>
        </w:rPr>
        <w:t>.</w:t>
      </w:r>
    </w:p>
    <w:p>
      <w:pPr>
        <w:spacing w:before="120" w:beforeLines="50"/>
        <w:ind w:firstLine="560" w:firstLineChars="200"/>
        <w:jc w:val="both"/>
        <w:rPr>
          <w:rFonts w:cs="Times New Roman"/>
          <w:color w:val="000000" w:themeColor="text1"/>
          <w:sz w:val="28"/>
          <w:szCs w:val="28"/>
          <w14:textFill>
            <w14:solidFill>
              <w14:schemeClr w14:val="tx1"/>
            </w14:solidFill>
          </w14:textFill>
        </w:rPr>
      </w:pPr>
      <w:r>
        <w:rPr>
          <w:rFonts w:cs="Times New Roman"/>
          <w:color w:val="000000" w:themeColor="text1"/>
          <w:sz w:val="28"/>
          <w:szCs w:val="28"/>
          <w:shd w:val="clear" w:color="auto" w:fill="FFFFFF"/>
          <w14:textFill>
            <w14:solidFill>
              <w14:schemeClr w14:val="tx1"/>
            </w14:solidFill>
          </w14:textFill>
        </w:rPr>
        <w:t xml:space="preserve">Зважаючи на те, що соціальні мережі не створені для структурованого та зручного зберігання інформації, було прийнято рішення про створення веб-сайту, який розміщений за адресою: kpzdolbunivske.rv.ua. </w:t>
      </w:r>
    </w:p>
    <w:p>
      <w:pPr>
        <w:pStyle w:val="2"/>
        <w:spacing w:before="120" w:beforeLines="50" w:beforeAutospacing="0" w:after="45" w:afterAutospacing="0"/>
        <w:ind w:firstLine="560" w:firstLineChars="200"/>
        <w:jc w:val="both"/>
        <w:rPr>
          <w:b w:val="0"/>
          <w:bCs w:val="0"/>
          <w:color w:val="000000" w:themeColor="text1"/>
          <w:sz w:val="28"/>
          <w:szCs w:val="28"/>
          <w:shd w:val="clear" w:color="auto" w:fill="FFFFFF"/>
          <w:lang w:val="uk-UA"/>
          <w14:textFill>
            <w14:solidFill>
              <w14:schemeClr w14:val="tx1"/>
            </w14:solidFill>
          </w14:textFill>
        </w:rPr>
      </w:pPr>
      <w:r>
        <w:rPr>
          <w:b w:val="0"/>
          <w:bCs w:val="0"/>
          <w:color w:val="000000" w:themeColor="text1"/>
          <w:sz w:val="28"/>
          <w:szCs w:val="28"/>
          <w:shd w:val="clear" w:color="auto" w:fill="FFFFFF"/>
          <w14:textFill>
            <w14:solidFill>
              <w14:schemeClr w14:val="tx1"/>
            </w14:solidFill>
          </w14:textFill>
        </w:rPr>
        <w:t>У зв'язку із введенням воєнного стану в Україні</w:t>
      </w:r>
      <w:r>
        <w:rPr>
          <w:b w:val="0"/>
          <w:bCs w:val="0"/>
          <w:color w:val="000000" w:themeColor="text1"/>
          <w:sz w:val="28"/>
          <w:szCs w:val="28"/>
          <w:shd w:val="clear" w:color="auto" w:fill="FFFFFF"/>
          <w:lang w:val="uk-UA"/>
          <w14:textFill>
            <w14:solidFill>
              <w14:schemeClr w14:val="tx1"/>
            </w14:solidFill>
          </w14:textFill>
        </w:rPr>
        <w:t xml:space="preserve"> та прийнятими постановами КМУ – роботи капітального характеру не проводились.</w:t>
      </w:r>
    </w:p>
    <w:p>
      <w:pPr>
        <w:pStyle w:val="2"/>
        <w:spacing w:before="120" w:beforeLines="50" w:beforeAutospacing="0" w:after="45" w:afterAutospacing="0"/>
        <w:jc w:val="both"/>
        <w:rPr>
          <w:bCs w:val="0"/>
          <w:color w:val="000000" w:themeColor="text1"/>
          <w:sz w:val="28"/>
          <w:szCs w:val="28"/>
          <w:u w:val="single"/>
          <w:shd w:val="clear" w:color="auto" w:fill="FFFFFF"/>
          <w:lang w:val="uk-UA"/>
          <w14:textFill>
            <w14:solidFill>
              <w14:schemeClr w14:val="tx1"/>
            </w14:solidFill>
          </w14:textFill>
        </w:rPr>
      </w:pPr>
      <w:r>
        <w:rPr>
          <w:b w:val="0"/>
          <w:color w:val="000000" w:themeColor="text1"/>
          <w:sz w:val="28"/>
          <w:szCs w:val="28"/>
          <w:lang w:val="uk-UA"/>
          <w14:textFill>
            <w14:solidFill>
              <w14:schemeClr w14:val="tx1"/>
            </w14:solidFill>
          </w14:textFill>
        </w:rPr>
        <w:t xml:space="preserve">У 2023 році отримано доходу від оренди нежитлових приміщень </w:t>
      </w:r>
      <w:r>
        <w:rPr>
          <w:color w:val="000000" w:themeColor="text1"/>
          <w:sz w:val="28"/>
          <w:szCs w:val="28"/>
          <w:u w:val="single"/>
          <w:lang w:val="uk-UA"/>
          <w14:textFill>
            <w14:solidFill>
              <w14:schemeClr w14:val="tx1"/>
            </w14:solidFill>
          </w14:textFill>
        </w:rPr>
        <w:t>378 489 грн.</w:t>
      </w:r>
    </w:p>
    <w:p>
      <w:pPr>
        <w:pStyle w:val="16"/>
        <w:spacing w:before="120" w:beforeLines="50"/>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Отримано доходу від платних послуг за 12 місяців 2023 року </w:t>
      </w:r>
      <w:r>
        <w:rPr>
          <w:rFonts w:ascii="Times New Roman" w:hAnsi="Times New Roman"/>
          <w:b/>
          <w:color w:val="000000" w:themeColor="text1"/>
          <w:sz w:val="28"/>
          <w:szCs w:val="28"/>
          <w:u w:val="single"/>
          <w:lang w:val="uk-UA"/>
          <w14:textFill>
            <w14:solidFill>
              <w14:schemeClr w14:val="tx1"/>
            </w14:solidFill>
          </w14:textFill>
        </w:rPr>
        <w:t>8 494 895 грн</w:t>
      </w:r>
      <w:r>
        <w:rPr>
          <w:rFonts w:ascii="Times New Roman" w:hAnsi="Times New Roman"/>
          <w:b/>
          <w:color w:val="000000" w:themeColor="text1"/>
          <w:sz w:val="28"/>
          <w:szCs w:val="28"/>
          <w:lang w:val="uk-UA"/>
          <w14:textFill>
            <w14:solidFill>
              <w14:schemeClr w14:val="tx1"/>
            </w14:solidFill>
          </w14:textFill>
        </w:rPr>
        <w:t>.</w:t>
      </w:r>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 xml:space="preserve">Сплачено ПДВ </w:t>
      </w:r>
      <w:r>
        <w:rPr>
          <w:rFonts w:ascii="Times New Roman" w:hAnsi="Times New Roman"/>
          <w:b/>
          <w:sz w:val="28"/>
          <w:szCs w:val="28"/>
          <w:u w:val="single"/>
          <w:lang w:val="uk-UA"/>
        </w:rPr>
        <w:t>1 415  815 грн.</w:t>
      </w:r>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 xml:space="preserve">Сплачено ПДФО </w:t>
      </w:r>
      <w:r>
        <w:rPr>
          <w:rFonts w:ascii="Times New Roman" w:hAnsi="Times New Roman"/>
          <w:b/>
          <w:sz w:val="28"/>
          <w:szCs w:val="28"/>
          <w:u w:val="single"/>
          <w:lang w:val="uk-UA"/>
        </w:rPr>
        <w:t>3 722 554  грн.</w:t>
      </w:r>
    </w:p>
    <w:p>
      <w:pPr>
        <w:pStyle w:val="16"/>
        <w:spacing w:before="120" w:beforeLines="50"/>
        <w:ind w:firstLine="560" w:firstLineChars="200"/>
        <w:jc w:val="both"/>
        <w:rPr>
          <w:rFonts w:ascii="Times New Roman" w:hAnsi="Times New Roman"/>
          <w:sz w:val="28"/>
          <w:szCs w:val="28"/>
          <w:lang w:val="uk-UA"/>
        </w:rPr>
      </w:pPr>
      <w:r>
        <w:rPr>
          <w:rFonts w:ascii="Times New Roman" w:hAnsi="Times New Roman"/>
          <w:sz w:val="28"/>
          <w:szCs w:val="28"/>
          <w:lang w:val="uk-UA"/>
        </w:rPr>
        <w:t xml:space="preserve">Сплачено військовий збір в сумі </w:t>
      </w:r>
      <w:r>
        <w:rPr>
          <w:rFonts w:ascii="Times New Roman" w:hAnsi="Times New Roman"/>
          <w:b/>
          <w:sz w:val="28"/>
          <w:szCs w:val="28"/>
          <w:u w:val="single"/>
          <w:lang w:val="uk-UA"/>
        </w:rPr>
        <w:t>301 339 грн.</w:t>
      </w:r>
    </w:p>
    <w:p>
      <w:pPr>
        <w:pStyle w:val="16"/>
        <w:spacing w:before="120" w:beforeLines="50"/>
        <w:ind w:firstLine="560" w:firstLineChars="200"/>
        <w:jc w:val="both"/>
        <w:rPr>
          <w:rFonts w:ascii="Times New Roman" w:hAnsi="Times New Roman"/>
          <w:color w:val="000000" w:themeColor="text1"/>
          <w:sz w:val="28"/>
          <w:szCs w:val="28"/>
          <w:lang w:val="uk-UA"/>
          <w14:textFill>
            <w14:solidFill>
              <w14:schemeClr w14:val="tx1"/>
            </w14:solidFill>
          </w14:textFill>
        </w:rPr>
      </w:pPr>
    </w:p>
    <w:p>
      <w:pPr>
        <w:pStyle w:val="12"/>
        <w:rPr>
          <w:rFonts w:cs="Times New Roman"/>
          <w:b/>
          <w:sz w:val="28"/>
          <w:szCs w:val="28"/>
        </w:rPr>
      </w:pPr>
      <w:r>
        <w:rPr>
          <w:rFonts w:cs="Times New Roman"/>
        </w:rPr>
        <w:t xml:space="preserve">    </w:t>
      </w:r>
      <w:r>
        <w:rPr>
          <w:rFonts w:cs="Times New Roman"/>
          <w:b/>
          <w:sz w:val="28"/>
          <w:szCs w:val="28"/>
        </w:rPr>
        <w:t xml:space="preserve">Директор </w:t>
      </w:r>
    </w:p>
    <w:p>
      <w:pPr>
        <w:pStyle w:val="12"/>
        <w:rPr>
          <w:rFonts w:cs="Times New Roman"/>
          <w:b/>
          <w:sz w:val="28"/>
          <w:szCs w:val="28"/>
        </w:rPr>
      </w:pPr>
      <w:r>
        <w:rPr>
          <w:rFonts w:cs="Times New Roman"/>
          <w:b/>
          <w:sz w:val="28"/>
          <w:szCs w:val="28"/>
        </w:rPr>
        <w:t xml:space="preserve">   КП «Здолбунівське»             __________________              Руслан ТИШКУН </w:t>
      </w:r>
    </w:p>
    <w:sectPr>
      <w:pgSz w:w="11906" w:h="16838"/>
      <w:pgMar w:top="567" w:right="707" w:bottom="567" w:left="156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Calibri">
    <w:panose1 w:val="020F0502020204030204"/>
    <w:charset w:val="CC"/>
    <w:family w:val="swiss"/>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3957728"/>
    </w:sdtPr>
    <w:sdtContent>
      <w:p>
        <w:pPr>
          <w:pStyle w:val="10"/>
          <w:jc w:val="center"/>
        </w:pPr>
        <w:r>
          <w:fldChar w:fldCharType="begin"/>
        </w:r>
        <w:r>
          <w:instrText xml:space="preserve">PAGE   \* MERGEFORMAT</w:instrText>
        </w:r>
        <w:r>
          <w:fldChar w:fldCharType="separate"/>
        </w:r>
        <w:r>
          <w:rPr>
            <w:lang w:val="ru-RU"/>
          </w:rPr>
          <w:t>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w:rPr>
        <w:lang w:val="ru-RU" w:eastAsia="ru-RU"/>
      </w:rPr>
      <mc:AlternateContent>
        <mc:Choice Requires="wps">
          <w:drawing>
            <wp:anchor distT="0" distB="0" distL="63500" distR="63500" simplePos="0" relativeHeight="251659264" behindDoc="1" locked="0" layoutInCell="1" allowOverlap="1">
              <wp:simplePos x="0" y="0"/>
              <wp:positionH relativeFrom="page">
                <wp:posOffset>3634740</wp:posOffset>
              </wp:positionH>
              <wp:positionV relativeFrom="page">
                <wp:posOffset>330835</wp:posOffset>
              </wp:positionV>
              <wp:extent cx="82550" cy="202565"/>
              <wp:effectExtent l="0" t="0" r="0" b="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82550" cy="202565"/>
                      </a:xfrm>
                      <a:prstGeom prst="rect">
                        <a:avLst/>
                      </a:prstGeom>
                      <a:noFill/>
                      <a:ln>
                        <a:noFill/>
                      </a:ln>
                    </wps:spPr>
                    <wps:txbx>
                      <w:txbxContent>
                        <w:p>
                          <w:r>
                            <w:rPr>
                              <w:rStyle w:val="23"/>
                            </w:rPr>
                            <w:fldChar w:fldCharType="begin"/>
                          </w:r>
                          <w:r>
                            <w:rPr>
                              <w:rStyle w:val="23"/>
                            </w:rPr>
                            <w:instrText xml:space="preserve"> PAGE \* MERGEFORMAT </w:instrText>
                          </w:r>
                          <w:r>
                            <w:rPr>
                              <w:rStyle w:val="23"/>
                            </w:rPr>
                            <w:fldChar w:fldCharType="separate"/>
                          </w:r>
                          <w:r>
                            <w:rPr>
                              <w:rStyle w:val="23"/>
                            </w:rPr>
                            <w:t>2</w:t>
                          </w:r>
                          <w:r>
                            <w:rPr>
                              <w:rStyle w:val="23"/>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left:286.2pt;margin-top:26.05pt;height:15.95pt;width:6.5pt;mso-position-horizontal-relative:page;mso-position-vertical-relative:page;mso-wrap-style:none;z-index:-251657216;mso-width-relative:page;mso-height-relative:page;" filled="f" stroked="f" coordsize="21600,21600" o:gfxdata="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LeEcNUAAAAJAQAADwAAAAAAAAABACAAAAAiAAAAZHJzL2Rvd25yZXYueG1sUEsB&#10;AhQAFAAAAAgAh07iQEXoP/74AQAAAAQAAA4AAAAAAAAAAQAgAAAAJAEAAGRycy9lMm9Eb2MueG1s&#10;UEsFBgAAAAAGAAYAWQEAAI4FAAAAAA==&#10;">
              <v:fill on="f" focussize="0,0"/>
              <v:stroke on="f"/>
              <v:imagedata o:title=""/>
              <o:lock v:ext="edit" aspectratio="f"/>
              <v:textbox inset="0mm,0mm,0mm,0mm" style="mso-fit-shape-to-text:t;">
                <w:txbxContent>
                  <w:p>
                    <w:r>
                      <w:rPr>
                        <w:rStyle w:val="23"/>
                      </w:rPr>
                      <w:fldChar w:fldCharType="begin"/>
                    </w:r>
                    <w:r>
                      <w:rPr>
                        <w:rStyle w:val="23"/>
                      </w:rPr>
                      <w:instrText xml:space="preserve"> PAGE \* MERGEFORMAT </w:instrText>
                    </w:r>
                    <w:r>
                      <w:rPr>
                        <w:rStyle w:val="23"/>
                      </w:rPr>
                      <w:fldChar w:fldCharType="separate"/>
                    </w:r>
                    <w:r>
                      <w:rPr>
                        <w:rStyle w:val="23"/>
                      </w:rPr>
                      <w:t>2</w:t>
                    </w:r>
                    <w:r>
                      <w:rPr>
                        <w:rStyle w:val="23"/>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11FA5"/>
    <w:multiLevelType w:val="multilevel"/>
    <w:tmpl w:val="07211FA5"/>
    <w:lvl w:ilvl="0" w:tentative="0">
      <w:start w:val="0"/>
      <w:numFmt w:val="bullet"/>
      <w:lvlText w:val="-"/>
      <w:lvlJc w:val="left"/>
      <w:pPr>
        <w:ind w:left="60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83672F8"/>
    <w:multiLevelType w:val="multilevel"/>
    <w:tmpl w:val="183672F8"/>
    <w:lvl w:ilvl="0" w:tentative="0">
      <w:start w:val="0"/>
      <w:numFmt w:val="bullet"/>
      <w:lvlText w:val="-"/>
      <w:lvlJc w:val="left"/>
      <w:pPr>
        <w:ind w:left="-80" w:hanging="360"/>
      </w:pPr>
      <w:rPr>
        <w:rFonts w:hint="default" w:ascii="Times New Roman" w:hAnsi="Times New Roman" w:cs="Times New Roman" w:eastAsiaTheme="minorHAnsi"/>
      </w:rPr>
    </w:lvl>
    <w:lvl w:ilvl="1" w:tentative="0">
      <w:start w:val="1"/>
      <w:numFmt w:val="bullet"/>
      <w:lvlText w:val="o"/>
      <w:lvlJc w:val="left"/>
      <w:pPr>
        <w:ind w:left="640" w:hanging="360"/>
      </w:pPr>
      <w:rPr>
        <w:rFonts w:hint="default" w:ascii="Courier New" w:hAnsi="Courier New" w:cs="Courier New"/>
      </w:rPr>
    </w:lvl>
    <w:lvl w:ilvl="2" w:tentative="0">
      <w:start w:val="1"/>
      <w:numFmt w:val="bullet"/>
      <w:lvlText w:val=""/>
      <w:lvlJc w:val="left"/>
      <w:pPr>
        <w:ind w:left="1360" w:hanging="360"/>
      </w:pPr>
      <w:rPr>
        <w:rFonts w:hint="default" w:ascii="Wingdings" w:hAnsi="Wingdings"/>
      </w:rPr>
    </w:lvl>
    <w:lvl w:ilvl="3" w:tentative="0">
      <w:start w:val="1"/>
      <w:numFmt w:val="bullet"/>
      <w:lvlText w:val=""/>
      <w:lvlJc w:val="left"/>
      <w:pPr>
        <w:ind w:left="2080" w:hanging="360"/>
      </w:pPr>
      <w:rPr>
        <w:rFonts w:hint="default" w:ascii="Symbol" w:hAnsi="Symbol"/>
      </w:rPr>
    </w:lvl>
    <w:lvl w:ilvl="4" w:tentative="0">
      <w:start w:val="1"/>
      <w:numFmt w:val="bullet"/>
      <w:lvlText w:val="o"/>
      <w:lvlJc w:val="left"/>
      <w:pPr>
        <w:ind w:left="2800" w:hanging="360"/>
      </w:pPr>
      <w:rPr>
        <w:rFonts w:hint="default" w:ascii="Courier New" w:hAnsi="Courier New" w:cs="Courier New"/>
      </w:rPr>
    </w:lvl>
    <w:lvl w:ilvl="5" w:tentative="0">
      <w:start w:val="1"/>
      <w:numFmt w:val="bullet"/>
      <w:lvlText w:val=""/>
      <w:lvlJc w:val="left"/>
      <w:pPr>
        <w:ind w:left="3520" w:hanging="360"/>
      </w:pPr>
      <w:rPr>
        <w:rFonts w:hint="default" w:ascii="Wingdings" w:hAnsi="Wingdings"/>
      </w:rPr>
    </w:lvl>
    <w:lvl w:ilvl="6" w:tentative="0">
      <w:start w:val="1"/>
      <w:numFmt w:val="bullet"/>
      <w:lvlText w:val=""/>
      <w:lvlJc w:val="left"/>
      <w:pPr>
        <w:ind w:left="4240" w:hanging="360"/>
      </w:pPr>
      <w:rPr>
        <w:rFonts w:hint="default" w:ascii="Symbol" w:hAnsi="Symbol"/>
      </w:rPr>
    </w:lvl>
    <w:lvl w:ilvl="7" w:tentative="0">
      <w:start w:val="1"/>
      <w:numFmt w:val="bullet"/>
      <w:lvlText w:val="o"/>
      <w:lvlJc w:val="left"/>
      <w:pPr>
        <w:ind w:left="4960" w:hanging="360"/>
      </w:pPr>
      <w:rPr>
        <w:rFonts w:hint="default" w:ascii="Courier New" w:hAnsi="Courier New" w:cs="Courier New"/>
      </w:rPr>
    </w:lvl>
    <w:lvl w:ilvl="8" w:tentative="0">
      <w:start w:val="1"/>
      <w:numFmt w:val="bullet"/>
      <w:lvlText w:val=""/>
      <w:lvlJc w:val="left"/>
      <w:pPr>
        <w:ind w:left="5680" w:hanging="360"/>
      </w:pPr>
      <w:rPr>
        <w:rFonts w:hint="default" w:ascii="Wingdings" w:hAnsi="Wingdings"/>
      </w:rPr>
    </w:lvl>
  </w:abstractNum>
  <w:abstractNum w:abstractNumId="2">
    <w:nsid w:val="45BB619C"/>
    <w:multiLevelType w:val="multilevel"/>
    <w:tmpl w:val="45BB619C"/>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7D17C92"/>
    <w:multiLevelType w:val="multilevel"/>
    <w:tmpl w:val="67D17C92"/>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B6258B3"/>
    <w:multiLevelType w:val="multilevel"/>
    <w:tmpl w:val="6B6258B3"/>
    <w:lvl w:ilvl="0" w:tentative="0">
      <w:start w:val="0"/>
      <w:numFmt w:val="bullet"/>
      <w:lvlText w:val="-"/>
      <w:lvlJc w:val="left"/>
      <w:pPr>
        <w:ind w:left="-320" w:hanging="360"/>
      </w:pPr>
      <w:rPr>
        <w:rFonts w:hint="default" w:ascii="Times New Roman" w:hAnsi="Times New Roman" w:cs="Times New Roman" w:eastAsiaTheme="minorHAnsi"/>
      </w:rPr>
    </w:lvl>
    <w:lvl w:ilvl="1" w:tentative="0">
      <w:start w:val="1"/>
      <w:numFmt w:val="bullet"/>
      <w:lvlText w:val="o"/>
      <w:lvlJc w:val="left"/>
      <w:pPr>
        <w:ind w:left="1155" w:hanging="360"/>
      </w:pPr>
      <w:rPr>
        <w:rFonts w:hint="default" w:ascii="Courier New" w:hAnsi="Courier New" w:cs="Courier New"/>
      </w:rPr>
    </w:lvl>
    <w:lvl w:ilvl="2" w:tentative="0">
      <w:start w:val="1"/>
      <w:numFmt w:val="bullet"/>
      <w:lvlText w:val=""/>
      <w:lvlJc w:val="left"/>
      <w:pPr>
        <w:ind w:left="1875" w:hanging="360"/>
      </w:pPr>
      <w:rPr>
        <w:rFonts w:hint="default" w:ascii="Wingdings" w:hAnsi="Wingdings"/>
      </w:rPr>
    </w:lvl>
    <w:lvl w:ilvl="3" w:tentative="0">
      <w:start w:val="1"/>
      <w:numFmt w:val="bullet"/>
      <w:lvlText w:val=""/>
      <w:lvlJc w:val="left"/>
      <w:pPr>
        <w:ind w:left="2595" w:hanging="360"/>
      </w:pPr>
      <w:rPr>
        <w:rFonts w:hint="default" w:ascii="Symbol" w:hAnsi="Symbol"/>
      </w:rPr>
    </w:lvl>
    <w:lvl w:ilvl="4" w:tentative="0">
      <w:start w:val="1"/>
      <w:numFmt w:val="bullet"/>
      <w:lvlText w:val="o"/>
      <w:lvlJc w:val="left"/>
      <w:pPr>
        <w:ind w:left="3315" w:hanging="360"/>
      </w:pPr>
      <w:rPr>
        <w:rFonts w:hint="default" w:ascii="Courier New" w:hAnsi="Courier New" w:cs="Courier New"/>
      </w:rPr>
    </w:lvl>
    <w:lvl w:ilvl="5" w:tentative="0">
      <w:start w:val="1"/>
      <w:numFmt w:val="bullet"/>
      <w:lvlText w:val=""/>
      <w:lvlJc w:val="left"/>
      <w:pPr>
        <w:ind w:left="4035" w:hanging="360"/>
      </w:pPr>
      <w:rPr>
        <w:rFonts w:hint="default" w:ascii="Wingdings" w:hAnsi="Wingdings"/>
      </w:rPr>
    </w:lvl>
    <w:lvl w:ilvl="6" w:tentative="0">
      <w:start w:val="1"/>
      <w:numFmt w:val="bullet"/>
      <w:lvlText w:val=""/>
      <w:lvlJc w:val="left"/>
      <w:pPr>
        <w:ind w:left="4755" w:hanging="360"/>
      </w:pPr>
      <w:rPr>
        <w:rFonts w:hint="default" w:ascii="Symbol" w:hAnsi="Symbol"/>
      </w:rPr>
    </w:lvl>
    <w:lvl w:ilvl="7" w:tentative="0">
      <w:start w:val="1"/>
      <w:numFmt w:val="bullet"/>
      <w:lvlText w:val="o"/>
      <w:lvlJc w:val="left"/>
      <w:pPr>
        <w:ind w:left="5475" w:hanging="360"/>
      </w:pPr>
      <w:rPr>
        <w:rFonts w:hint="default" w:ascii="Courier New" w:hAnsi="Courier New" w:cs="Courier New"/>
      </w:rPr>
    </w:lvl>
    <w:lvl w:ilvl="8" w:tentative="0">
      <w:start w:val="1"/>
      <w:numFmt w:val="bullet"/>
      <w:lvlText w:val=""/>
      <w:lvlJc w:val="left"/>
      <w:pPr>
        <w:ind w:left="6195" w:hanging="360"/>
      </w:pPr>
      <w:rPr>
        <w:rFonts w:hint="default" w:ascii="Wingdings" w:hAnsi="Wingdings"/>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A6"/>
    <w:rsid w:val="00003410"/>
    <w:rsid w:val="000043B5"/>
    <w:rsid w:val="00010AF5"/>
    <w:rsid w:val="000125B6"/>
    <w:rsid w:val="00012E89"/>
    <w:rsid w:val="0001669C"/>
    <w:rsid w:val="00026BB8"/>
    <w:rsid w:val="00027206"/>
    <w:rsid w:val="00035C75"/>
    <w:rsid w:val="000407A9"/>
    <w:rsid w:val="00041371"/>
    <w:rsid w:val="00046782"/>
    <w:rsid w:val="000506A9"/>
    <w:rsid w:val="00054DEE"/>
    <w:rsid w:val="00055217"/>
    <w:rsid w:val="0006192C"/>
    <w:rsid w:val="00061D31"/>
    <w:rsid w:val="00076BB3"/>
    <w:rsid w:val="00080868"/>
    <w:rsid w:val="00080E9D"/>
    <w:rsid w:val="000902C8"/>
    <w:rsid w:val="00090DF2"/>
    <w:rsid w:val="00092CB2"/>
    <w:rsid w:val="000937E0"/>
    <w:rsid w:val="000953E9"/>
    <w:rsid w:val="000A6BF0"/>
    <w:rsid w:val="000B047E"/>
    <w:rsid w:val="000B295B"/>
    <w:rsid w:val="000B3B8A"/>
    <w:rsid w:val="000B48BD"/>
    <w:rsid w:val="000C336B"/>
    <w:rsid w:val="000C67B8"/>
    <w:rsid w:val="000C691F"/>
    <w:rsid w:val="000C7477"/>
    <w:rsid w:val="000C7936"/>
    <w:rsid w:val="000D5118"/>
    <w:rsid w:val="000D7E66"/>
    <w:rsid w:val="000E15A8"/>
    <w:rsid w:val="000E3462"/>
    <w:rsid w:val="000E3BB6"/>
    <w:rsid w:val="000F1A2D"/>
    <w:rsid w:val="000F3612"/>
    <w:rsid w:val="00101222"/>
    <w:rsid w:val="0010160D"/>
    <w:rsid w:val="00102EE2"/>
    <w:rsid w:val="00103016"/>
    <w:rsid w:val="0010443F"/>
    <w:rsid w:val="00105BC7"/>
    <w:rsid w:val="0012171D"/>
    <w:rsid w:val="00127FAA"/>
    <w:rsid w:val="001309F4"/>
    <w:rsid w:val="00130C7F"/>
    <w:rsid w:val="0014095A"/>
    <w:rsid w:val="00141750"/>
    <w:rsid w:val="00143C19"/>
    <w:rsid w:val="001646DD"/>
    <w:rsid w:val="001726C1"/>
    <w:rsid w:val="00173E80"/>
    <w:rsid w:val="0017547C"/>
    <w:rsid w:val="00176013"/>
    <w:rsid w:val="00181D3D"/>
    <w:rsid w:val="00192725"/>
    <w:rsid w:val="001961EA"/>
    <w:rsid w:val="001A0264"/>
    <w:rsid w:val="001A051B"/>
    <w:rsid w:val="001A5942"/>
    <w:rsid w:val="001B39D1"/>
    <w:rsid w:val="001C05ED"/>
    <w:rsid w:val="001C2664"/>
    <w:rsid w:val="001D4FE1"/>
    <w:rsid w:val="001D6B60"/>
    <w:rsid w:val="001E2964"/>
    <w:rsid w:val="001F0D26"/>
    <w:rsid w:val="001F5512"/>
    <w:rsid w:val="00207B57"/>
    <w:rsid w:val="00211FA6"/>
    <w:rsid w:val="002128B6"/>
    <w:rsid w:val="002149D0"/>
    <w:rsid w:val="00216722"/>
    <w:rsid w:val="00217409"/>
    <w:rsid w:val="00223C01"/>
    <w:rsid w:val="00230593"/>
    <w:rsid w:val="0024335C"/>
    <w:rsid w:val="002458CC"/>
    <w:rsid w:val="00247540"/>
    <w:rsid w:val="00247F95"/>
    <w:rsid w:val="00254045"/>
    <w:rsid w:val="00254F4D"/>
    <w:rsid w:val="00255056"/>
    <w:rsid w:val="002563CC"/>
    <w:rsid w:val="002572B3"/>
    <w:rsid w:val="00260E38"/>
    <w:rsid w:val="00263F07"/>
    <w:rsid w:val="00266DA9"/>
    <w:rsid w:val="00267D13"/>
    <w:rsid w:val="00272ADB"/>
    <w:rsid w:val="00272C62"/>
    <w:rsid w:val="0027351C"/>
    <w:rsid w:val="00274A1C"/>
    <w:rsid w:val="00275394"/>
    <w:rsid w:val="002763F1"/>
    <w:rsid w:val="00285E37"/>
    <w:rsid w:val="00290E19"/>
    <w:rsid w:val="002A004A"/>
    <w:rsid w:val="002A48B9"/>
    <w:rsid w:val="002A54D9"/>
    <w:rsid w:val="002A64C8"/>
    <w:rsid w:val="002A67BB"/>
    <w:rsid w:val="002B52C4"/>
    <w:rsid w:val="002B73D4"/>
    <w:rsid w:val="002C504F"/>
    <w:rsid w:val="002D16A9"/>
    <w:rsid w:val="002D505B"/>
    <w:rsid w:val="002D75E1"/>
    <w:rsid w:val="002D7614"/>
    <w:rsid w:val="002E4173"/>
    <w:rsid w:val="002E6174"/>
    <w:rsid w:val="002E6CAB"/>
    <w:rsid w:val="002F1EF1"/>
    <w:rsid w:val="00303428"/>
    <w:rsid w:val="0030386F"/>
    <w:rsid w:val="003049D6"/>
    <w:rsid w:val="00307F94"/>
    <w:rsid w:val="00312A6F"/>
    <w:rsid w:val="00314888"/>
    <w:rsid w:val="00316324"/>
    <w:rsid w:val="00317938"/>
    <w:rsid w:val="00320C06"/>
    <w:rsid w:val="00322C33"/>
    <w:rsid w:val="00332B85"/>
    <w:rsid w:val="003340A0"/>
    <w:rsid w:val="003348BA"/>
    <w:rsid w:val="0036112D"/>
    <w:rsid w:val="00364532"/>
    <w:rsid w:val="003654E8"/>
    <w:rsid w:val="00374449"/>
    <w:rsid w:val="00380997"/>
    <w:rsid w:val="00382145"/>
    <w:rsid w:val="00384415"/>
    <w:rsid w:val="00397164"/>
    <w:rsid w:val="00397A78"/>
    <w:rsid w:val="003A0B56"/>
    <w:rsid w:val="003A105E"/>
    <w:rsid w:val="003A3621"/>
    <w:rsid w:val="003B3176"/>
    <w:rsid w:val="003B5D7D"/>
    <w:rsid w:val="003C044F"/>
    <w:rsid w:val="003C055E"/>
    <w:rsid w:val="003C70CB"/>
    <w:rsid w:val="003D0AF5"/>
    <w:rsid w:val="003D0BE0"/>
    <w:rsid w:val="003D147C"/>
    <w:rsid w:val="003D538B"/>
    <w:rsid w:val="003F14E6"/>
    <w:rsid w:val="003F2689"/>
    <w:rsid w:val="003F2F1B"/>
    <w:rsid w:val="004026A9"/>
    <w:rsid w:val="00403CCD"/>
    <w:rsid w:val="00413580"/>
    <w:rsid w:val="004220B8"/>
    <w:rsid w:val="00424838"/>
    <w:rsid w:val="00430E5A"/>
    <w:rsid w:val="00431E6C"/>
    <w:rsid w:val="00434196"/>
    <w:rsid w:val="00435D8C"/>
    <w:rsid w:val="00436253"/>
    <w:rsid w:val="00437A0F"/>
    <w:rsid w:val="00442B89"/>
    <w:rsid w:val="00450893"/>
    <w:rsid w:val="00450B9F"/>
    <w:rsid w:val="0045564C"/>
    <w:rsid w:val="0045751C"/>
    <w:rsid w:val="0046038B"/>
    <w:rsid w:val="004643E3"/>
    <w:rsid w:val="00465E37"/>
    <w:rsid w:val="00483B81"/>
    <w:rsid w:val="00483DC1"/>
    <w:rsid w:val="00486026"/>
    <w:rsid w:val="00496A74"/>
    <w:rsid w:val="004A4A77"/>
    <w:rsid w:val="004B2C02"/>
    <w:rsid w:val="004B3C32"/>
    <w:rsid w:val="004C12E2"/>
    <w:rsid w:val="004C5086"/>
    <w:rsid w:val="004C6E3C"/>
    <w:rsid w:val="004D4216"/>
    <w:rsid w:val="004D5FFD"/>
    <w:rsid w:val="004D70BF"/>
    <w:rsid w:val="004E6411"/>
    <w:rsid w:val="004F01AA"/>
    <w:rsid w:val="004F447C"/>
    <w:rsid w:val="00503CB6"/>
    <w:rsid w:val="00503DFA"/>
    <w:rsid w:val="005155E9"/>
    <w:rsid w:val="00516982"/>
    <w:rsid w:val="0052644A"/>
    <w:rsid w:val="005278D8"/>
    <w:rsid w:val="00530321"/>
    <w:rsid w:val="00532D5E"/>
    <w:rsid w:val="005368E5"/>
    <w:rsid w:val="005428B2"/>
    <w:rsid w:val="00544F88"/>
    <w:rsid w:val="00552477"/>
    <w:rsid w:val="005556CD"/>
    <w:rsid w:val="00556992"/>
    <w:rsid w:val="00556A5F"/>
    <w:rsid w:val="00561CE2"/>
    <w:rsid w:val="00567444"/>
    <w:rsid w:val="00574994"/>
    <w:rsid w:val="0058072A"/>
    <w:rsid w:val="00580C81"/>
    <w:rsid w:val="0058195B"/>
    <w:rsid w:val="00581C2E"/>
    <w:rsid w:val="005824F3"/>
    <w:rsid w:val="00583EAA"/>
    <w:rsid w:val="00584E4B"/>
    <w:rsid w:val="0058566D"/>
    <w:rsid w:val="00587FCD"/>
    <w:rsid w:val="00590373"/>
    <w:rsid w:val="00592DC1"/>
    <w:rsid w:val="00597505"/>
    <w:rsid w:val="005A3B55"/>
    <w:rsid w:val="005A567A"/>
    <w:rsid w:val="005B236C"/>
    <w:rsid w:val="005B6F17"/>
    <w:rsid w:val="005C2D89"/>
    <w:rsid w:val="005C577E"/>
    <w:rsid w:val="005C5ADB"/>
    <w:rsid w:val="005C6619"/>
    <w:rsid w:val="005C7E15"/>
    <w:rsid w:val="005D1C50"/>
    <w:rsid w:val="005D6E5C"/>
    <w:rsid w:val="005E5652"/>
    <w:rsid w:val="005E7521"/>
    <w:rsid w:val="005F24BD"/>
    <w:rsid w:val="005F253F"/>
    <w:rsid w:val="00602CEC"/>
    <w:rsid w:val="00603F55"/>
    <w:rsid w:val="00614FFB"/>
    <w:rsid w:val="00616BBB"/>
    <w:rsid w:val="006218DF"/>
    <w:rsid w:val="00623526"/>
    <w:rsid w:val="006264D3"/>
    <w:rsid w:val="0063374C"/>
    <w:rsid w:val="00633E86"/>
    <w:rsid w:val="006340D0"/>
    <w:rsid w:val="006375E4"/>
    <w:rsid w:val="00645FD8"/>
    <w:rsid w:val="006515C3"/>
    <w:rsid w:val="0065623D"/>
    <w:rsid w:val="006576EC"/>
    <w:rsid w:val="006606B2"/>
    <w:rsid w:val="00663CB1"/>
    <w:rsid w:val="00663F50"/>
    <w:rsid w:val="006714E3"/>
    <w:rsid w:val="00673F37"/>
    <w:rsid w:val="006770FC"/>
    <w:rsid w:val="00681E14"/>
    <w:rsid w:val="00683565"/>
    <w:rsid w:val="00683BD6"/>
    <w:rsid w:val="00685D05"/>
    <w:rsid w:val="00687C5D"/>
    <w:rsid w:val="00692A00"/>
    <w:rsid w:val="00694F17"/>
    <w:rsid w:val="00695307"/>
    <w:rsid w:val="00697CCF"/>
    <w:rsid w:val="006A3EDF"/>
    <w:rsid w:val="006A6B9D"/>
    <w:rsid w:val="006A7F7F"/>
    <w:rsid w:val="006B1A2F"/>
    <w:rsid w:val="006B4AB5"/>
    <w:rsid w:val="006C151D"/>
    <w:rsid w:val="006D3C11"/>
    <w:rsid w:val="006E3A35"/>
    <w:rsid w:val="006E6127"/>
    <w:rsid w:val="006F03E6"/>
    <w:rsid w:val="006F1F1D"/>
    <w:rsid w:val="006F43C1"/>
    <w:rsid w:val="006F44DA"/>
    <w:rsid w:val="006F5AC0"/>
    <w:rsid w:val="006F5CF4"/>
    <w:rsid w:val="006F7DE3"/>
    <w:rsid w:val="0070123C"/>
    <w:rsid w:val="00701ACD"/>
    <w:rsid w:val="00701F81"/>
    <w:rsid w:val="00712105"/>
    <w:rsid w:val="00724BA1"/>
    <w:rsid w:val="00730F92"/>
    <w:rsid w:val="00744900"/>
    <w:rsid w:val="00754F6C"/>
    <w:rsid w:val="0075770E"/>
    <w:rsid w:val="00757B0B"/>
    <w:rsid w:val="007616D9"/>
    <w:rsid w:val="00761B31"/>
    <w:rsid w:val="0077513D"/>
    <w:rsid w:val="00781D5B"/>
    <w:rsid w:val="00783290"/>
    <w:rsid w:val="007863DA"/>
    <w:rsid w:val="007A2228"/>
    <w:rsid w:val="007B2B94"/>
    <w:rsid w:val="007B2FB9"/>
    <w:rsid w:val="007B608D"/>
    <w:rsid w:val="007B66B6"/>
    <w:rsid w:val="007C12E9"/>
    <w:rsid w:val="007C3E98"/>
    <w:rsid w:val="007C76C9"/>
    <w:rsid w:val="007C78C6"/>
    <w:rsid w:val="007D2EFE"/>
    <w:rsid w:val="007D7899"/>
    <w:rsid w:val="007E0ED7"/>
    <w:rsid w:val="007E33DF"/>
    <w:rsid w:val="007E5782"/>
    <w:rsid w:val="007E76CC"/>
    <w:rsid w:val="007F01D4"/>
    <w:rsid w:val="007F1E5E"/>
    <w:rsid w:val="008267DA"/>
    <w:rsid w:val="00835F27"/>
    <w:rsid w:val="00845DDC"/>
    <w:rsid w:val="00846DB0"/>
    <w:rsid w:val="00847E95"/>
    <w:rsid w:val="008547E3"/>
    <w:rsid w:val="008549C5"/>
    <w:rsid w:val="00861BAF"/>
    <w:rsid w:val="00862C52"/>
    <w:rsid w:val="008635F7"/>
    <w:rsid w:val="0086507C"/>
    <w:rsid w:val="00866C87"/>
    <w:rsid w:val="0087104E"/>
    <w:rsid w:val="00872D4B"/>
    <w:rsid w:val="00875F67"/>
    <w:rsid w:val="00880F1A"/>
    <w:rsid w:val="00881602"/>
    <w:rsid w:val="00881688"/>
    <w:rsid w:val="00884BA9"/>
    <w:rsid w:val="0089174C"/>
    <w:rsid w:val="00892430"/>
    <w:rsid w:val="00896870"/>
    <w:rsid w:val="008A01E7"/>
    <w:rsid w:val="008E1EEB"/>
    <w:rsid w:val="008F0B69"/>
    <w:rsid w:val="008F36DB"/>
    <w:rsid w:val="0090065E"/>
    <w:rsid w:val="00902AEA"/>
    <w:rsid w:val="009071E1"/>
    <w:rsid w:val="00910935"/>
    <w:rsid w:val="009111FF"/>
    <w:rsid w:val="0091366A"/>
    <w:rsid w:val="00917BE1"/>
    <w:rsid w:val="00925397"/>
    <w:rsid w:val="00925D57"/>
    <w:rsid w:val="00931D3E"/>
    <w:rsid w:val="00941D33"/>
    <w:rsid w:val="00946198"/>
    <w:rsid w:val="00946CC0"/>
    <w:rsid w:val="009509D1"/>
    <w:rsid w:val="009518AD"/>
    <w:rsid w:val="00954A7E"/>
    <w:rsid w:val="009551A1"/>
    <w:rsid w:val="009564EB"/>
    <w:rsid w:val="009605DD"/>
    <w:rsid w:val="009702C0"/>
    <w:rsid w:val="00973000"/>
    <w:rsid w:val="00973F81"/>
    <w:rsid w:val="00975DC2"/>
    <w:rsid w:val="00975FE8"/>
    <w:rsid w:val="00976300"/>
    <w:rsid w:val="00977702"/>
    <w:rsid w:val="00977FA8"/>
    <w:rsid w:val="00983170"/>
    <w:rsid w:val="00984D1D"/>
    <w:rsid w:val="009865C8"/>
    <w:rsid w:val="0099114F"/>
    <w:rsid w:val="00992142"/>
    <w:rsid w:val="00994A48"/>
    <w:rsid w:val="009971AB"/>
    <w:rsid w:val="009B3B65"/>
    <w:rsid w:val="009B3D59"/>
    <w:rsid w:val="009B477F"/>
    <w:rsid w:val="009D3470"/>
    <w:rsid w:val="009D70E9"/>
    <w:rsid w:val="009D7A2A"/>
    <w:rsid w:val="009E0AD9"/>
    <w:rsid w:val="009E2F40"/>
    <w:rsid w:val="009E31D5"/>
    <w:rsid w:val="009E7A26"/>
    <w:rsid w:val="00A011FB"/>
    <w:rsid w:val="00A110F9"/>
    <w:rsid w:val="00A2009C"/>
    <w:rsid w:val="00A26B02"/>
    <w:rsid w:val="00A30D2D"/>
    <w:rsid w:val="00A31734"/>
    <w:rsid w:val="00A35616"/>
    <w:rsid w:val="00A35D49"/>
    <w:rsid w:val="00A45CFE"/>
    <w:rsid w:val="00A65346"/>
    <w:rsid w:val="00A665D4"/>
    <w:rsid w:val="00A676D2"/>
    <w:rsid w:val="00A6784D"/>
    <w:rsid w:val="00A732BE"/>
    <w:rsid w:val="00A85AFA"/>
    <w:rsid w:val="00A91143"/>
    <w:rsid w:val="00A93EB8"/>
    <w:rsid w:val="00A95DC6"/>
    <w:rsid w:val="00AA0725"/>
    <w:rsid w:val="00AA0B63"/>
    <w:rsid w:val="00AA3CB1"/>
    <w:rsid w:val="00AA52A3"/>
    <w:rsid w:val="00AB03E5"/>
    <w:rsid w:val="00AB3925"/>
    <w:rsid w:val="00AB68EB"/>
    <w:rsid w:val="00AB6B7A"/>
    <w:rsid w:val="00AC62A3"/>
    <w:rsid w:val="00AD0983"/>
    <w:rsid w:val="00AD13F3"/>
    <w:rsid w:val="00AD371C"/>
    <w:rsid w:val="00AD4BB8"/>
    <w:rsid w:val="00AD58B6"/>
    <w:rsid w:val="00AD5D9B"/>
    <w:rsid w:val="00AE3B25"/>
    <w:rsid w:val="00B0573C"/>
    <w:rsid w:val="00B06203"/>
    <w:rsid w:val="00B15E4B"/>
    <w:rsid w:val="00B31A4A"/>
    <w:rsid w:val="00B33601"/>
    <w:rsid w:val="00B34129"/>
    <w:rsid w:val="00B47B0F"/>
    <w:rsid w:val="00B51509"/>
    <w:rsid w:val="00B57F07"/>
    <w:rsid w:val="00B602FF"/>
    <w:rsid w:val="00B612E0"/>
    <w:rsid w:val="00B6155B"/>
    <w:rsid w:val="00B727E4"/>
    <w:rsid w:val="00B908CD"/>
    <w:rsid w:val="00B93929"/>
    <w:rsid w:val="00BA2A92"/>
    <w:rsid w:val="00BB143E"/>
    <w:rsid w:val="00BB3BC9"/>
    <w:rsid w:val="00BB5EBD"/>
    <w:rsid w:val="00BC02EE"/>
    <w:rsid w:val="00BC5160"/>
    <w:rsid w:val="00BD0035"/>
    <w:rsid w:val="00BD1740"/>
    <w:rsid w:val="00BD3B47"/>
    <w:rsid w:val="00BD4466"/>
    <w:rsid w:val="00BE0951"/>
    <w:rsid w:val="00BE4E5B"/>
    <w:rsid w:val="00BF1A24"/>
    <w:rsid w:val="00BF2B15"/>
    <w:rsid w:val="00BF4226"/>
    <w:rsid w:val="00C00174"/>
    <w:rsid w:val="00C0496B"/>
    <w:rsid w:val="00C04A8A"/>
    <w:rsid w:val="00C14EDD"/>
    <w:rsid w:val="00C15DFD"/>
    <w:rsid w:val="00C20EBE"/>
    <w:rsid w:val="00C25B5D"/>
    <w:rsid w:val="00C274D0"/>
    <w:rsid w:val="00C2779D"/>
    <w:rsid w:val="00C333A7"/>
    <w:rsid w:val="00C333BF"/>
    <w:rsid w:val="00C36DAF"/>
    <w:rsid w:val="00C4081C"/>
    <w:rsid w:val="00C45B4C"/>
    <w:rsid w:val="00C5349A"/>
    <w:rsid w:val="00C82AC5"/>
    <w:rsid w:val="00CA03A9"/>
    <w:rsid w:val="00CA4C00"/>
    <w:rsid w:val="00CA6DDB"/>
    <w:rsid w:val="00CB1821"/>
    <w:rsid w:val="00CB5958"/>
    <w:rsid w:val="00CC3532"/>
    <w:rsid w:val="00CC4094"/>
    <w:rsid w:val="00CE430D"/>
    <w:rsid w:val="00CF0839"/>
    <w:rsid w:val="00CF0B2F"/>
    <w:rsid w:val="00CF31C0"/>
    <w:rsid w:val="00CF7C16"/>
    <w:rsid w:val="00D15187"/>
    <w:rsid w:val="00D23DDA"/>
    <w:rsid w:val="00D25176"/>
    <w:rsid w:val="00D25F8C"/>
    <w:rsid w:val="00D273E7"/>
    <w:rsid w:val="00D27A6D"/>
    <w:rsid w:val="00D27ED6"/>
    <w:rsid w:val="00D3042B"/>
    <w:rsid w:val="00D465D1"/>
    <w:rsid w:val="00D5183B"/>
    <w:rsid w:val="00D57D8F"/>
    <w:rsid w:val="00D64803"/>
    <w:rsid w:val="00D658A7"/>
    <w:rsid w:val="00D65C44"/>
    <w:rsid w:val="00D66973"/>
    <w:rsid w:val="00D71A59"/>
    <w:rsid w:val="00D7258D"/>
    <w:rsid w:val="00D76687"/>
    <w:rsid w:val="00D8232D"/>
    <w:rsid w:val="00D84CAC"/>
    <w:rsid w:val="00D95026"/>
    <w:rsid w:val="00D95632"/>
    <w:rsid w:val="00DA1707"/>
    <w:rsid w:val="00DA1C7A"/>
    <w:rsid w:val="00DA439A"/>
    <w:rsid w:val="00DA72C8"/>
    <w:rsid w:val="00DB216A"/>
    <w:rsid w:val="00DB2CA2"/>
    <w:rsid w:val="00DB2FD6"/>
    <w:rsid w:val="00DB7204"/>
    <w:rsid w:val="00DC2CCC"/>
    <w:rsid w:val="00DD61A6"/>
    <w:rsid w:val="00DE6264"/>
    <w:rsid w:val="00DE7FD6"/>
    <w:rsid w:val="00DF5315"/>
    <w:rsid w:val="00E163B3"/>
    <w:rsid w:val="00E172F2"/>
    <w:rsid w:val="00E2032C"/>
    <w:rsid w:val="00E252BE"/>
    <w:rsid w:val="00E31BC2"/>
    <w:rsid w:val="00E3246C"/>
    <w:rsid w:val="00E36FB2"/>
    <w:rsid w:val="00E46713"/>
    <w:rsid w:val="00E473F8"/>
    <w:rsid w:val="00E553F6"/>
    <w:rsid w:val="00E5746E"/>
    <w:rsid w:val="00E61CE5"/>
    <w:rsid w:val="00E7020E"/>
    <w:rsid w:val="00E734A6"/>
    <w:rsid w:val="00E77E3C"/>
    <w:rsid w:val="00E80413"/>
    <w:rsid w:val="00E9187D"/>
    <w:rsid w:val="00EA2C12"/>
    <w:rsid w:val="00EC5957"/>
    <w:rsid w:val="00EC6430"/>
    <w:rsid w:val="00EC6A15"/>
    <w:rsid w:val="00ED16D8"/>
    <w:rsid w:val="00ED4EDD"/>
    <w:rsid w:val="00ED7EDE"/>
    <w:rsid w:val="00EE1005"/>
    <w:rsid w:val="00EE1214"/>
    <w:rsid w:val="00EE3E33"/>
    <w:rsid w:val="00EF080F"/>
    <w:rsid w:val="00EF2E4F"/>
    <w:rsid w:val="00F04B8D"/>
    <w:rsid w:val="00F05CB2"/>
    <w:rsid w:val="00F14D4C"/>
    <w:rsid w:val="00F17F89"/>
    <w:rsid w:val="00F2204C"/>
    <w:rsid w:val="00F22861"/>
    <w:rsid w:val="00F26315"/>
    <w:rsid w:val="00F4730A"/>
    <w:rsid w:val="00F51D1C"/>
    <w:rsid w:val="00F557F2"/>
    <w:rsid w:val="00F5786B"/>
    <w:rsid w:val="00F6070C"/>
    <w:rsid w:val="00F71915"/>
    <w:rsid w:val="00F84D77"/>
    <w:rsid w:val="00F86E5C"/>
    <w:rsid w:val="00F92036"/>
    <w:rsid w:val="00F972C2"/>
    <w:rsid w:val="00F9790F"/>
    <w:rsid w:val="00FA036A"/>
    <w:rsid w:val="00FC1FF6"/>
    <w:rsid w:val="00FC44BB"/>
    <w:rsid w:val="00FD0AE3"/>
    <w:rsid w:val="00FD2B78"/>
    <w:rsid w:val="00FD7ADF"/>
    <w:rsid w:val="00FE4E82"/>
    <w:rsid w:val="00FE5528"/>
    <w:rsid w:val="00FF77C6"/>
    <w:rsid w:val="012162E0"/>
    <w:rsid w:val="02BB3311"/>
    <w:rsid w:val="02E2103B"/>
    <w:rsid w:val="038A1BDD"/>
    <w:rsid w:val="078D62C6"/>
    <w:rsid w:val="0E42139A"/>
    <w:rsid w:val="109D1558"/>
    <w:rsid w:val="110B6D4B"/>
    <w:rsid w:val="131B5B11"/>
    <w:rsid w:val="132B1B75"/>
    <w:rsid w:val="13515442"/>
    <w:rsid w:val="155D3FE2"/>
    <w:rsid w:val="15E36674"/>
    <w:rsid w:val="15E50F88"/>
    <w:rsid w:val="169A252D"/>
    <w:rsid w:val="16CD4A14"/>
    <w:rsid w:val="17A24397"/>
    <w:rsid w:val="18B71276"/>
    <w:rsid w:val="1A2C1E58"/>
    <w:rsid w:val="1B863524"/>
    <w:rsid w:val="1BEF11E3"/>
    <w:rsid w:val="1D05291B"/>
    <w:rsid w:val="1D1C0950"/>
    <w:rsid w:val="1E2C078D"/>
    <w:rsid w:val="1ECE0C54"/>
    <w:rsid w:val="1FDA174E"/>
    <w:rsid w:val="21446DF1"/>
    <w:rsid w:val="255E42BB"/>
    <w:rsid w:val="26FC7E22"/>
    <w:rsid w:val="273B54AB"/>
    <w:rsid w:val="280E7074"/>
    <w:rsid w:val="28D5368A"/>
    <w:rsid w:val="2B987A16"/>
    <w:rsid w:val="2C3669CF"/>
    <w:rsid w:val="2D7623B6"/>
    <w:rsid w:val="2E6D0438"/>
    <w:rsid w:val="2FDF25DD"/>
    <w:rsid w:val="30B71989"/>
    <w:rsid w:val="30F0044A"/>
    <w:rsid w:val="33BD156F"/>
    <w:rsid w:val="35101554"/>
    <w:rsid w:val="362708E9"/>
    <w:rsid w:val="389F01CC"/>
    <w:rsid w:val="390B5F3F"/>
    <w:rsid w:val="3CAA44B7"/>
    <w:rsid w:val="3FF45B94"/>
    <w:rsid w:val="409F5775"/>
    <w:rsid w:val="412C3CC0"/>
    <w:rsid w:val="42C35453"/>
    <w:rsid w:val="42FF5D9B"/>
    <w:rsid w:val="43772AF3"/>
    <w:rsid w:val="49CF4E2D"/>
    <w:rsid w:val="4A5A7BCA"/>
    <w:rsid w:val="4A6E3AAD"/>
    <w:rsid w:val="4AC12232"/>
    <w:rsid w:val="4DAF176D"/>
    <w:rsid w:val="4DF20A61"/>
    <w:rsid w:val="4E6E04DB"/>
    <w:rsid w:val="4EC201C3"/>
    <w:rsid w:val="4F107345"/>
    <w:rsid w:val="4FAC5F02"/>
    <w:rsid w:val="52BF7884"/>
    <w:rsid w:val="552E1E4A"/>
    <w:rsid w:val="56407754"/>
    <w:rsid w:val="56457380"/>
    <w:rsid w:val="575A5D80"/>
    <w:rsid w:val="58A94B6C"/>
    <w:rsid w:val="5A4F249D"/>
    <w:rsid w:val="5A5422E8"/>
    <w:rsid w:val="5BFD5BA7"/>
    <w:rsid w:val="5C023150"/>
    <w:rsid w:val="5CF534A5"/>
    <w:rsid w:val="5D406F09"/>
    <w:rsid w:val="5E677FF0"/>
    <w:rsid w:val="5E8B0525"/>
    <w:rsid w:val="5F0C5039"/>
    <w:rsid w:val="5FF067F2"/>
    <w:rsid w:val="60BD26C3"/>
    <w:rsid w:val="620A2365"/>
    <w:rsid w:val="62B42434"/>
    <w:rsid w:val="6330270F"/>
    <w:rsid w:val="639F3A80"/>
    <w:rsid w:val="64245B16"/>
    <w:rsid w:val="67880AE7"/>
    <w:rsid w:val="67FC6473"/>
    <w:rsid w:val="69056654"/>
    <w:rsid w:val="69985910"/>
    <w:rsid w:val="6CB56FC8"/>
    <w:rsid w:val="6E8540D3"/>
    <w:rsid w:val="6EAE3937"/>
    <w:rsid w:val="70175A8D"/>
    <w:rsid w:val="71204984"/>
    <w:rsid w:val="71804604"/>
    <w:rsid w:val="723C649F"/>
    <w:rsid w:val="724709DA"/>
    <w:rsid w:val="74377C82"/>
    <w:rsid w:val="74A85A69"/>
    <w:rsid w:val="75801B52"/>
    <w:rsid w:val="76D27098"/>
    <w:rsid w:val="7765314D"/>
    <w:rsid w:val="77F01BCF"/>
    <w:rsid w:val="786A251A"/>
    <w:rsid w:val="79B47039"/>
    <w:rsid w:val="7B101080"/>
    <w:rsid w:val="7B9003DA"/>
    <w:rsid w:val="7BA11144"/>
    <w:rsid w:val="7BD96D64"/>
    <w:rsid w:val="7DB303A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suppressAutoHyphens/>
      <w:autoSpaceDN w:val="0"/>
    </w:pPr>
    <w:rPr>
      <w:rFonts w:ascii="Times New Roman" w:hAnsi="Times New Roman" w:eastAsia="Lucida Sans Unicode" w:cs="Tahoma"/>
      <w:color w:val="000000"/>
      <w:kern w:val="3"/>
      <w:sz w:val="24"/>
      <w:szCs w:val="24"/>
      <w:lang w:val="uk-UA" w:eastAsia="uk-UA" w:bidi="ar-SA"/>
    </w:rPr>
  </w:style>
  <w:style w:type="paragraph" w:styleId="2">
    <w:name w:val="heading 3"/>
    <w:basedOn w:val="1"/>
    <w:link w:val="17"/>
    <w:qFormat/>
    <w:uiPriority w:val="9"/>
    <w:pPr>
      <w:widowControl/>
      <w:suppressAutoHyphens w:val="0"/>
      <w:autoSpaceDN/>
      <w:spacing w:before="100" w:beforeAutospacing="1" w:after="100" w:afterAutospacing="1"/>
      <w:outlineLvl w:val="2"/>
    </w:pPr>
    <w:rPr>
      <w:rFonts w:eastAsia="Times New Roman" w:cs="Times New Roman"/>
      <w:b/>
      <w:bCs/>
      <w:color w:val="auto"/>
      <w:kern w:val="0"/>
      <w:sz w:val="27"/>
      <w:szCs w:val="27"/>
      <w:lang w:val="ru-RU"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unhideWhenUsed/>
    <w:qFormat/>
    <w:uiPriority w:val="99"/>
    <w:rPr>
      <w:color w:val="0000FF" w:themeColor="hyperlink"/>
      <w:u w:val="single"/>
      <w14:textFill>
        <w14:solidFill>
          <w14:schemeClr w14:val="hlink"/>
        </w14:solidFill>
      </w14:textFill>
    </w:rPr>
  </w:style>
  <w:style w:type="character" w:styleId="7">
    <w:name w:val="Strong"/>
    <w:basedOn w:val="3"/>
    <w:qFormat/>
    <w:uiPriority w:val="22"/>
    <w:rPr>
      <w:b/>
      <w:bCs/>
    </w:rPr>
  </w:style>
  <w:style w:type="paragraph" w:styleId="8">
    <w:name w:val="Balloon Text"/>
    <w:basedOn w:val="1"/>
    <w:link w:val="13"/>
    <w:semiHidden/>
    <w:unhideWhenUsed/>
    <w:qFormat/>
    <w:uiPriority w:val="99"/>
    <w:rPr>
      <w:rFonts w:ascii="Segoe UI" w:hAnsi="Segoe UI" w:cs="Segoe UI"/>
      <w:sz w:val="18"/>
      <w:szCs w:val="18"/>
    </w:rPr>
  </w:style>
  <w:style w:type="paragraph" w:styleId="9">
    <w:name w:val="header"/>
    <w:basedOn w:val="1"/>
    <w:link w:val="26"/>
    <w:unhideWhenUsed/>
    <w:qFormat/>
    <w:uiPriority w:val="99"/>
    <w:pPr>
      <w:tabs>
        <w:tab w:val="center" w:pos="4677"/>
        <w:tab w:val="right" w:pos="9355"/>
      </w:tabs>
    </w:pPr>
  </w:style>
  <w:style w:type="paragraph" w:styleId="10">
    <w:name w:val="footer"/>
    <w:basedOn w:val="1"/>
    <w:link w:val="27"/>
    <w:unhideWhenUsed/>
    <w:qFormat/>
    <w:uiPriority w:val="99"/>
    <w:pPr>
      <w:tabs>
        <w:tab w:val="center" w:pos="4677"/>
        <w:tab w:val="right" w:pos="9355"/>
      </w:tabs>
    </w:pPr>
  </w:style>
  <w:style w:type="paragraph" w:styleId="11">
    <w:name w:val="Normal (Web)"/>
    <w:basedOn w:val="1"/>
    <w:semiHidden/>
    <w:unhideWhenUsed/>
    <w:qFormat/>
    <w:uiPriority w:val="99"/>
    <w:pPr>
      <w:widowControl/>
      <w:suppressAutoHyphens w:val="0"/>
      <w:autoSpaceDN/>
      <w:spacing w:before="100" w:beforeAutospacing="1" w:after="100" w:afterAutospacing="1"/>
    </w:pPr>
    <w:rPr>
      <w:rFonts w:eastAsia="Times New Roman" w:cs="Times New Roman"/>
      <w:color w:val="auto"/>
      <w:kern w:val="0"/>
    </w:rPr>
  </w:style>
  <w:style w:type="paragraph" w:customStyle="1" w:styleId="12">
    <w:name w:val="Standard"/>
    <w:qFormat/>
    <w:uiPriority w:val="0"/>
    <w:pPr>
      <w:widowControl w:val="0"/>
      <w:suppressAutoHyphens/>
      <w:autoSpaceDN w:val="0"/>
    </w:pPr>
    <w:rPr>
      <w:rFonts w:ascii="Times New Roman" w:hAnsi="Times New Roman" w:eastAsia="Lucida Sans Unicode" w:cs="Tahoma"/>
      <w:color w:val="000000"/>
      <w:kern w:val="3"/>
      <w:sz w:val="24"/>
      <w:szCs w:val="24"/>
      <w:lang w:val="uk-UA" w:eastAsia="uk-UA" w:bidi="ar-SA"/>
    </w:rPr>
  </w:style>
  <w:style w:type="character" w:customStyle="1" w:styleId="13">
    <w:name w:val="Текст выноски Знак"/>
    <w:basedOn w:val="3"/>
    <w:link w:val="8"/>
    <w:semiHidden/>
    <w:qFormat/>
    <w:uiPriority w:val="99"/>
    <w:rPr>
      <w:rFonts w:ascii="Segoe UI" w:hAnsi="Segoe UI" w:eastAsia="Lucida Sans Unicode" w:cs="Segoe UI"/>
      <w:color w:val="000000"/>
      <w:kern w:val="3"/>
      <w:sz w:val="18"/>
      <w:szCs w:val="18"/>
      <w:lang w:eastAsia="uk-UA"/>
    </w:rPr>
  </w:style>
  <w:style w:type="character" w:customStyle="1" w:styleId="14">
    <w:name w:val="rvts44"/>
    <w:basedOn w:val="3"/>
    <w:qFormat/>
    <w:uiPriority w:val="0"/>
  </w:style>
  <w:style w:type="paragraph" w:styleId="15">
    <w:name w:val="List Paragraph"/>
    <w:basedOn w:val="1"/>
    <w:qFormat/>
    <w:uiPriority w:val="34"/>
    <w:pPr>
      <w:ind w:left="720"/>
      <w:contextualSpacing/>
    </w:pPr>
  </w:style>
  <w:style w:type="paragraph" w:styleId="16">
    <w:name w:val="No Spacing"/>
    <w:qFormat/>
    <w:uiPriority w:val="1"/>
    <w:rPr>
      <w:rFonts w:ascii="Calibri" w:hAnsi="Calibri" w:eastAsia="Calibri" w:cs="Times New Roman"/>
      <w:sz w:val="22"/>
      <w:szCs w:val="22"/>
      <w:lang w:val="ru-RU" w:eastAsia="en-US" w:bidi="ar-SA"/>
    </w:rPr>
  </w:style>
  <w:style w:type="character" w:customStyle="1" w:styleId="17">
    <w:name w:val="Заголовок 3 Знак"/>
    <w:basedOn w:val="3"/>
    <w:link w:val="2"/>
    <w:qFormat/>
    <w:uiPriority w:val="9"/>
    <w:rPr>
      <w:rFonts w:ascii="Times New Roman" w:hAnsi="Times New Roman" w:eastAsia="Times New Roman" w:cs="Times New Roman"/>
      <w:b/>
      <w:bCs/>
      <w:sz w:val="27"/>
      <w:szCs w:val="27"/>
      <w:lang w:val="ru-RU" w:eastAsia="ru-RU"/>
    </w:rPr>
  </w:style>
  <w:style w:type="character" w:customStyle="1" w:styleId="18">
    <w:name w:val="Заголовок №1 (2)_"/>
    <w:basedOn w:val="3"/>
    <w:link w:val="19"/>
    <w:qFormat/>
    <w:uiPriority w:val="0"/>
    <w:rPr>
      <w:rFonts w:ascii="Times New Roman" w:hAnsi="Times New Roman" w:eastAsia="Times New Roman" w:cs="Times New Roman"/>
      <w:sz w:val="28"/>
      <w:szCs w:val="28"/>
      <w:shd w:val="clear" w:color="auto" w:fill="FFFFFF"/>
    </w:rPr>
  </w:style>
  <w:style w:type="paragraph" w:customStyle="1" w:styleId="19">
    <w:name w:val="Заголовок №1 (2)"/>
    <w:basedOn w:val="1"/>
    <w:link w:val="18"/>
    <w:qFormat/>
    <w:uiPriority w:val="0"/>
    <w:pPr>
      <w:shd w:val="clear" w:color="auto" w:fill="FFFFFF"/>
      <w:suppressAutoHyphens w:val="0"/>
      <w:autoSpaceDN/>
      <w:spacing w:after="360" w:line="0" w:lineRule="atLeast"/>
      <w:jc w:val="center"/>
      <w:outlineLvl w:val="0"/>
    </w:pPr>
    <w:rPr>
      <w:rFonts w:eastAsia="Times New Roman" w:cs="Times New Roman"/>
      <w:color w:val="auto"/>
      <w:kern w:val="0"/>
      <w:sz w:val="28"/>
      <w:szCs w:val="28"/>
      <w:lang w:eastAsia="en-US"/>
    </w:rPr>
  </w:style>
  <w:style w:type="character" w:customStyle="1" w:styleId="20">
    <w:name w:val="Основной текст (2)_"/>
    <w:basedOn w:val="3"/>
    <w:link w:val="21"/>
    <w:qFormat/>
    <w:uiPriority w:val="0"/>
    <w:rPr>
      <w:rFonts w:ascii="Times New Roman" w:hAnsi="Times New Roman" w:eastAsia="Times New Roman" w:cs="Times New Roman"/>
      <w:sz w:val="28"/>
      <w:szCs w:val="28"/>
      <w:shd w:val="clear" w:color="auto" w:fill="FFFFFF"/>
    </w:rPr>
  </w:style>
  <w:style w:type="paragraph" w:customStyle="1" w:styleId="21">
    <w:name w:val="Основной текст (2)"/>
    <w:basedOn w:val="1"/>
    <w:link w:val="20"/>
    <w:qFormat/>
    <w:uiPriority w:val="0"/>
    <w:pPr>
      <w:shd w:val="clear" w:color="auto" w:fill="FFFFFF"/>
      <w:suppressAutoHyphens w:val="0"/>
      <w:autoSpaceDN/>
      <w:spacing w:after="4860" w:line="317" w:lineRule="exact"/>
      <w:ind w:hanging="260"/>
      <w:jc w:val="center"/>
    </w:pPr>
    <w:rPr>
      <w:rFonts w:eastAsia="Times New Roman" w:cs="Times New Roman"/>
      <w:color w:val="auto"/>
      <w:kern w:val="0"/>
      <w:sz w:val="28"/>
      <w:szCs w:val="28"/>
      <w:lang w:eastAsia="en-US"/>
    </w:rPr>
  </w:style>
  <w:style w:type="character" w:customStyle="1" w:styleId="22">
    <w:name w:val="Колонтитул_"/>
    <w:basedOn w:val="3"/>
    <w:qFormat/>
    <w:uiPriority w:val="0"/>
    <w:rPr>
      <w:rFonts w:ascii="Segoe UI" w:hAnsi="Segoe UI" w:eastAsia="Segoe UI" w:cs="Segoe UI"/>
      <w:u w:val="none"/>
    </w:rPr>
  </w:style>
  <w:style w:type="character" w:customStyle="1" w:styleId="23">
    <w:name w:val="Колонтитул"/>
    <w:basedOn w:val="22"/>
    <w:qFormat/>
    <w:uiPriority w:val="0"/>
    <w:rPr>
      <w:rFonts w:ascii="Segoe UI" w:hAnsi="Segoe UI" w:eastAsia="Segoe UI" w:cs="Segoe UI"/>
      <w:color w:val="000000"/>
      <w:spacing w:val="0"/>
      <w:w w:val="100"/>
      <w:position w:val="0"/>
      <w:sz w:val="24"/>
      <w:szCs w:val="24"/>
      <w:u w:val="none"/>
      <w:lang w:val="uk-UA" w:eastAsia="uk-UA" w:bidi="uk-UA"/>
    </w:rPr>
  </w:style>
  <w:style w:type="character" w:customStyle="1" w:styleId="24">
    <w:name w:val="Основной текст (4)_"/>
    <w:basedOn w:val="3"/>
    <w:link w:val="25"/>
    <w:qFormat/>
    <w:uiPriority w:val="0"/>
    <w:rPr>
      <w:rFonts w:ascii="Calibri" w:hAnsi="Calibri" w:eastAsia="Calibri" w:cs="Calibri"/>
      <w:sz w:val="36"/>
      <w:szCs w:val="36"/>
      <w:shd w:val="clear" w:color="auto" w:fill="FFFFFF"/>
    </w:rPr>
  </w:style>
  <w:style w:type="paragraph" w:customStyle="1" w:styleId="25">
    <w:name w:val="Основной текст (4)"/>
    <w:basedOn w:val="1"/>
    <w:link w:val="24"/>
    <w:qFormat/>
    <w:uiPriority w:val="0"/>
    <w:pPr>
      <w:shd w:val="clear" w:color="auto" w:fill="FFFFFF"/>
      <w:suppressAutoHyphens w:val="0"/>
      <w:autoSpaceDN/>
      <w:spacing w:after="420" w:line="0" w:lineRule="atLeast"/>
      <w:jc w:val="center"/>
    </w:pPr>
    <w:rPr>
      <w:rFonts w:ascii="Calibri" w:hAnsi="Calibri" w:eastAsia="Calibri" w:cs="Calibri"/>
      <w:color w:val="auto"/>
      <w:kern w:val="0"/>
      <w:sz w:val="36"/>
      <w:szCs w:val="36"/>
      <w:lang w:eastAsia="en-US"/>
    </w:rPr>
  </w:style>
  <w:style w:type="character" w:customStyle="1" w:styleId="26">
    <w:name w:val="Верхний колонтитул Знак"/>
    <w:basedOn w:val="3"/>
    <w:link w:val="9"/>
    <w:qFormat/>
    <w:uiPriority w:val="99"/>
    <w:rPr>
      <w:rFonts w:ascii="Times New Roman" w:hAnsi="Times New Roman" w:eastAsia="Lucida Sans Unicode" w:cs="Tahoma"/>
      <w:color w:val="000000"/>
      <w:kern w:val="3"/>
      <w:sz w:val="24"/>
      <w:szCs w:val="24"/>
      <w:lang w:eastAsia="uk-UA"/>
    </w:rPr>
  </w:style>
  <w:style w:type="character" w:customStyle="1" w:styleId="27">
    <w:name w:val="Нижний колонтитул Знак"/>
    <w:basedOn w:val="3"/>
    <w:link w:val="10"/>
    <w:qFormat/>
    <w:uiPriority w:val="99"/>
    <w:rPr>
      <w:rFonts w:ascii="Times New Roman" w:hAnsi="Times New Roman" w:eastAsia="Lucida Sans Unicode" w:cs="Tahoma"/>
      <w:color w:val="000000"/>
      <w:kern w:val="3"/>
      <w:sz w:val="24"/>
      <w:szCs w:val="24"/>
      <w:lang w:eastAsia="uk-UA"/>
    </w:rPr>
  </w:style>
  <w:style w:type="table" w:customStyle="1" w:styleId="28">
    <w:name w:val="_Style 19"/>
    <w:basedOn w:val="29"/>
    <w:qFormat/>
    <w:uiPriority w:val="0"/>
    <w:tblPr>
      <w:tblCellMar>
        <w:top w:w="100" w:type="dxa"/>
        <w:left w:w="100" w:type="dxa"/>
        <w:bottom w:w="100" w:type="dxa"/>
        <w:right w:w="100" w:type="dxa"/>
      </w:tblCellMar>
    </w:tblPr>
  </w:style>
  <w:style w:type="table" w:customStyle="1" w:styleId="29">
    <w:name w:val="Table Normal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5A37A-D375-4AB0-9BED-1D81D5CD2F89}">
  <ds:schemaRefs/>
</ds:datastoreItem>
</file>

<file path=docProps/app.xml><?xml version="1.0" encoding="utf-8"?>
<Properties xmlns="http://schemas.openxmlformats.org/officeDocument/2006/extended-properties" xmlns:vt="http://schemas.openxmlformats.org/officeDocument/2006/docPropsVTypes">
  <Template>Normal</Template>
  <Pages>12</Pages>
  <Words>3023</Words>
  <Characters>17237</Characters>
  <Lines>143</Lines>
  <Paragraphs>40</Paragraphs>
  <TotalTime>11</TotalTime>
  <ScaleCrop>false</ScaleCrop>
  <LinksUpToDate>false</LinksUpToDate>
  <CharactersWithSpaces>20220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2024-03-21T07:54:00Z</dcterms:created>
  <dc:creator>User</dc:creator>
  <cp:lastModifiedBy>Olena Yavorska</cp:lastModifiedBy>
  <cp:lastPrinted>2024-03-12T09:11:00Z</cp:lastPrinted>
  <dcterms:modified xsi:type="dcterms:W3CDTF">2024-03-21T08:08:32Z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18A6BADBAE2544328E35418D4C0FD268_12</vt:lpwstr>
  </property>
</Properties>
</file>