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6A3" w:rsidRDefault="002506A3" w:rsidP="002506A3">
      <w:pPr>
        <w:rPr>
          <w:sz w:val="28"/>
          <w:szCs w:val="28"/>
        </w:rPr>
      </w:pPr>
    </w:p>
    <w:p w:rsidR="002506A3" w:rsidRDefault="002506A3" w:rsidP="002506A3">
      <w:pPr>
        <w:jc w:val="center"/>
        <w:rPr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38785" cy="597535"/>
            <wp:effectExtent l="0" t="0" r="0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6A3" w:rsidRDefault="002506A3" w:rsidP="002506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2506A3" w:rsidRDefault="002506A3" w:rsidP="002506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2506A3" w:rsidRDefault="002506A3" w:rsidP="002506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скликання</w:t>
      </w:r>
    </w:p>
    <w:p w:rsidR="002506A3" w:rsidRDefault="002506A3" w:rsidP="002506A3">
      <w:pPr>
        <w:jc w:val="center"/>
        <w:rPr>
          <w:b/>
          <w:sz w:val="28"/>
          <w:szCs w:val="28"/>
        </w:rPr>
      </w:pPr>
    </w:p>
    <w:p w:rsidR="002506A3" w:rsidRDefault="002506A3" w:rsidP="002506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І Ш Е Н Н Я</w:t>
      </w:r>
    </w:p>
    <w:p w:rsidR="002506A3" w:rsidRDefault="002506A3" w:rsidP="002506A3">
      <w:pPr>
        <w:rPr>
          <w:rFonts w:eastAsia="Calibri"/>
          <w:sz w:val="28"/>
          <w:szCs w:val="28"/>
        </w:rPr>
      </w:pPr>
    </w:p>
    <w:p w:rsidR="002506A3" w:rsidRPr="00571353" w:rsidRDefault="002506A3" w:rsidP="00250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>ід</w:t>
      </w:r>
      <w:r>
        <w:rPr>
          <w:sz w:val="28"/>
          <w:szCs w:val="28"/>
          <w:lang w:val="uk-UA"/>
        </w:rPr>
        <w:t xml:space="preserve"> </w:t>
      </w:r>
      <w:r w:rsidR="004C62F5">
        <w:rPr>
          <w:sz w:val="28"/>
          <w:szCs w:val="28"/>
        </w:rPr>
        <w:t>27</w:t>
      </w:r>
      <w:r>
        <w:rPr>
          <w:sz w:val="28"/>
          <w:szCs w:val="28"/>
        </w:rPr>
        <w:t xml:space="preserve"> березня</w:t>
      </w:r>
      <w:r w:rsidR="004C62F5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року                                            </w:t>
      </w:r>
      <w:r w:rsidR="0057135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№</w:t>
      </w:r>
      <w:r w:rsidR="00571353">
        <w:rPr>
          <w:sz w:val="28"/>
          <w:szCs w:val="28"/>
          <w:lang w:val="uk-UA"/>
        </w:rPr>
        <w:t>2055</w:t>
      </w:r>
      <w:bookmarkStart w:id="0" w:name="_GoBack"/>
      <w:bookmarkEnd w:id="0"/>
    </w:p>
    <w:p w:rsidR="008464D0" w:rsidRPr="00135DBE" w:rsidRDefault="008464D0" w:rsidP="00E96417">
      <w:pPr>
        <w:rPr>
          <w:sz w:val="28"/>
          <w:szCs w:val="28"/>
          <w:lang w:val="uk-UA"/>
        </w:rPr>
      </w:pPr>
    </w:p>
    <w:p w:rsidR="00690E7D" w:rsidRDefault="00690E7D" w:rsidP="00690E7D">
      <w:pPr>
        <w:tabs>
          <w:tab w:val="left" w:pos="9356"/>
        </w:tabs>
        <w:ind w:right="-1"/>
        <w:jc w:val="both"/>
        <w:rPr>
          <w:rFonts w:eastAsia="Calibri"/>
          <w:sz w:val="28"/>
          <w:szCs w:val="28"/>
          <w:lang w:val="uk-UA"/>
        </w:rPr>
      </w:pPr>
      <w:r w:rsidRPr="005059FA">
        <w:rPr>
          <w:rFonts w:eastAsia="Calibri"/>
          <w:sz w:val="28"/>
          <w:szCs w:val="28"/>
        </w:rPr>
        <w:t xml:space="preserve">Про </w:t>
      </w:r>
      <w:r>
        <w:rPr>
          <w:rFonts w:eastAsia="Calibri"/>
          <w:sz w:val="28"/>
          <w:szCs w:val="28"/>
        </w:rPr>
        <w:t>звіт</w:t>
      </w:r>
      <w:r w:rsidRPr="005059FA">
        <w:rPr>
          <w:rFonts w:eastAsia="Calibri"/>
          <w:sz w:val="28"/>
          <w:szCs w:val="28"/>
        </w:rPr>
        <w:t xml:space="preserve"> старости </w:t>
      </w:r>
      <w:r>
        <w:rPr>
          <w:rFonts w:eastAsia="Calibri"/>
          <w:sz w:val="28"/>
          <w:szCs w:val="28"/>
          <w:lang w:val="uk-UA"/>
        </w:rPr>
        <w:t xml:space="preserve">П’ятигірського </w:t>
      </w:r>
    </w:p>
    <w:p w:rsidR="00690E7D" w:rsidRDefault="00690E7D" w:rsidP="00690E7D">
      <w:pPr>
        <w:tabs>
          <w:tab w:val="left" w:pos="9356"/>
        </w:tabs>
        <w:ind w:right="-1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</w:rPr>
        <w:t>старостинського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5059FA">
        <w:rPr>
          <w:rFonts w:eastAsia="Calibri"/>
          <w:sz w:val="28"/>
          <w:szCs w:val="28"/>
        </w:rPr>
        <w:t>округу</w:t>
      </w:r>
      <w:r>
        <w:rPr>
          <w:rFonts w:eastAsia="Calibri"/>
          <w:sz w:val="28"/>
          <w:szCs w:val="28"/>
          <w:lang w:val="uk-UA"/>
        </w:rPr>
        <w:t xml:space="preserve"> </w:t>
      </w:r>
    </w:p>
    <w:p w:rsidR="00690E7D" w:rsidRDefault="00690E7D" w:rsidP="00690E7D">
      <w:pPr>
        <w:tabs>
          <w:tab w:val="left" w:pos="9356"/>
        </w:tabs>
        <w:ind w:right="-1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Здолбунівської міської ради</w:t>
      </w:r>
    </w:p>
    <w:p w:rsidR="00690E7D" w:rsidRDefault="004C62F5" w:rsidP="00690E7D">
      <w:pPr>
        <w:ind w:right="552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за 2023</w:t>
      </w:r>
      <w:r w:rsidR="00690E7D">
        <w:rPr>
          <w:rFonts w:eastAsia="Calibri"/>
          <w:sz w:val="28"/>
          <w:szCs w:val="28"/>
          <w:lang w:val="uk-UA"/>
        </w:rPr>
        <w:t xml:space="preserve"> рік</w:t>
      </w:r>
    </w:p>
    <w:p w:rsidR="00690E7D" w:rsidRPr="0066748C" w:rsidRDefault="00690E7D" w:rsidP="00690E7D">
      <w:pPr>
        <w:ind w:right="5527"/>
        <w:jc w:val="both"/>
        <w:rPr>
          <w:rFonts w:eastAsia="Calibri"/>
          <w:sz w:val="28"/>
          <w:szCs w:val="28"/>
          <w:lang w:val="uk-UA"/>
        </w:rPr>
      </w:pPr>
    </w:p>
    <w:p w:rsidR="00690E7D" w:rsidRPr="002506A3" w:rsidRDefault="00690E7D" w:rsidP="00690E7D">
      <w:pPr>
        <w:ind w:firstLine="567"/>
        <w:jc w:val="both"/>
        <w:rPr>
          <w:lang w:val="uk-UA"/>
        </w:rPr>
      </w:pPr>
      <w:r>
        <w:rPr>
          <w:spacing w:val="5"/>
          <w:sz w:val="28"/>
          <w:szCs w:val="28"/>
          <w:shd w:val="clear" w:color="auto" w:fill="FFFFFF"/>
          <w:lang w:val="uk-UA"/>
        </w:rPr>
        <w:t>К</w:t>
      </w:r>
      <w:r w:rsidRPr="002D751E">
        <w:rPr>
          <w:spacing w:val="5"/>
          <w:sz w:val="28"/>
          <w:szCs w:val="28"/>
          <w:shd w:val="clear" w:color="auto" w:fill="FFFFFF"/>
          <w:lang w:val="uk-UA"/>
        </w:rPr>
        <w:t xml:space="preserve">еруючись </w:t>
      </w:r>
      <w:r w:rsidRPr="002506A3">
        <w:rPr>
          <w:sz w:val="28"/>
          <w:szCs w:val="28"/>
          <w:shd w:val="clear" w:color="auto" w:fill="FFFFFF"/>
          <w:lang w:val="uk-UA"/>
        </w:rPr>
        <w:t>п</w:t>
      </w:r>
      <w:r w:rsidR="00CA4381">
        <w:rPr>
          <w:sz w:val="28"/>
          <w:szCs w:val="28"/>
          <w:shd w:val="clear" w:color="auto" w:fill="FFFFFF"/>
          <w:lang w:val="uk-UA"/>
        </w:rPr>
        <w:t>унктом 11 частини першої</w:t>
      </w:r>
      <w:r w:rsidRPr="002506A3">
        <w:rPr>
          <w:sz w:val="28"/>
          <w:szCs w:val="28"/>
          <w:shd w:val="clear" w:color="auto" w:fill="FFFFFF"/>
          <w:lang w:val="uk-UA"/>
        </w:rPr>
        <w:t xml:space="preserve"> ст</w:t>
      </w:r>
      <w:r>
        <w:rPr>
          <w:sz w:val="28"/>
          <w:szCs w:val="28"/>
          <w:shd w:val="clear" w:color="auto" w:fill="FFFFFF"/>
          <w:lang w:val="uk-UA"/>
        </w:rPr>
        <w:t xml:space="preserve">атті </w:t>
      </w:r>
      <w:r w:rsidRPr="002506A3">
        <w:rPr>
          <w:sz w:val="28"/>
          <w:szCs w:val="28"/>
          <w:shd w:val="clear" w:color="auto" w:fill="FFFFFF"/>
          <w:lang w:val="uk-UA"/>
        </w:rPr>
        <w:t xml:space="preserve"> 26, ч</w:t>
      </w:r>
      <w:r>
        <w:rPr>
          <w:sz w:val="28"/>
          <w:szCs w:val="28"/>
          <w:shd w:val="clear" w:color="auto" w:fill="FFFFFF"/>
          <w:lang w:val="uk-UA"/>
        </w:rPr>
        <w:t>астини 6</w:t>
      </w:r>
      <w:r w:rsidRPr="002506A3">
        <w:rPr>
          <w:sz w:val="28"/>
          <w:szCs w:val="28"/>
          <w:shd w:val="clear" w:color="auto" w:fill="FFFFFF"/>
          <w:lang w:val="uk-UA"/>
        </w:rPr>
        <w:t xml:space="preserve"> ст</w:t>
      </w:r>
      <w:r>
        <w:rPr>
          <w:sz w:val="28"/>
          <w:szCs w:val="28"/>
          <w:shd w:val="clear" w:color="auto" w:fill="FFFFFF"/>
          <w:lang w:val="uk-UA"/>
        </w:rPr>
        <w:t>атті</w:t>
      </w:r>
      <w:r w:rsidRPr="002506A3">
        <w:rPr>
          <w:sz w:val="28"/>
          <w:szCs w:val="28"/>
          <w:shd w:val="clear" w:color="auto" w:fill="FFFFFF"/>
          <w:lang w:val="uk-UA"/>
        </w:rPr>
        <w:t xml:space="preserve"> 54</w:t>
      </w:r>
      <w:r w:rsidRPr="002506A3">
        <w:rPr>
          <w:sz w:val="28"/>
          <w:szCs w:val="28"/>
          <w:bdr w:val="none" w:sz="0" w:space="0" w:color="auto" w:frame="1"/>
          <w:shd w:val="clear" w:color="auto" w:fill="FFFFFF"/>
          <w:vertAlign w:val="superscript"/>
          <w:lang w:val="uk-UA"/>
        </w:rPr>
        <w:t>1</w:t>
      </w:r>
      <w:r w:rsidRPr="005059FA">
        <w:rPr>
          <w:sz w:val="28"/>
          <w:szCs w:val="28"/>
          <w:shd w:val="clear" w:color="auto" w:fill="FFFFFF"/>
        </w:rPr>
        <w:t> </w:t>
      </w:r>
      <w:r w:rsidRPr="002506A3">
        <w:rPr>
          <w:sz w:val="28"/>
          <w:szCs w:val="28"/>
          <w:shd w:val="clear" w:color="auto" w:fill="FFFFFF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004A88">
        <w:rPr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 рішеннями</w:t>
      </w:r>
      <w:r w:rsidRPr="002506A3">
        <w:rPr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Здолбунівської </w:t>
      </w:r>
      <w:r w:rsidRPr="002506A3">
        <w:rPr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міської ради від </w:t>
      </w:r>
      <w:r>
        <w:rPr>
          <w:color w:val="1A1A1A"/>
          <w:spacing w:val="5"/>
          <w:sz w:val="28"/>
          <w:szCs w:val="28"/>
          <w:shd w:val="clear" w:color="auto" w:fill="FFFFFF"/>
          <w:lang w:val="uk-UA"/>
        </w:rPr>
        <w:t>18</w:t>
      </w:r>
      <w:r w:rsidRPr="002506A3">
        <w:rPr>
          <w:color w:val="1A1A1A"/>
          <w:spacing w:val="5"/>
          <w:sz w:val="28"/>
          <w:szCs w:val="28"/>
          <w:shd w:val="clear" w:color="auto" w:fill="FFFFFF"/>
          <w:lang w:val="uk-UA"/>
        </w:rPr>
        <w:t>.</w:t>
      </w:r>
      <w:r>
        <w:rPr>
          <w:color w:val="1A1A1A"/>
          <w:spacing w:val="5"/>
          <w:sz w:val="28"/>
          <w:szCs w:val="28"/>
          <w:shd w:val="clear" w:color="auto" w:fill="FFFFFF"/>
          <w:lang w:val="uk-UA"/>
        </w:rPr>
        <w:t>12.2020</w:t>
      </w:r>
      <w:r w:rsidRPr="002506A3">
        <w:rPr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 № </w:t>
      </w:r>
      <w:r>
        <w:rPr>
          <w:color w:val="1A1A1A"/>
          <w:spacing w:val="5"/>
          <w:sz w:val="28"/>
          <w:szCs w:val="28"/>
          <w:shd w:val="clear" w:color="auto" w:fill="FFFFFF"/>
          <w:lang w:val="uk-UA"/>
        </w:rPr>
        <w:t>28</w:t>
      </w:r>
      <w:r w:rsidRPr="002506A3">
        <w:rPr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 «</w:t>
      </w:r>
      <w:r>
        <w:rPr>
          <w:color w:val="1A1A1A"/>
          <w:spacing w:val="5"/>
          <w:sz w:val="28"/>
          <w:szCs w:val="28"/>
          <w:shd w:val="clear" w:color="auto" w:fill="FFFFFF"/>
          <w:lang w:val="uk-UA"/>
        </w:rPr>
        <w:t>Про утворення старостинських округів Здолбунівської міської ради»,</w:t>
      </w:r>
      <w:r w:rsidRPr="00004A88">
        <w:rPr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2506A3">
        <w:rPr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від </w:t>
      </w:r>
      <w:r>
        <w:rPr>
          <w:color w:val="1A1A1A"/>
          <w:spacing w:val="5"/>
          <w:sz w:val="28"/>
          <w:szCs w:val="28"/>
          <w:shd w:val="clear" w:color="auto" w:fill="FFFFFF"/>
          <w:lang w:val="uk-UA"/>
        </w:rPr>
        <w:t>18</w:t>
      </w:r>
      <w:r w:rsidRPr="002506A3">
        <w:rPr>
          <w:color w:val="1A1A1A"/>
          <w:spacing w:val="5"/>
          <w:sz w:val="28"/>
          <w:szCs w:val="28"/>
          <w:shd w:val="clear" w:color="auto" w:fill="FFFFFF"/>
          <w:lang w:val="uk-UA"/>
        </w:rPr>
        <w:t>.</w:t>
      </w:r>
      <w:r>
        <w:rPr>
          <w:color w:val="1A1A1A"/>
          <w:spacing w:val="5"/>
          <w:sz w:val="28"/>
          <w:szCs w:val="28"/>
          <w:shd w:val="clear" w:color="auto" w:fill="FFFFFF"/>
          <w:lang w:val="uk-UA"/>
        </w:rPr>
        <w:t>12.2020</w:t>
      </w:r>
      <w:r w:rsidRPr="002506A3">
        <w:rPr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 №29 «Про затвердження старост та сростинських округів Здолбунівської міської ради», </w:t>
      </w:r>
      <w:r w:rsidRPr="002506A3">
        <w:rPr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від </w:t>
      </w:r>
      <w:r>
        <w:rPr>
          <w:color w:val="1A1A1A"/>
          <w:spacing w:val="5"/>
          <w:sz w:val="28"/>
          <w:szCs w:val="28"/>
          <w:shd w:val="clear" w:color="auto" w:fill="FFFFFF"/>
          <w:lang w:val="uk-UA"/>
        </w:rPr>
        <w:t>18</w:t>
      </w:r>
      <w:r w:rsidRPr="002506A3">
        <w:rPr>
          <w:color w:val="1A1A1A"/>
          <w:spacing w:val="5"/>
          <w:sz w:val="28"/>
          <w:szCs w:val="28"/>
          <w:shd w:val="clear" w:color="auto" w:fill="FFFFFF"/>
          <w:lang w:val="uk-UA"/>
        </w:rPr>
        <w:t>.</w:t>
      </w:r>
      <w:r>
        <w:rPr>
          <w:color w:val="1A1A1A"/>
          <w:spacing w:val="5"/>
          <w:sz w:val="28"/>
          <w:szCs w:val="28"/>
          <w:shd w:val="clear" w:color="auto" w:fill="FFFFFF"/>
          <w:lang w:val="uk-UA"/>
        </w:rPr>
        <w:t>12.2020</w:t>
      </w:r>
      <w:r w:rsidRPr="002506A3">
        <w:rPr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1A1A1A"/>
          <w:spacing w:val="5"/>
          <w:sz w:val="28"/>
          <w:szCs w:val="28"/>
          <w:shd w:val="clear" w:color="auto" w:fill="FFFFFF"/>
          <w:lang w:val="uk-UA"/>
        </w:rPr>
        <w:t>№30 «Про затвердження Положення  про старост на території  Здолбунівської міської ради</w:t>
      </w:r>
      <w:r w:rsidRPr="002506A3">
        <w:rPr>
          <w:color w:val="1A1A1A"/>
          <w:spacing w:val="5"/>
          <w:sz w:val="28"/>
          <w:szCs w:val="28"/>
          <w:shd w:val="clear" w:color="auto" w:fill="FFFFFF"/>
          <w:lang w:val="uk-UA"/>
        </w:rPr>
        <w:t>»</w:t>
      </w:r>
      <w:r>
        <w:rPr>
          <w:color w:val="1A1A1A"/>
          <w:spacing w:val="5"/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1A1A1A"/>
          <w:spacing w:val="5"/>
          <w:sz w:val="28"/>
          <w:szCs w:val="28"/>
          <w:shd w:val="clear" w:color="auto" w:fill="FFFFFF"/>
          <w:lang w:val="uk-UA"/>
        </w:rPr>
        <w:t>з</w:t>
      </w:r>
      <w:r w:rsidRPr="002506A3">
        <w:rPr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аслухавши </w:t>
      </w:r>
      <w:r>
        <w:rPr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та обговоривши звіт старости </w:t>
      </w:r>
      <w:r>
        <w:rPr>
          <w:rFonts w:eastAsia="Calibri"/>
          <w:sz w:val="28"/>
          <w:szCs w:val="28"/>
          <w:lang w:val="uk-UA"/>
        </w:rPr>
        <w:t>П’ятигірського</w:t>
      </w:r>
      <w:r>
        <w:rPr>
          <w:sz w:val="28"/>
          <w:szCs w:val="28"/>
          <w:lang w:val="uk-UA" w:eastAsia="uk-UA"/>
        </w:rPr>
        <w:t xml:space="preserve">  </w:t>
      </w:r>
      <w:r w:rsidRPr="002506A3">
        <w:rPr>
          <w:sz w:val="28"/>
          <w:szCs w:val="28"/>
          <w:lang w:val="uk-UA" w:eastAsia="uk-UA"/>
        </w:rPr>
        <w:t>старостинського округу</w:t>
      </w:r>
      <w:r>
        <w:rPr>
          <w:sz w:val="28"/>
          <w:szCs w:val="28"/>
          <w:lang w:val="uk-UA" w:eastAsia="uk-UA"/>
        </w:rPr>
        <w:t xml:space="preserve"> Петра НЕСТЕРЧУКА</w:t>
      </w:r>
      <w:r w:rsidRPr="002D751E">
        <w:rPr>
          <w:spacing w:val="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Здолбунівська</w:t>
      </w:r>
      <w:r w:rsidRPr="002506A3">
        <w:rPr>
          <w:rFonts w:eastAsia="Calibri"/>
          <w:sz w:val="28"/>
          <w:szCs w:val="28"/>
          <w:lang w:val="uk-UA"/>
        </w:rPr>
        <w:t xml:space="preserve"> міська рада</w:t>
      </w:r>
    </w:p>
    <w:p w:rsidR="00690E7D" w:rsidRPr="00B02807" w:rsidRDefault="00690E7D" w:rsidP="00690E7D">
      <w:pPr>
        <w:ind w:firstLine="567"/>
        <w:jc w:val="both"/>
        <w:rPr>
          <w:sz w:val="28"/>
          <w:szCs w:val="28"/>
          <w:lang w:val="uk-UA"/>
        </w:rPr>
      </w:pPr>
    </w:p>
    <w:p w:rsidR="00690E7D" w:rsidRPr="004A7E28" w:rsidRDefault="00690E7D" w:rsidP="00690E7D">
      <w:pPr>
        <w:jc w:val="center"/>
        <w:rPr>
          <w:sz w:val="28"/>
          <w:szCs w:val="28"/>
          <w:lang w:val="uk-UA"/>
        </w:rPr>
      </w:pPr>
      <w:r w:rsidRPr="004A7E28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4A7E28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4A7E28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 </w:t>
      </w:r>
      <w:r w:rsidRPr="004A7E28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4A7E28">
        <w:rPr>
          <w:sz w:val="28"/>
          <w:szCs w:val="28"/>
          <w:lang w:val="uk-UA"/>
        </w:rPr>
        <w:t>Ш</w:t>
      </w:r>
      <w:r>
        <w:rPr>
          <w:sz w:val="28"/>
          <w:szCs w:val="28"/>
          <w:lang w:val="uk-UA"/>
        </w:rPr>
        <w:t xml:space="preserve"> </w:t>
      </w:r>
      <w:r w:rsidRPr="004A7E28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4A7E28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 </w:t>
      </w:r>
      <w:r w:rsidRPr="004A7E28">
        <w:rPr>
          <w:sz w:val="28"/>
          <w:szCs w:val="28"/>
          <w:lang w:val="uk-UA"/>
        </w:rPr>
        <w:t>А:</w:t>
      </w:r>
    </w:p>
    <w:p w:rsidR="00690E7D" w:rsidRPr="00337581" w:rsidRDefault="00690E7D" w:rsidP="00690E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690E7D" w:rsidRPr="0066748C" w:rsidRDefault="00690E7D" w:rsidP="00690E7D">
      <w:pPr>
        <w:tabs>
          <w:tab w:val="left" w:pos="0"/>
          <w:tab w:val="left" w:pos="993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Pr="0066748C">
        <w:rPr>
          <w:sz w:val="28"/>
          <w:szCs w:val="28"/>
          <w:lang w:eastAsia="uk-UA"/>
        </w:rPr>
        <w:t xml:space="preserve">Звіт </w:t>
      </w:r>
      <w:r>
        <w:rPr>
          <w:sz w:val="28"/>
          <w:szCs w:val="28"/>
          <w:lang w:eastAsia="uk-UA"/>
        </w:rPr>
        <w:t xml:space="preserve">Петра </w:t>
      </w:r>
      <w:r>
        <w:rPr>
          <w:sz w:val="28"/>
          <w:szCs w:val="28"/>
          <w:lang w:val="uk-UA" w:eastAsia="uk-UA"/>
        </w:rPr>
        <w:t xml:space="preserve">НЕСТЕРЧУКА </w:t>
      </w:r>
      <w:r w:rsidRPr="0066748C">
        <w:rPr>
          <w:sz w:val="28"/>
          <w:szCs w:val="28"/>
          <w:lang w:eastAsia="uk-UA"/>
        </w:rPr>
        <w:t xml:space="preserve"> </w:t>
      </w:r>
      <w:r w:rsidRPr="0066748C">
        <w:rPr>
          <w:color w:val="1A1A1A"/>
          <w:spacing w:val="5"/>
          <w:sz w:val="28"/>
          <w:szCs w:val="28"/>
          <w:shd w:val="clear" w:color="auto" w:fill="FFFFFF"/>
        </w:rPr>
        <w:t>старости</w:t>
      </w:r>
      <w:r w:rsidRPr="00690E7D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П’ятигірського </w:t>
      </w:r>
      <w:r w:rsidRPr="0066748C">
        <w:rPr>
          <w:sz w:val="28"/>
          <w:szCs w:val="28"/>
          <w:lang w:eastAsia="uk-UA"/>
        </w:rPr>
        <w:t>старостинського округу</w:t>
      </w:r>
      <w:r>
        <w:rPr>
          <w:sz w:val="28"/>
          <w:szCs w:val="28"/>
          <w:lang w:val="uk-UA" w:eastAsia="uk-UA"/>
        </w:rPr>
        <w:t xml:space="preserve"> Здолбунівської міської ради </w:t>
      </w:r>
      <w:r w:rsidR="004C62F5">
        <w:rPr>
          <w:sz w:val="28"/>
          <w:szCs w:val="28"/>
          <w:lang w:eastAsia="uk-UA"/>
        </w:rPr>
        <w:t xml:space="preserve"> за 2023</w:t>
      </w:r>
      <w:r w:rsidRPr="0066748C">
        <w:rPr>
          <w:sz w:val="28"/>
          <w:szCs w:val="28"/>
          <w:lang w:eastAsia="uk-UA"/>
        </w:rPr>
        <w:t xml:space="preserve"> рік </w:t>
      </w:r>
      <w:r w:rsidRPr="0066748C">
        <w:rPr>
          <w:sz w:val="28"/>
          <w:szCs w:val="28"/>
        </w:rPr>
        <w:t>взяти до відома (додається)</w:t>
      </w:r>
      <w:r w:rsidRPr="0066748C">
        <w:rPr>
          <w:sz w:val="28"/>
          <w:szCs w:val="28"/>
          <w:lang w:eastAsia="uk-UA"/>
        </w:rPr>
        <w:t>.</w:t>
      </w:r>
    </w:p>
    <w:p w:rsidR="00690E7D" w:rsidRPr="00644A13" w:rsidRDefault="00690E7D" w:rsidP="00690E7D">
      <w:pPr>
        <w:tabs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</w:p>
    <w:p w:rsidR="001E1D8B" w:rsidRDefault="001E1D8B" w:rsidP="001E1D8B">
      <w:pPr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3F75B9" w:rsidRDefault="003F75B9" w:rsidP="00644A13">
      <w:pPr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2506A3" w:rsidRDefault="002506A3" w:rsidP="00644A13">
      <w:pPr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8D4606" w:rsidRDefault="008D4606" w:rsidP="00644A13">
      <w:pPr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0A06AD" w:rsidRDefault="00E96417" w:rsidP="00AE1F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</w:t>
      </w:r>
      <w:r w:rsidR="00F328A3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</w:t>
      </w:r>
      <w:r w:rsidR="002506A3">
        <w:rPr>
          <w:sz w:val="28"/>
          <w:szCs w:val="28"/>
          <w:lang w:val="uk-UA"/>
        </w:rPr>
        <w:t>Владислав СУХЛЯК</w:t>
      </w:r>
    </w:p>
    <w:p w:rsidR="00317119" w:rsidRDefault="00317119" w:rsidP="00AE1F10">
      <w:pPr>
        <w:jc w:val="both"/>
        <w:rPr>
          <w:sz w:val="28"/>
          <w:szCs w:val="28"/>
          <w:lang w:val="uk-UA"/>
        </w:rPr>
      </w:pPr>
    </w:p>
    <w:p w:rsidR="00317119" w:rsidRDefault="00317119" w:rsidP="00AE1F10">
      <w:pPr>
        <w:jc w:val="both"/>
        <w:rPr>
          <w:sz w:val="28"/>
          <w:szCs w:val="28"/>
          <w:lang w:val="uk-UA"/>
        </w:rPr>
      </w:pPr>
    </w:p>
    <w:p w:rsidR="00317119" w:rsidRDefault="00317119" w:rsidP="00AE1F10">
      <w:pPr>
        <w:jc w:val="both"/>
        <w:rPr>
          <w:sz w:val="28"/>
          <w:szCs w:val="28"/>
          <w:lang w:val="uk-UA"/>
        </w:rPr>
      </w:pPr>
    </w:p>
    <w:p w:rsidR="00317119" w:rsidRDefault="00317119" w:rsidP="00AE1F10">
      <w:pPr>
        <w:jc w:val="both"/>
        <w:rPr>
          <w:sz w:val="28"/>
          <w:szCs w:val="28"/>
          <w:lang w:val="uk-UA"/>
        </w:rPr>
      </w:pPr>
    </w:p>
    <w:p w:rsidR="00E83151" w:rsidRDefault="00E83151" w:rsidP="00AE1F10">
      <w:pPr>
        <w:jc w:val="both"/>
        <w:rPr>
          <w:sz w:val="28"/>
          <w:szCs w:val="28"/>
          <w:lang w:val="uk-UA"/>
        </w:rPr>
      </w:pPr>
    </w:p>
    <w:p w:rsidR="00E83151" w:rsidRDefault="00E83151" w:rsidP="00AE1F10">
      <w:pPr>
        <w:jc w:val="both"/>
        <w:rPr>
          <w:sz w:val="28"/>
          <w:szCs w:val="28"/>
          <w:lang w:val="uk-UA"/>
        </w:rPr>
      </w:pPr>
    </w:p>
    <w:p w:rsidR="00E83151" w:rsidRDefault="00E83151" w:rsidP="00AE1F10">
      <w:pPr>
        <w:jc w:val="both"/>
        <w:rPr>
          <w:sz w:val="28"/>
          <w:szCs w:val="28"/>
          <w:lang w:val="uk-UA"/>
        </w:rPr>
      </w:pPr>
    </w:p>
    <w:p w:rsidR="00E83151" w:rsidRDefault="00E83151" w:rsidP="00AE1F10">
      <w:pPr>
        <w:jc w:val="both"/>
        <w:rPr>
          <w:sz w:val="28"/>
          <w:szCs w:val="28"/>
          <w:lang w:val="uk-UA"/>
        </w:rPr>
      </w:pPr>
    </w:p>
    <w:p w:rsidR="00F328A3" w:rsidRDefault="00F328A3" w:rsidP="00F328A3">
      <w:pPr>
        <w:jc w:val="center"/>
        <w:rPr>
          <w:b/>
          <w:sz w:val="28"/>
          <w:szCs w:val="28"/>
          <w:lang w:val="uk-UA"/>
        </w:rPr>
      </w:pPr>
    </w:p>
    <w:p w:rsidR="00F641D4" w:rsidRPr="00B40496" w:rsidRDefault="00F641D4" w:rsidP="00F641D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</w:t>
      </w:r>
      <w:r w:rsidRPr="00B40496">
        <w:rPr>
          <w:b/>
          <w:sz w:val="28"/>
          <w:szCs w:val="28"/>
          <w:lang w:val="uk-UA"/>
        </w:rPr>
        <w:t xml:space="preserve">Звіт </w:t>
      </w:r>
    </w:p>
    <w:p w:rsidR="00F641D4" w:rsidRPr="00B40496" w:rsidRDefault="00F641D4" w:rsidP="00F641D4">
      <w:pPr>
        <w:jc w:val="center"/>
        <w:rPr>
          <w:b/>
          <w:sz w:val="28"/>
          <w:szCs w:val="28"/>
          <w:lang w:val="uk-UA"/>
        </w:rPr>
      </w:pPr>
      <w:r w:rsidRPr="00B40496">
        <w:rPr>
          <w:b/>
          <w:sz w:val="28"/>
          <w:szCs w:val="28"/>
          <w:lang w:val="uk-UA"/>
        </w:rPr>
        <w:t xml:space="preserve">старости </w:t>
      </w:r>
      <w:r>
        <w:rPr>
          <w:b/>
          <w:sz w:val="28"/>
          <w:szCs w:val="28"/>
          <w:lang w:val="uk-UA"/>
        </w:rPr>
        <w:t>П’ятигірського</w:t>
      </w:r>
      <w:r w:rsidRPr="00B40496">
        <w:rPr>
          <w:b/>
          <w:sz w:val="28"/>
          <w:szCs w:val="28"/>
          <w:lang w:val="uk-UA"/>
        </w:rPr>
        <w:t xml:space="preserve"> старостинського округу </w:t>
      </w:r>
      <w:r>
        <w:rPr>
          <w:b/>
          <w:sz w:val="28"/>
          <w:szCs w:val="28"/>
          <w:lang w:val="uk-UA"/>
        </w:rPr>
        <w:t>Петра НЕСТЕРЧУКА</w:t>
      </w:r>
      <w:r w:rsidRPr="00B40496">
        <w:rPr>
          <w:b/>
          <w:sz w:val="28"/>
          <w:szCs w:val="28"/>
          <w:lang w:val="uk-UA"/>
        </w:rPr>
        <w:t xml:space="preserve"> </w:t>
      </w:r>
    </w:p>
    <w:p w:rsidR="00F641D4" w:rsidRPr="00B40496" w:rsidRDefault="00F641D4" w:rsidP="00F641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2023</w:t>
      </w:r>
      <w:r w:rsidRPr="00B40496">
        <w:rPr>
          <w:b/>
          <w:sz w:val="28"/>
          <w:szCs w:val="28"/>
          <w:lang w:val="uk-UA"/>
        </w:rPr>
        <w:t xml:space="preserve"> рік.</w:t>
      </w:r>
    </w:p>
    <w:p w:rsidR="00F641D4" w:rsidRPr="00B0083A" w:rsidRDefault="00F641D4" w:rsidP="00F641D4">
      <w:pPr>
        <w:jc w:val="both"/>
        <w:rPr>
          <w:sz w:val="28"/>
          <w:szCs w:val="28"/>
        </w:rPr>
      </w:pPr>
    </w:p>
    <w:p w:rsidR="00F641D4" w:rsidRPr="00B40496" w:rsidRDefault="00F641D4" w:rsidP="00F641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40496">
        <w:rPr>
          <w:sz w:val="28"/>
          <w:szCs w:val="28"/>
          <w:lang w:val="uk-UA"/>
        </w:rPr>
        <w:t xml:space="preserve">Керуючись Конституцією України, Законом України «Про місцеве самоврядування в Україні», Положенням про старосту та іншими нормативно-правовими актами я, </w:t>
      </w:r>
      <w:r>
        <w:rPr>
          <w:sz w:val="28"/>
          <w:szCs w:val="28"/>
          <w:lang w:val="uk-UA"/>
        </w:rPr>
        <w:t>Нестерчук Петро Миколайович</w:t>
      </w:r>
      <w:r w:rsidRPr="00B40496">
        <w:rPr>
          <w:sz w:val="28"/>
          <w:szCs w:val="28"/>
          <w:lang w:val="uk-UA"/>
        </w:rPr>
        <w:t xml:space="preserve"> - староста сіл: </w:t>
      </w:r>
      <w:r>
        <w:rPr>
          <w:sz w:val="28"/>
          <w:szCs w:val="28"/>
          <w:lang w:val="uk-UA"/>
        </w:rPr>
        <w:t>Богдашів, Ільпінь, Кошатів, Орестів, П’ятигори, Глинськ, Підцурків, Загора, звітую про свою роботу за 2023</w:t>
      </w:r>
      <w:r w:rsidRPr="00B40496">
        <w:rPr>
          <w:sz w:val="28"/>
          <w:szCs w:val="28"/>
          <w:lang w:val="uk-UA"/>
        </w:rPr>
        <w:t xml:space="preserve"> рік. Протягом року  виконував  доручення </w:t>
      </w:r>
      <w:r>
        <w:rPr>
          <w:sz w:val="28"/>
          <w:szCs w:val="28"/>
          <w:lang w:val="uk-UA"/>
        </w:rPr>
        <w:t xml:space="preserve">Здолбунівської </w:t>
      </w:r>
      <w:r w:rsidRPr="00B40496">
        <w:rPr>
          <w:sz w:val="28"/>
          <w:szCs w:val="28"/>
          <w:lang w:val="uk-UA"/>
        </w:rPr>
        <w:t xml:space="preserve">міської ради та її виконавчого комітету, міського голови, здійснював  надання інформації та виконував  інші обов’язки, визначені законодавством України в межах своїх повноважень. </w:t>
      </w:r>
      <w:r w:rsidRPr="00051E21">
        <w:rPr>
          <w:sz w:val="28"/>
          <w:szCs w:val="28"/>
        </w:rPr>
        <w:t xml:space="preserve">Прийом громадян здійснювався </w:t>
      </w:r>
      <w:r w:rsidRPr="00051E21">
        <w:rPr>
          <w:sz w:val="28"/>
          <w:szCs w:val="28"/>
          <w:lang w:eastAsia="uk-UA"/>
        </w:rPr>
        <w:t>за місцем роботи в межах робочого  часу  згідно з графіком прийому громадян та у позаробочий  час  за місцем проживання жителів населених пунктів старостинського округу</w:t>
      </w:r>
      <w:r>
        <w:rPr>
          <w:sz w:val="28"/>
          <w:szCs w:val="28"/>
          <w:lang w:val="uk-UA" w:eastAsia="uk-UA"/>
        </w:rPr>
        <w:t>.</w:t>
      </w:r>
      <w:r w:rsidRPr="00051E21">
        <w:rPr>
          <w:sz w:val="28"/>
          <w:szCs w:val="28"/>
          <w:lang w:eastAsia="uk-UA"/>
        </w:rPr>
        <w:t xml:space="preserve"> Моніторю стан дотримання прав і законних інтересів мешканців у сфері соціального захисту, культури, освіт</w:t>
      </w:r>
      <w:r w:rsidRPr="00051E21">
        <w:rPr>
          <w:sz w:val="28"/>
          <w:szCs w:val="28"/>
        </w:rPr>
        <w:t xml:space="preserve">и, фізичної культури та спорту, </w:t>
      </w:r>
      <w:r w:rsidRPr="00051E21">
        <w:rPr>
          <w:sz w:val="28"/>
          <w:szCs w:val="28"/>
          <w:lang w:eastAsia="uk-UA"/>
        </w:rPr>
        <w:t>реалізації ними права на працю та медичну допомогу. Усім громадянам, які  звернулись на особистий прийом,  надано  необхідну інформацію, консультацію,  перелік необхідних документів</w:t>
      </w:r>
      <w:r>
        <w:rPr>
          <w:sz w:val="28"/>
          <w:szCs w:val="28"/>
          <w:lang w:val="uk-UA" w:eastAsia="uk-UA"/>
        </w:rPr>
        <w:t xml:space="preserve">. </w:t>
      </w:r>
      <w:r w:rsidRPr="00B40496">
        <w:rPr>
          <w:sz w:val="28"/>
          <w:szCs w:val="28"/>
          <w:lang w:val="uk-UA"/>
        </w:rPr>
        <w:t>Звіт перед жителями громади - це відповідальність та відчуття тісної співпраці ме</w:t>
      </w:r>
      <w:r>
        <w:rPr>
          <w:sz w:val="28"/>
          <w:szCs w:val="28"/>
          <w:lang w:val="uk-UA"/>
        </w:rPr>
        <w:t>не, як старости, з односельцями.</w:t>
      </w:r>
      <w:r w:rsidRPr="00B40496">
        <w:rPr>
          <w:sz w:val="28"/>
          <w:szCs w:val="28"/>
          <w:lang w:val="uk-UA"/>
        </w:rPr>
        <w:t xml:space="preserve"> </w:t>
      </w:r>
    </w:p>
    <w:p w:rsidR="00F641D4" w:rsidRDefault="00F641D4" w:rsidP="00F641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40496">
        <w:rPr>
          <w:sz w:val="28"/>
          <w:szCs w:val="28"/>
          <w:lang w:val="uk-UA"/>
        </w:rPr>
        <w:t xml:space="preserve">На території </w:t>
      </w:r>
      <w:r>
        <w:rPr>
          <w:sz w:val="28"/>
          <w:szCs w:val="28"/>
          <w:lang w:val="uk-UA"/>
        </w:rPr>
        <w:t>П’ятигірського</w:t>
      </w:r>
      <w:r w:rsidRPr="00B40496">
        <w:rPr>
          <w:sz w:val="28"/>
          <w:szCs w:val="28"/>
          <w:lang w:val="uk-UA"/>
        </w:rPr>
        <w:t xml:space="preserve"> старостинського округу функціонують: </w:t>
      </w:r>
      <w:r>
        <w:rPr>
          <w:sz w:val="28"/>
          <w:szCs w:val="28"/>
          <w:lang w:val="uk-UA"/>
        </w:rPr>
        <w:t>Глинський ліцей</w:t>
      </w:r>
      <w:r w:rsidRPr="00B40496">
        <w:rPr>
          <w:sz w:val="28"/>
          <w:szCs w:val="28"/>
          <w:lang w:val="uk-UA"/>
        </w:rPr>
        <w:t xml:space="preserve">, де навчається </w:t>
      </w:r>
      <w:r>
        <w:rPr>
          <w:sz w:val="28"/>
          <w:szCs w:val="28"/>
          <w:lang w:val="uk-UA"/>
        </w:rPr>
        <w:t>211</w:t>
      </w:r>
      <w:r w:rsidRPr="00B40496">
        <w:rPr>
          <w:sz w:val="28"/>
          <w:szCs w:val="28"/>
          <w:lang w:val="uk-UA"/>
        </w:rPr>
        <w:t xml:space="preserve"> учнів; </w:t>
      </w:r>
      <w:r>
        <w:rPr>
          <w:sz w:val="28"/>
          <w:szCs w:val="28"/>
          <w:lang w:val="uk-UA"/>
        </w:rPr>
        <w:t>П’ятигірська</w:t>
      </w:r>
      <w:r w:rsidRPr="00B40496">
        <w:rPr>
          <w:sz w:val="28"/>
          <w:szCs w:val="28"/>
          <w:lang w:val="uk-UA"/>
        </w:rPr>
        <w:t xml:space="preserve"> гімназія, де навчається </w:t>
      </w:r>
      <w:r>
        <w:rPr>
          <w:sz w:val="28"/>
          <w:szCs w:val="28"/>
          <w:lang w:val="uk-UA"/>
        </w:rPr>
        <w:t>103 учні</w:t>
      </w:r>
      <w:r w:rsidRPr="00B40496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>Ільпінська</w:t>
      </w:r>
      <w:r w:rsidRPr="00B404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початкова школа</w:t>
      </w:r>
      <w:r w:rsidRPr="00B40496">
        <w:rPr>
          <w:sz w:val="28"/>
          <w:szCs w:val="28"/>
          <w:lang w:val="uk-UA"/>
        </w:rPr>
        <w:t xml:space="preserve">, де навчається </w:t>
      </w:r>
      <w:r>
        <w:rPr>
          <w:sz w:val="28"/>
          <w:szCs w:val="28"/>
          <w:lang w:val="uk-UA"/>
        </w:rPr>
        <w:t xml:space="preserve">34 </w:t>
      </w:r>
      <w:r w:rsidRPr="00B40496">
        <w:rPr>
          <w:sz w:val="28"/>
          <w:szCs w:val="28"/>
          <w:lang w:val="uk-UA"/>
        </w:rPr>
        <w:t>учнів</w:t>
      </w:r>
      <w:r>
        <w:rPr>
          <w:sz w:val="28"/>
          <w:szCs w:val="28"/>
          <w:lang w:val="uk-UA"/>
        </w:rPr>
        <w:t>;1</w:t>
      </w:r>
      <w:r w:rsidRPr="00B40496">
        <w:rPr>
          <w:sz w:val="28"/>
          <w:szCs w:val="28"/>
          <w:lang w:val="uk-UA"/>
        </w:rPr>
        <w:t xml:space="preserve"> дитяч</w:t>
      </w:r>
      <w:r>
        <w:rPr>
          <w:sz w:val="28"/>
          <w:szCs w:val="28"/>
          <w:lang w:val="uk-UA"/>
        </w:rPr>
        <w:t>ий</w:t>
      </w:r>
      <w:r w:rsidRPr="00B404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структурний дошкільний підрозділ Глинського ліцею </w:t>
      </w:r>
      <w:r w:rsidRPr="00B4049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 80 дітей , де</w:t>
      </w:r>
      <w:r w:rsidRPr="00B40496">
        <w:rPr>
          <w:sz w:val="28"/>
          <w:szCs w:val="28"/>
          <w:lang w:val="uk-UA"/>
        </w:rPr>
        <w:t xml:space="preserve"> на даний час </w:t>
      </w:r>
      <w:r>
        <w:rPr>
          <w:sz w:val="28"/>
          <w:szCs w:val="28"/>
          <w:lang w:val="uk-UA"/>
        </w:rPr>
        <w:t>перебуває 63 дітей</w:t>
      </w:r>
      <w:r w:rsidRPr="00B40496">
        <w:rPr>
          <w:sz w:val="28"/>
          <w:szCs w:val="28"/>
          <w:lang w:val="uk-UA"/>
        </w:rPr>
        <w:t xml:space="preserve"> . Також функціонують </w:t>
      </w:r>
      <w:r>
        <w:rPr>
          <w:sz w:val="28"/>
          <w:szCs w:val="28"/>
          <w:lang w:val="uk-UA"/>
        </w:rPr>
        <w:t>Глинська</w:t>
      </w:r>
      <w:r w:rsidRPr="00B40496">
        <w:rPr>
          <w:sz w:val="28"/>
          <w:szCs w:val="28"/>
          <w:lang w:val="uk-UA"/>
        </w:rPr>
        <w:t xml:space="preserve"> амбулаторія, </w:t>
      </w:r>
      <w:r>
        <w:rPr>
          <w:sz w:val="28"/>
          <w:szCs w:val="28"/>
          <w:lang w:val="uk-UA"/>
        </w:rPr>
        <w:t>П’ятигірський</w:t>
      </w:r>
      <w:r w:rsidRPr="00B40496">
        <w:rPr>
          <w:sz w:val="28"/>
          <w:szCs w:val="28"/>
          <w:lang w:val="uk-UA"/>
        </w:rPr>
        <w:t xml:space="preserve"> ФАП, </w:t>
      </w:r>
      <w:r>
        <w:rPr>
          <w:sz w:val="28"/>
          <w:szCs w:val="28"/>
          <w:lang w:val="uk-UA"/>
        </w:rPr>
        <w:t>Ільпінський</w:t>
      </w:r>
      <w:r w:rsidRPr="00B40496">
        <w:rPr>
          <w:sz w:val="28"/>
          <w:szCs w:val="28"/>
          <w:lang w:val="uk-UA"/>
        </w:rPr>
        <w:t xml:space="preserve"> ФАП, де приймають та надають медичну допомогу жителям. Для населення працюють поштові відділення, магазини продовольчих та господарських товарів, кафе. </w:t>
      </w:r>
    </w:p>
    <w:p w:rsidR="00F641D4" w:rsidRDefault="00F641D4" w:rsidP="00F641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старостинському окрузі працює три спеціалісти, які ведуть прийом громадян в адміністративних приміщеннях згідно графіку прийому, та один інспектор з військового обліку.</w:t>
      </w:r>
    </w:p>
    <w:p w:rsidR="00F641D4" w:rsidRDefault="00F641D4" w:rsidP="00F641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40496">
        <w:rPr>
          <w:sz w:val="28"/>
          <w:szCs w:val="28"/>
          <w:lang w:val="uk-UA"/>
        </w:rPr>
        <w:t xml:space="preserve">Одним із завдань, відповідно до Положення про старосту, є сприяння жителям округу у підготовці документів, що подаються до органів соціального захисту населення та виконавчих органів ради. Найчастіше жителі звертались з питань оформлення житлових субсидій - </w:t>
      </w:r>
      <w:r>
        <w:rPr>
          <w:sz w:val="28"/>
          <w:szCs w:val="28"/>
          <w:lang w:val="uk-UA"/>
        </w:rPr>
        <w:t>96</w:t>
      </w:r>
      <w:r w:rsidRPr="00B40496">
        <w:rPr>
          <w:sz w:val="28"/>
          <w:szCs w:val="28"/>
          <w:lang w:val="uk-UA"/>
        </w:rPr>
        <w:t>; пільг -</w:t>
      </w:r>
      <w:r>
        <w:rPr>
          <w:sz w:val="28"/>
          <w:szCs w:val="28"/>
          <w:lang w:val="uk-UA"/>
        </w:rPr>
        <w:t>39</w:t>
      </w:r>
      <w:r w:rsidRPr="00B40496">
        <w:rPr>
          <w:sz w:val="28"/>
          <w:szCs w:val="28"/>
          <w:lang w:val="uk-UA"/>
        </w:rPr>
        <w:t>; надання соціальної</w:t>
      </w:r>
      <w:r w:rsidRPr="00693C7D">
        <w:rPr>
          <w:sz w:val="28"/>
          <w:szCs w:val="28"/>
          <w:lang w:val="uk-UA"/>
        </w:rPr>
        <w:t xml:space="preserve"> </w:t>
      </w:r>
      <w:r w:rsidRPr="00B40496">
        <w:rPr>
          <w:sz w:val="28"/>
          <w:szCs w:val="28"/>
          <w:lang w:val="uk-UA"/>
        </w:rPr>
        <w:t xml:space="preserve">допомоги ( матерям-одиначкам, малозабезпеченим сім'ям, допомоги по вагітності та пологах) </w:t>
      </w:r>
      <w:r>
        <w:rPr>
          <w:sz w:val="28"/>
          <w:szCs w:val="28"/>
          <w:lang w:val="uk-UA"/>
        </w:rPr>
        <w:t>–</w:t>
      </w:r>
      <w:r w:rsidRPr="00B404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180 ;компенсація за догляд на непрофесійній основі-11;заяви на отримання довідок на харчування-85;</w:t>
      </w:r>
    </w:p>
    <w:p w:rsidR="00F641D4" w:rsidRPr="00B40496" w:rsidRDefault="00F641D4" w:rsidP="00F641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Так, за 2023</w:t>
      </w:r>
      <w:r w:rsidRPr="00B40496">
        <w:rPr>
          <w:sz w:val="28"/>
          <w:szCs w:val="28"/>
          <w:lang w:val="uk-UA"/>
        </w:rPr>
        <w:t xml:space="preserve"> рік прийнято, сформовано та передано  для реєстрації в Управління  соціального населення </w:t>
      </w:r>
      <w:r>
        <w:rPr>
          <w:sz w:val="28"/>
          <w:szCs w:val="28"/>
          <w:lang w:val="uk-UA"/>
        </w:rPr>
        <w:t>405 справ та послуг</w:t>
      </w:r>
      <w:r w:rsidRPr="00B40496">
        <w:rPr>
          <w:sz w:val="28"/>
          <w:szCs w:val="28"/>
          <w:lang w:val="uk-UA"/>
        </w:rPr>
        <w:t xml:space="preserve">. Крім того, видано </w:t>
      </w:r>
      <w:r w:rsidRPr="00B40496">
        <w:rPr>
          <w:sz w:val="28"/>
          <w:szCs w:val="28"/>
          <w:lang w:val="uk-UA"/>
        </w:rPr>
        <w:lastRenderedPageBreak/>
        <w:t xml:space="preserve">довідки, характеристики  та акти  різного характеру в загальній кількості - </w:t>
      </w:r>
      <w:r>
        <w:rPr>
          <w:sz w:val="28"/>
          <w:szCs w:val="28"/>
          <w:lang w:val="uk-UA"/>
        </w:rPr>
        <w:t>311</w:t>
      </w:r>
      <w:r w:rsidRPr="00B40496">
        <w:rPr>
          <w:sz w:val="28"/>
          <w:szCs w:val="28"/>
          <w:lang w:val="uk-UA"/>
        </w:rPr>
        <w:t xml:space="preserve">.  Згідно ст.37 Закону України «Про нотаріат» здійснювалися нотаріальні дії -  </w:t>
      </w:r>
      <w:r>
        <w:rPr>
          <w:sz w:val="28"/>
          <w:szCs w:val="28"/>
          <w:lang w:val="uk-UA"/>
        </w:rPr>
        <w:t>127</w:t>
      </w:r>
      <w:r w:rsidRPr="00B40496">
        <w:rPr>
          <w:sz w:val="28"/>
          <w:szCs w:val="28"/>
          <w:lang w:val="uk-UA"/>
        </w:rPr>
        <w:t xml:space="preserve">, серед них заповіти, доручення, заяви-відмови, заяви – прийняття спадщини, фотокопія підпису, завірення копій документів. Робота налагоджена відповідним чином , тому відгуки одержувачів таких послуг лише позитивні. Люди задоволені можливістю отримання послуг на місці. </w:t>
      </w:r>
    </w:p>
    <w:p w:rsidR="00F641D4" w:rsidRPr="00B40496" w:rsidRDefault="00F641D4" w:rsidP="00F641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40496">
        <w:rPr>
          <w:sz w:val="28"/>
          <w:szCs w:val="28"/>
          <w:lang w:val="uk-UA"/>
        </w:rPr>
        <w:t>У старостинському окрузі ведеться погосподарський облік домогосподарств для накопичення і систематизації відомостей, які збираються по кожному з розташованих на території громади сільському населенню пунктів та є необхідними для роботи та проведення статистики.</w:t>
      </w:r>
    </w:p>
    <w:p w:rsidR="00F641D4" w:rsidRPr="00B40496" w:rsidRDefault="00F641D4" w:rsidP="00F641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40496">
        <w:rPr>
          <w:sz w:val="28"/>
          <w:szCs w:val="28"/>
          <w:lang w:val="uk-UA"/>
        </w:rPr>
        <w:t xml:space="preserve">Спільно з місцевим органом податкової служби налагоджено співпрацю щодо направлення повідомлень про сплату податку за землю платникам, що мають земельні ділянки на території </w:t>
      </w:r>
      <w:r>
        <w:rPr>
          <w:sz w:val="28"/>
          <w:szCs w:val="28"/>
          <w:lang w:val="uk-UA"/>
        </w:rPr>
        <w:t>Здолбунівської</w:t>
      </w:r>
      <w:r w:rsidRPr="00B40496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>П’ятигірського</w:t>
      </w:r>
      <w:r w:rsidRPr="00B40496">
        <w:rPr>
          <w:sz w:val="28"/>
          <w:szCs w:val="28"/>
          <w:lang w:val="uk-UA"/>
        </w:rPr>
        <w:t xml:space="preserve"> старостинського округу.</w:t>
      </w:r>
    </w:p>
    <w:p w:rsidR="00F641D4" w:rsidRDefault="00F641D4" w:rsidP="00F641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40496">
        <w:rPr>
          <w:sz w:val="28"/>
          <w:szCs w:val="28"/>
          <w:lang w:val="uk-UA"/>
        </w:rPr>
        <w:t>Протягом звітного періоду, відповідно до покладених на мене повноважень, проводив оповіщення військовозобов'язаних та призовників про необхідність з'явитися до ТЦК та СП.</w:t>
      </w:r>
    </w:p>
    <w:p w:rsidR="00F641D4" w:rsidRPr="00B40496" w:rsidRDefault="00F641D4" w:rsidP="00F641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території округу комунальним підприємством «Здолбунівське»  проводиться збір сміття  по селах старостинського округу згідно графіку.</w:t>
      </w:r>
    </w:p>
    <w:p w:rsidR="00F641D4" w:rsidRPr="00B40496" w:rsidRDefault="00F641D4" w:rsidP="00F641D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40496">
        <w:rPr>
          <w:sz w:val="28"/>
          <w:szCs w:val="28"/>
          <w:lang w:val="uk-UA"/>
        </w:rPr>
        <w:t>Протягом року завдяки великій підтримці жителів,підприємців,керівників релігійних громад було проведено збір гуманітарної допомоги та передано для потреб територіальної оборони,</w:t>
      </w:r>
      <w:r>
        <w:rPr>
          <w:sz w:val="28"/>
          <w:szCs w:val="28"/>
          <w:lang w:val="uk-UA"/>
        </w:rPr>
        <w:t xml:space="preserve"> </w:t>
      </w:r>
      <w:r w:rsidRPr="00B40496">
        <w:rPr>
          <w:sz w:val="28"/>
          <w:szCs w:val="28"/>
          <w:lang w:val="uk-UA"/>
        </w:rPr>
        <w:t xml:space="preserve">ЗСУ та жителів постраждалих областей України. </w:t>
      </w:r>
    </w:p>
    <w:p w:rsidR="00F641D4" w:rsidRDefault="00F641D4" w:rsidP="00F641D4">
      <w:pPr>
        <w:pStyle w:val="a4"/>
        <w:ind w:firstLine="567"/>
        <w:jc w:val="both"/>
        <w:rPr>
          <w:rFonts w:cs="Times New Roman"/>
          <w:szCs w:val="28"/>
          <w:lang w:eastAsia="uk-UA"/>
        </w:rPr>
      </w:pPr>
      <w:r>
        <w:rPr>
          <w:rFonts w:cs="Times New Roman"/>
          <w:szCs w:val="28"/>
          <w:lang w:eastAsia="uk-UA"/>
        </w:rPr>
        <w:t xml:space="preserve">За старостинським округом закріплений комунальний працівник, який </w:t>
      </w:r>
      <w:r w:rsidRPr="00A60CA0">
        <w:rPr>
          <w:rFonts w:cs="Times New Roman"/>
          <w:szCs w:val="28"/>
          <w:lang w:eastAsia="uk-UA"/>
        </w:rPr>
        <w:t>постійно проводять роботи з обкошування території громадських кладовищ, парків, дитячих та спортивних майданчиків, пам’ятників, пам’ятних знаків</w:t>
      </w:r>
      <w:r>
        <w:rPr>
          <w:rFonts w:cs="Times New Roman"/>
          <w:szCs w:val="28"/>
          <w:lang w:eastAsia="uk-UA"/>
        </w:rPr>
        <w:t xml:space="preserve">, зупинок </w:t>
      </w:r>
      <w:r w:rsidRPr="00A60CA0">
        <w:rPr>
          <w:rFonts w:cs="Times New Roman"/>
          <w:szCs w:val="28"/>
          <w:lang w:eastAsia="uk-UA"/>
        </w:rPr>
        <w:t xml:space="preserve"> та прилегл</w:t>
      </w:r>
      <w:r>
        <w:rPr>
          <w:rFonts w:cs="Times New Roman"/>
          <w:szCs w:val="28"/>
          <w:lang w:eastAsia="uk-UA"/>
        </w:rPr>
        <w:t xml:space="preserve">ої </w:t>
      </w:r>
      <w:r w:rsidRPr="00A60CA0">
        <w:rPr>
          <w:rFonts w:cs="Times New Roman"/>
          <w:szCs w:val="28"/>
          <w:lang w:eastAsia="uk-UA"/>
        </w:rPr>
        <w:t xml:space="preserve"> території установ.</w:t>
      </w:r>
    </w:p>
    <w:p w:rsidR="00F641D4" w:rsidRPr="00B0007A" w:rsidRDefault="00F641D4" w:rsidP="00F641D4">
      <w:pPr>
        <w:pStyle w:val="a4"/>
        <w:ind w:firstLine="567"/>
        <w:jc w:val="both"/>
        <w:rPr>
          <w:rFonts w:cs="Times New Roman"/>
          <w:szCs w:val="28"/>
          <w:lang w:eastAsia="uk-UA"/>
        </w:rPr>
      </w:pPr>
      <w:r w:rsidRPr="00A60CA0">
        <w:rPr>
          <w:rFonts w:cs="Times New Roman"/>
          <w:szCs w:val="28"/>
          <w:lang w:eastAsia="uk-UA"/>
        </w:rPr>
        <w:t>Ще раз хочу подякувати за довіру, за п</w:t>
      </w:r>
      <w:r>
        <w:rPr>
          <w:rFonts w:cs="Times New Roman"/>
          <w:szCs w:val="28"/>
          <w:lang w:eastAsia="uk-UA"/>
        </w:rPr>
        <w:t>ідтримку і співпрацю голові Здолбунівської міської ради,</w:t>
      </w:r>
      <w:r w:rsidRPr="00A60CA0">
        <w:rPr>
          <w:rFonts w:cs="Times New Roman"/>
          <w:szCs w:val="28"/>
          <w:lang w:eastAsia="uk-UA"/>
        </w:rPr>
        <w:t xml:space="preserve"> депутатам,  </w:t>
      </w:r>
      <w:r>
        <w:rPr>
          <w:rFonts w:cs="Times New Roman"/>
          <w:szCs w:val="28"/>
          <w:lang w:eastAsia="uk-UA"/>
        </w:rPr>
        <w:t xml:space="preserve"> </w:t>
      </w:r>
      <w:r w:rsidRPr="00A60CA0">
        <w:rPr>
          <w:rFonts w:cs="Times New Roman"/>
          <w:szCs w:val="28"/>
          <w:lang w:eastAsia="uk-UA"/>
        </w:rPr>
        <w:t>жителям округу, які підтримували і підтримують мене, дають поради, тим, хто не просто критикує, а вносить пропозиції з покращення життя громади.</w:t>
      </w:r>
    </w:p>
    <w:p w:rsidR="00F641D4" w:rsidRDefault="00F641D4" w:rsidP="00F641D4">
      <w:pPr>
        <w:pStyle w:val="a4"/>
        <w:ind w:firstLine="708"/>
        <w:jc w:val="both"/>
      </w:pPr>
      <w:r>
        <w:t>Особливо велика та щира подяка нашим Збройним Силам України за захист рідної землі та наш відносно спокійний сон. Тож найважливіше наше завдання на 2024 рік -продовжувати працювати на Перемогу! Слава ЗСУ та Слава Україні!</w:t>
      </w:r>
    </w:p>
    <w:p w:rsidR="00F641D4" w:rsidRDefault="00F641D4" w:rsidP="00F641D4">
      <w:pPr>
        <w:pStyle w:val="a4"/>
        <w:ind w:firstLine="708"/>
        <w:jc w:val="both"/>
        <w:rPr>
          <w:rFonts w:cs="Times New Roman"/>
          <w:szCs w:val="28"/>
          <w:lang w:eastAsia="uk-UA"/>
        </w:rPr>
      </w:pPr>
    </w:p>
    <w:p w:rsidR="00F641D4" w:rsidRPr="00B40496" w:rsidRDefault="00F641D4" w:rsidP="00F641D4">
      <w:pPr>
        <w:pStyle w:val="a4"/>
        <w:jc w:val="both"/>
        <w:rPr>
          <w:szCs w:val="28"/>
        </w:rPr>
      </w:pPr>
      <w:r w:rsidRPr="00B40496">
        <w:rPr>
          <w:szCs w:val="28"/>
        </w:rPr>
        <w:t xml:space="preserve">Староста </w:t>
      </w:r>
      <w:r>
        <w:rPr>
          <w:szCs w:val="28"/>
        </w:rPr>
        <w:t xml:space="preserve">П’ятигірського </w:t>
      </w:r>
      <w:r w:rsidRPr="00B40496">
        <w:rPr>
          <w:szCs w:val="28"/>
        </w:rPr>
        <w:t xml:space="preserve"> старостинського округу                </w:t>
      </w:r>
      <w:r>
        <w:rPr>
          <w:szCs w:val="28"/>
        </w:rPr>
        <w:t>Петро</w:t>
      </w:r>
      <w:r w:rsidRPr="00B40496">
        <w:rPr>
          <w:szCs w:val="28"/>
        </w:rPr>
        <w:t xml:space="preserve"> </w:t>
      </w:r>
      <w:r>
        <w:rPr>
          <w:szCs w:val="28"/>
        </w:rPr>
        <w:t>НЕСТЕРЧУК</w:t>
      </w:r>
      <w:r w:rsidRPr="00B40496">
        <w:rPr>
          <w:szCs w:val="28"/>
        </w:rPr>
        <w:t xml:space="preserve"> </w:t>
      </w:r>
    </w:p>
    <w:p w:rsidR="00F641D4" w:rsidRPr="00B40496" w:rsidRDefault="00F641D4" w:rsidP="00F641D4">
      <w:pPr>
        <w:rPr>
          <w:sz w:val="28"/>
          <w:szCs w:val="28"/>
          <w:lang w:val="uk-UA"/>
        </w:rPr>
      </w:pPr>
      <w:r w:rsidRPr="00B40496">
        <w:rPr>
          <w:sz w:val="28"/>
          <w:szCs w:val="28"/>
          <w:lang w:val="uk-UA"/>
        </w:rPr>
        <w:t xml:space="preserve">    </w:t>
      </w:r>
    </w:p>
    <w:p w:rsidR="00F641D4" w:rsidRPr="00B40496" w:rsidRDefault="00F641D4" w:rsidP="00F641D4">
      <w:pPr>
        <w:rPr>
          <w:sz w:val="28"/>
          <w:szCs w:val="28"/>
          <w:lang w:val="uk-UA"/>
        </w:rPr>
      </w:pPr>
    </w:p>
    <w:p w:rsidR="00F641D4" w:rsidRPr="00B40496" w:rsidRDefault="00F641D4" w:rsidP="00F641D4">
      <w:pPr>
        <w:rPr>
          <w:sz w:val="28"/>
          <w:szCs w:val="28"/>
          <w:lang w:val="uk-UA"/>
        </w:rPr>
      </w:pPr>
    </w:p>
    <w:p w:rsidR="00F641D4" w:rsidRPr="00B40496" w:rsidRDefault="00F641D4" w:rsidP="00F641D4">
      <w:pPr>
        <w:ind w:firstLine="567"/>
        <w:rPr>
          <w:sz w:val="28"/>
          <w:szCs w:val="28"/>
          <w:lang w:val="uk-UA"/>
        </w:rPr>
      </w:pPr>
    </w:p>
    <w:p w:rsidR="00AE262B" w:rsidRDefault="00AE262B" w:rsidP="00F328A3">
      <w:pPr>
        <w:jc w:val="center"/>
        <w:rPr>
          <w:b/>
          <w:sz w:val="28"/>
          <w:szCs w:val="28"/>
          <w:lang w:val="uk-UA"/>
        </w:rPr>
      </w:pPr>
    </w:p>
    <w:p w:rsidR="00AE262B" w:rsidRDefault="00AE262B" w:rsidP="00F328A3">
      <w:pPr>
        <w:jc w:val="center"/>
        <w:rPr>
          <w:b/>
          <w:sz w:val="28"/>
          <w:szCs w:val="28"/>
          <w:lang w:val="uk-UA"/>
        </w:rPr>
      </w:pPr>
    </w:p>
    <w:p w:rsidR="00F328A3" w:rsidRDefault="00F328A3" w:rsidP="00F328A3">
      <w:pPr>
        <w:rPr>
          <w:sz w:val="28"/>
          <w:szCs w:val="28"/>
          <w:lang w:val="uk-UA"/>
        </w:rPr>
      </w:pPr>
    </w:p>
    <w:p w:rsidR="00F328A3" w:rsidRDefault="00F328A3" w:rsidP="00F328A3">
      <w:pPr>
        <w:rPr>
          <w:sz w:val="28"/>
          <w:szCs w:val="28"/>
          <w:lang w:val="uk-UA"/>
        </w:rPr>
      </w:pPr>
    </w:p>
    <w:p w:rsidR="00F328A3" w:rsidRDefault="00F328A3" w:rsidP="00F328A3">
      <w:pPr>
        <w:ind w:firstLine="567"/>
        <w:rPr>
          <w:sz w:val="28"/>
          <w:szCs w:val="28"/>
          <w:lang w:val="uk-UA"/>
        </w:rPr>
      </w:pPr>
    </w:p>
    <w:p w:rsidR="00B40496" w:rsidRPr="00B40496" w:rsidRDefault="00B40496" w:rsidP="008464D0">
      <w:pPr>
        <w:ind w:firstLine="567"/>
        <w:rPr>
          <w:sz w:val="28"/>
          <w:szCs w:val="28"/>
          <w:lang w:val="uk-UA"/>
        </w:rPr>
      </w:pPr>
    </w:p>
    <w:sectPr w:rsidR="00B40496" w:rsidRPr="00B40496" w:rsidSect="00231151">
      <w:headerReference w:type="default" r:id="rId9"/>
      <w:footerReference w:type="default" r:id="rId10"/>
      <w:headerReference w:type="first" r:id="rId11"/>
      <w:pgSz w:w="11906" w:h="16838"/>
      <w:pgMar w:top="1135" w:right="566" w:bottom="851" w:left="1701" w:header="284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98C" w:rsidRDefault="0057098C" w:rsidP="000A06AD">
      <w:r>
        <w:separator/>
      </w:r>
    </w:p>
  </w:endnote>
  <w:endnote w:type="continuationSeparator" w:id="0">
    <w:p w:rsidR="0057098C" w:rsidRDefault="0057098C" w:rsidP="000A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44" w:rsidRDefault="00F72844" w:rsidP="00F72844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98C" w:rsidRDefault="0057098C" w:rsidP="000A06AD">
      <w:r>
        <w:separator/>
      </w:r>
    </w:p>
  </w:footnote>
  <w:footnote w:type="continuationSeparator" w:id="0">
    <w:p w:rsidR="0057098C" w:rsidRDefault="0057098C" w:rsidP="000A0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43926"/>
      <w:docPartObj>
        <w:docPartGallery w:val="Page Numbers (Top of Page)"/>
        <w:docPartUnique/>
      </w:docPartObj>
    </w:sdtPr>
    <w:sdtEndPr/>
    <w:sdtContent>
      <w:p w:rsidR="008E0203" w:rsidRDefault="0067193C" w:rsidP="008E0203">
        <w:pPr>
          <w:pStyle w:val="ae"/>
          <w:spacing w:after="0"/>
          <w:jc w:val="center"/>
        </w:pPr>
        <w:r>
          <w:fldChar w:fldCharType="begin"/>
        </w:r>
        <w:r w:rsidR="008E0203">
          <w:instrText>PAGE   \* MERGEFORMAT</w:instrText>
        </w:r>
        <w:r>
          <w:fldChar w:fldCharType="separate"/>
        </w:r>
        <w:r w:rsidR="00571353" w:rsidRPr="00571353">
          <w:rPr>
            <w:noProof/>
            <w:lang w:val="ru-RU"/>
          </w:rPr>
          <w:t>4</w:t>
        </w:r>
        <w:r>
          <w:fldChar w:fldCharType="end"/>
        </w:r>
      </w:p>
    </w:sdtContent>
  </w:sdt>
  <w:p w:rsidR="00F72844" w:rsidRPr="008E0203" w:rsidRDefault="00F72844" w:rsidP="000E5673">
    <w:pPr>
      <w:pStyle w:val="ae"/>
      <w:spacing w:after="0"/>
      <w:ind w:firstLine="8789"/>
      <w:rPr>
        <w:rFonts w:ascii="Tahoma" w:hAnsi="Tahoma" w:cs="Tahom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F5" w:rsidRPr="004C62F5" w:rsidRDefault="004C62F5" w:rsidP="004C62F5">
    <w:pPr>
      <w:pStyle w:val="ae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3047"/>
    <w:multiLevelType w:val="hybridMultilevel"/>
    <w:tmpl w:val="264C84F2"/>
    <w:lvl w:ilvl="0" w:tplc="0206DB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04C9"/>
    <w:multiLevelType w:val="hybridMultilevel"/>
    <w:tmpl w:val="8250B1C2"/>
    <w:lvl w:ilvl="0" w:tplc="5C267D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F04C3D"/>
    <w:multiLevelType w:val="hybridMultilevel"/>
    <w:tmpl w:val="C214FB18"/>
    <w:lvl w:ilvl="0" w:tplc="71265D9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E139AE"/>
    <w:multiLevelType w:val="hybridMultilevel"/>
    <w:tmpl w:val="0242F34C"/>
    <w:lvl w:ilvl="0" w:tplc="14045AF0">
      <w:start w:val="2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929BE"/>
    <w:multiLevelType w:val="multilevel"/>
    <w:tmpl w:val="E8AA5C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54575076"/>
    <w:multiLevelType w:val="hybridMultilevel"/>
    <w:tmpl w:val="8B56D974"/>
    <w:lvl w:ilvl="0" w:tplc="116E0BF8">
      <w:start w:val="1"/>
      <w:numFmt w:val="decimal"/>
      <w:lvlText w:val="%1."/>
      <w:lvlJc w:val="left"/>
      <w:pPr>
        <w:ind w:left="810" w:hanging="360"/>
      </w:p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5BC63D9"/>
    <w:multiLevelType w:val="hybridMultilevel"/>
    <w:tmpl w:val="2394537C"/>
    <w:lvl w:ilvl="0" w:tplc="0726790C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5E0D51A0"/>
    <w:multiLevelType w:val="multilevel"/>
    <w:tmpl w:val="14BA6F3E"/>
    <w:lvl w:ilvl="0">
      <w:start w:val="1"/>
      <w:numFmt w:val="decimal"/>
      <w:lvlText w:val="%1."/>
      <w:lvlJc w:val="left"/>
      <w:pPr>
        <w:ind w:left="3211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8" w15:restartNumberingAfterBreak="0">
    <w:nsid w:val="6CF67B05"/>
    <w:multiLevelType w:val="hybridMultilevel"/>
    <w:tmpl w:val="8410DCD4"/>
    <w:lvl w:ilvl="0" w:tplc="7402DCD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97B81"/>
    <w:multiLevelType w:val="hybridMultilevel"/>
    <w:tmpl w:val="C1E402FA"/>
    <w:lvl w:ilvl="0" w:tplc="EF66C9C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175718F"/>
    <w:multiLevelType w:val="hybridMultilevel"/>
    <w:tmpl w:val="DA128232"/>
    <w:lvl w:ilvl="0" w:tplc="45B0C4AE">
      <w:start w:val="20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90F98"/>
    <w:multiLevelType w:val="hybridMultilevel"/>
    <w:tmpl w:val="DA6296F8"/>
    <w:lvl w:ilvl="0" w:tplc="3FB4471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73169"/>
    <w:multiLevelType w:val="hybridMultilevel"/>
    <w:tmpl w:val="A8D8EDB0"/>
    <w:lvl w:ilvl="0" w:tplc="3028D6E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4"/>
  </w:num>
  <w:num w:numId="5">
    <w:abstractNumId w:val="2"/>
  </w:num>
  <w:num w:numId="6">
    <w:abstractNumId w:val="7"/>
  </w:num>
  <w:num w:numId="7">
    <w:abstractNumId w:val="11"/>
  </w:num>
  <w:num w:numId="8">
    <w:abstractNumId w:val="9"/>
  </w:num>
  <w:num w:numId="9">
    <w:abstractNumId w:val="10"/>
  </w:num>
  <w:num w:numId="10">
    <w:abstractNumId w:val="0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F0D"/>
    <w:rsid w:val="00025144"/>
    <w:rsid w:val="00027099"/>
    <w:rsid w:val="00076C83"/>
    <w:rsid w:val="000A06AD"/>
    <w:rsid w:val="000D77ED"/>
    <w:rsid w:val="000E5673"/>
    <w:rsid w:val="000F2CF1"/>
    <w:rsid w:val="0012403D"/>
    <w:rsid w:val="00126AEA"/>
    <w:rsid w:val="00135C57"/>
    <w:rsid w:val="00135DBE"/>
    <w:rsid w:val="001402AC"/>
    <w:rsid w:val="001836D2"/>
    <w:rsid w:val="00197441"/>
    <w:rsid w:val="001A5BE4"/>
    <w:rsid w:val="001D0B43"/>
    <w:rsid w:val="001D5BCE"/>
    <w:rsid w:val="001E1D8B"/>
    <w:rsid w:val="00204B5A"/>
    <w:rsid w:val="002214D7"/>
    <w:rsid w:val="00231151"/>
    <w:rsid w:val="002506A3"/>
    <w:rsid w:val="0026781E"/>
    <w:rsid w:val="002728FE"/>
    <w:rsid w:val="002B512D"/>
    <w:rsid w:val="002B53AF"/>
    <w:rsid w:val="002B552C"/>
    <w:rsid w:val="002C00A1"/>
    <w:rsid w:val="002C446F"/>
    <w:rsid w:val="002D42AC"/>
    <w:rsid w:val="00317119"/>
    <w:rsid w:val="00327B7F"/>
    <w:rsid w:val="003726B8"/>
    <w:rsid w:val="00376288"/>
    <w:rsid w:val="00382825"/>
    <w:rsid w:val="00396B6F"/>
    <w:rsid w:val="003B12D3"/>
    <w:rsid w:val="003C74BC"/>
    <w:rsid w:val="003F09E1"/>
    <w:rsid w:val="003F3892"/>
    <w:rsid w:val="003F4BA2"/>
    <w:rsid w:val="003F75B9"/>
    <w:rsid w:val="0041107D"/>
    <w:rsid w:val="004156B9"/>
    <w:rsid w:val="00453031"/>
    <w:rsid w:val="00473C27"/>
    <w:rsid w:val="004943EB"/>
    <w:rsid w:val="004A7E28"/>
    <w:rsid w:val="004B16C2"/>
    <w:rsid w:val="004C4140"/>
    <w:rsid w:val="004C62F5"/>
    <w:rsid w:val="00500E72"/>
    <w:rsid w:val="00520BEC"/>
    <w:rsid w:val="005320D8"/>
    <w:rsid w:val="0056380D"/>
    <w:rsid w:val="005645B9"/>
    <w:rsid w:val="00567CE5"/>
    <w:rsid w:val="0057098C"/>
    <w:rsid w:val="00571353"/>
    <w:rsid w:val="00572145"/>
    <w:rsid w:val="0058752A"/>
    <w:rsid w:val="005D026F"/>
    <w:rsid w:val="00623ABA"/>
    <w:rsid w:val="00623E85"/>
    <w:rsid w:val="00637EF9"/>
    <w:rsid w:val="00644A13"/>
    <w:rsid w:val="0067193C"/>
    <w:rsid w:val="00690E7D"/>
    <w:rsid w:val="00692291"/>
    <w:rsid w:val="006D5889"/>
    <w:rsid w:val="006E6B6D"/>
    <w:rsid w:val="006F5882"/>
    <w:rsid w:val="0070132D"/>
    <w:rsid w:val="00707209"/>
    <w:rsid w:val="007230F4"/>
    <w:rsid w:val="00743633"/>
    <w:rsid w:val="00775E7C"/>
    <w:rsid w:val="007A6CCE"/>
    <w:rsid w:val="007E1802"/>
    <w:rsid w:val="007E49F7"/>
    <w:rsid w:val="007E4E61"/>
    <w:rsid w:val="00825D4C"/>
    <w:rsid w:val="008464D0"/>
    <w:rsid w:val="00846D9B"/>
    <w:rsid w:val="00851F0D"/>
    <w:rsid w:val="00863F69"/>
    <w:rsid w:val="00871EEB"/>
    <w:rsid w:val="0088641E"/>
    <w:rsid w:val="008B2FA6"/>
    <w:rsid w:val="008B3673"/>
    <w:rsid w:val="008D4606"/>
    <w:rsid w:val="008E0203"/>
    <w:rsid w:val="008E2951"/>
    <w:rsid w:val="008E61BD"/>
    <w:rsid w:val="00920BD0"/>
    <w:rsid w:val="00926953"/>
    <w:rsid w:val="00956CDE"/>
    <w:rsid w:val="00973719"/>
    <w:rsid w:val="009908DD"/>
    <w:rsid w:val="009A6D5E"/>
    <w:rsid w:val="009D6D95"/>
    <w:rsid w:val="00A06BE6"/>
    <w:rsid w:val="00A075CC"/>
    <w:rsid w:val="00A20D08"/>
    <w:rsid w:val="00A24FF6"/>
    <w:rsid w:val="00A25BF8"/>
    <w:rsid w:val="00A57BB2"/>
    <w:rsid w:val="00A8404D"/>
    <w:rsid w:val="00AA6DF5"/>
    <w:rsid w:val="00AC6E7D"/>
    <w:rsid w:val="00AD2ABD"/>
    <w:rsid w:val="00AE0AA7"/>
    <w:rsid w:val="00AE1F10"/>
    <w:rsid w:val="00AE262B"/>
    <w:rsid w:val="00AF7C86"/>
    <w:rsid w:val="00B34EEE"/>
    <w:rsid w:val="00B40496"/>
    <w:rsid w:val="00B71677"/>
    <w:rsid w:val="00B72551"/>
    <w:rsid w:val="00B93463"/>
    <w:rsid w:val="00BA0D60"/>
    <w:rsid w:val="00BA1849"/>
    <w:rsid w:val="00C0430D"/>
    <w:rsid w:val="00C16A22"/>
    <w:rsid w:val="00C17169"/>
    <w:rsid w:val="00C23E57"/>
    <w:rsid w:val="00C47E01"/>
    <w:rsid w:val="00C60960"/>
    <w:rsid w:val="00C61B9F"/>
    <w:rsid w:val="00C6681A"/>
    <w:rsid w:val="00C804DD"/>
    <w:rsid w:val="00CA4381"/>
    <w:rsid w:val="00CB1434"/>
    <w:rsid w:val="00CC7BBE"/>
    <w:rsid w:val="00D01E9F"/>
    <w:rsid w:val="00D04600"/>
    <w:rsid w:val="00D92D74"/>
    <w:rsid w:val="00D946C5"/>
    <w:rsid w:val="00D97189"/>
    <w:rsid w:val="00DC12A9"/>
    <w:rsid w:val="00DE0B0F"/>
    <w:rsid w:val="00E026A6"/>
    <w:rsid w:val="00E05FAD"/>
    <w:rsid w:val="00E205D4"/>
    <w:rsid w:val="00E3146B"/>
    <w:rsid w:val="00E34325"/>
    <w:rsid w:val="00E45081"/>
    <w:rsid w:val="00E463D1"/>
    <w:rsid w:val="00E47AC7"/>
    <w:rsid w:val="00E55A71"/>
    <w:rsid w:val="00E56E92"/>
    <w:rsid w:val="00E83151"/>
    <w:rsid w:val="00E83DDC"/>
    <w:rsid w:val="00E96417"/>
    <w:rsid w:val="00E97EF2"/>
    <w:rsid w:val="00EA2F24"/>
    <w:rsid w:val="00EA4E5F"/>
    <w:rsid w:val="00EB6D28"/>
    <w:rsid w:val="00EC43BE"/>
    <w:rsid w:val="00F037A7"/>
    <w:rsid w:val="00F05CBD"/>
    <w:rsid w:val="00F328A3"/>
    <w:rsid w:val="00F32F00"/>
    <w:rsid w:val="00F509DE"/>
    <w:rsid w:val="00F53969"/>
    <w:rsid w:val="00F548F6"/>
    <w:rsid w:val="00F63D78"/>
    <w:rsid w:val="00F641D4"/>
    <w:rsid w:val="00F72844"/>
    <w:rsid w:val="00FB242A"/>
    <w:rsid w:val="00FD25F9"/>
    <w:rsid w:val="00FE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A84E90"/>
  <w15:docId w15:val="{9E056399-74C4-43F2-89CD-8674E065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64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641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F548F6"/>
    <w:rPr>
      <w:color w:val="0000FF" w:themeColor="hyperlink"/>
      <w:u w:val="single"/>
    </w:rPr>
  </w:style>
  <w:style w:type="paragraph" w:styleId="a4">
    <w:name w:val="No Spacing"/>
    <w:uiPriority w:val="1"/>
    <w:qFormat/>
    <w:rsid w:val="00F548F6"/>
    <w:pPr>
      <w:spacing w:after="0" w:line="240" w:lineRule="auto"/>
    </w:pPr>
    <w:rPr>
      <w:rFonts w:ascii="Times New Roman" w:eastAsia="Calibri" w:hAnsi="Times New Roman" w:cs="Calibri"/>
      <w:sz w:val="28"/>
      <w:lang w:val="uk-UA"/>
    </w:rPr>
  </w:style>
  <w:style w:type="paragraph" w:styleId="a5">
    <w:name w:val="List Paragraph"/>
    <w:basedOn w:val="a"/>
    <w:uiPriority w:val="34"/>
    <w:qFormat/>
    <w:rsid w:val="00F548F6"/>
    <w:pPr>
      <w:ind w:left="720"/>
      <w:contextualSpacing/>
    </w:pPr>
    <w:rPr>
      <w:lang w:val="uk-UA"/>
    </w:rPr>
  </w:style>
  <w:style w:type="paragraph" w:customStyle="1" w:styleId="rvps2">
    <w:name w:val="rvps2"/>
    <w:basedOn w:val="a"/>
    <w:uiPriority w:val="99"/>
    <w:rsid w:val="00F548F6"/>
    <w:pPr>
      <w:spacing w:before="100" w:beforeAutospacing="1" w:after="100" w:afterAutospacing="1"/>
    </w:pPr>
    <w:rPr>
      <w:lang w:val="uk-UA" w:eastAsia="uk-UA"/>
    </w:rPr>
  </w:style>
  <w:style w:type="paragraph" w:customStyle="1" w:styleId="a50">
    <w:name w:val="a5"/>
    <w:basedOn w:val="a"/>
    <w:uiPriority w:val="99"/>
    <w:rsid w:val="00F548F6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F548F6"/>
  </w:style>
  <w:style w:type="table" w:styleId="a6">
    <w:name w:val="Table Grid"/>
    <w:basedOn w:val="a1"/>
    <w:uiPriority w:val="59"/>
    <w:rsid w:val="00F548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548F6"/>
    <w:rPr>
      <w:rFonts w:ascii="Tahoma" w:eastAsia="Calibri" w:hAnsi="Tahoma" w:cs="Tahoma"/>
      <w:sz w:val="16"/>
      <w:szCs w:val="16"/>
      <w:lang w:val="uk-UA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548F6"/>
    <w:rPr>
      <w:rFonts w:ascii="Tahoma" w:eastAsia="Calibri" w:hAnsi="Tahoma" w:cs="Tahoma"/>
      <w:sz w:val="16"/>
      <w:szCs w:val="16"/>
      <w:lang w:val="uk-UA"/>
    </w:rPr>
  </w:style>
  <w:style w:type="character" w:styleId="a9">
    <w:name w:val="annotation reference"/>
    <w:basedOn w:val="a0"/>
    <w:uiPriority w:val="99"/>
    <w:semiHidden/>
    <w:unhideWhenUsed/>
    <w:rsid w:val="00F548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548F6"/>
    <w:pPr>
      <w:spacing w:after="200" w:line="276" w:lineRule="auto"/>
    </w:pPr>
    <w:rPr>
      <w:rFonts w:ascii="Calibri" w:eastAsia="Calibri" w:hAnsi="Calibri"/>
      <w:sz w:val="20"/>
      <w:szCs w:val="20"/>
      <w:lang w:val="uk-UA"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548F6"/>
    <w:rPr>
      <w:rFonts w:ascii="Calibri" w:eastAsia="Calibri" w:hAnsi="Calibri" w:cs="Times New Roman"/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48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548F6"/>
    <w:rPr>
      <w:rFonts w:ascii="Calibri" w:eastAsia="Calibri" w:hAnsi="Calibri" w:cs="Times New Roman"/>
      <w:b/>
      <w:bCs/>
      <w:sz w:val="20"/>
      <w:szCs w:val="20"/>
      <w:lang w:val="uk-UA"/>
    </w:rPr>
  </w:style>
  <w:style w:type="paragraph" w:styleId="ae">
    <w:name w:val="header"/>
    <w:basedOn w:val="a"/>
    <w:link w:val="af"/>
    <w:uiPriority w:val="99"/>
    <w:unhideWhenUsed/>
    <w:rsid w:val="00F548F6"/>
    <w:pPr>
      <w:tabs>
        <w:tab w:val="center" w:pos="4819"/>
        <w:tab w:val="right" w:pos="9639"/>
      </w:tabs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F548F6"/>
    <w:rPr>
      <w:rFonts w:ascii="Calibri" w:eastAsia="Calibri" w:hAnsi="Calibri" w:cs="Times New Roman"/>
      <w:lang w:val="uk-UA"/>
    </w:rPr>
  </w:style>
  <w:style w:type="paragraph" w:styleId="af0">
    <w:name w:val="footer"/>
    <w:basedOn w:val="a"/>
    <w:link w:val="af1"/>
    <w:uiPriority w:val="99"/>
    <w:unhideWhenUsed/>
    <w:rsid w:val="00F548F6"/>
    <w:pPr>
      <w:tabs>
        <w:tab w:val="center" w:pos="4819"/>
        <w:tab w:val="right" w:pos="9639"/>
      </w:tabs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F548F6"/>
    <w:rPr>
      <w:rFonts w:ascii="Calibri" w:eastAsia="Calibri" w:hAnsi="Calibri" w:cs="Times New Roman"/>
      <w:lang w:val="uk-UA"/>
    </w:rPr>
  </w:style>
  <w:style w:type="character" w:customStyle="1" w:styleId="rvts46">
    <w:name w:val="rvts46"/>
    <w:basedOn w:val="a0"/>
    <w:rsid w:val="009D6D95"/>
  </w:style>
  <w:style w:type="paragraph" w:styleId="af2">
    <w:name w:val="Normal (Web)"/>
    <w:aliases w:val="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Знак1 Знак1 Знак Знак Знак Знак,‚Õÿ¬1 ‚Õÿ¬ ‚Õÿ¬1"/>
    <w:basedOn w:val="a"/>
    <w:link w:val="11"/>
    <w:uiPriority w:val="99"/>
    <w:rsid w:val="001E1D8B"/>
    <w:pPr>
      <w:spacing w:before="100" w:beforeAutospacing="1" w:after="100" w:afterAutospacing="1"/>
    </w:pPr>
  </w:style>
  <w:style w:type="paragraph" w:styleId="af3">
    <w:name w:val="Body Text"/>
    <w:basedOn w:val="a"/>
    <w:link w:val="af4"/>
    <w:uiPriority w:val="99"/>
    <w:rsid w:val="003F75B9"/>
    <w:pPr>
      <w:spacing w:after="120"/>
      <w:jc w:val="both"/>
    </w:pPr>
    <w:rPr>
      <w:rFonts w:eastAsia="Calibri"/>
      <w:sz w:val="28"/>
      <w:szCs w:val="28"/>
      <w:lang w:val="uk-UA" w:eastAsia="en-US"/>
    </w:rPr>
  </w:style>
  <w:style w:type="character" w:customStyle="1" w:styleId="af4">
    <w:name w:val="Основной текст Знак"/>
    <w:basedOn w:val="a0"/>
    <w:link w:val="af3"/>
    <w:uiPriority w:val="99"/>
    <w:rsid w:val="003F75B9"/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11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Обычный (веб) Знак2 Знак,Обычный (веб) Знак1 Знак Знак,‚Õÿ¬1 ‚Õÿ¬ ‚Õÿ¬1 Знак"/>
    <w:link w:val="af2"/>
    <w:uiPriority w:val="99"/>
    <w:locked/>
    <w:rsid w:val="003F75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644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A7E1F-3371-41CA-AF17-D9DF8297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3889</Words>
  <Characters>2217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Asus</cp:lastModifiedBy>
  <cp:revision>12</cp:revision>
  <cp:lastPrinted>2024-04-02T13:00:00Z</cp:lastPrinted>
  <dcterms:created xsi:type="dcterms:W3CDTF">2023-03-07T11:25:00Z</dcterms:created>
  <dcterms:modified xsi:type="dcterms:W3CDTF">2024-04-02T13:07:00Z</dcterms:modified>
</cp:coreProperties>
</file>