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0C" w:rsidRPr="0001720F" w:rsidRDefault="00C72B75" w:rsidP="00C72B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sz w:val="36"/>
          <w:szCs w:val="36"/>
        </w:rPr>
      </w:pPr>
      <w:proofErr w:type="spellStart"/>
      <w:r w:rsidRPr="0001720F">
        <w:rPr>
          <w:sz w:val="36"/>
          <w:szCs w:val="36"/>
        </w:rPr>
        <w:t>П</w:t>
      </w:r>
      <w:r w:rsidR="0001720F" w:rsidRPr="0001720F">
        <w:rPr>
          <w:sz w:val="36"/>
          <w:szCs w:val="36"/>
        </w:rPr>
        <w:t>роєкт</w:t>
      </w:r>
      <w:proofErr w:type="spellEnd"/>
    </w:p>
    <w:p w:rsidR="008F779B" w:rsidRPr="008F779B" w:rsidRDefault="008F779B" w:rsidP="008F779B">
      <w:pPr>
        <w:spacing w:after="160" w:line="0" w:lineRule="atLeast"/>
        <w:jc w:val="center"/>
        <w:rPr>
          <w:sz w:val="36"/>
          <w:lang w:eastAsia="x-none"/>
        </w:rPr>
      </w:pPr>
      <w:r w:rsidRPr="008F779B">
        <w:rPr>
          <w:rFonts w:ascii="Academy" w:hAnsi="Academy" w:cs="Academy"/>
          <w:noProof/>
          <w:sz w:val="36"/>
        </w:rPr>
        <w:drawing>
          <wp:inline distT="0" distB="0" distL="0" distR="0" wp14:anchorId="38F1B8C0" wp14:editId="2C497D96">
            <wp:extent cx="429895" cy="600710"/>
            <wp:effectExtent l="0" t="0" r="8255" b="889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79B" w:rsidRPr="008F779B" w:rsidRDefault="008F779B" w:rsidP="008F779B">
      <w:pPr>
        <w:spacing w:line="0" w:lineRule="atLeast"/>
        <w:jc w:val="center"/>
        <w:rPr>
          <w:b/>
          <w:caps/>
          <w:sz w:val="28"/>
          <w:lang w:eastAsia="x-none"/>
        </w:rPr>
      </w:pPr>
      <w:r w:rsidRPr="008F779B">
        <w:rPr>
          <w:b/>
          <w:caps/>
          <w:sz w:val="28"/>
          <w:lang w:eastAsia="x-none"/>
        </w:rPr>
        <w:t>здолбунівська міська рада</w:t>
      </w:r>
    </w:p>
    <w:p w:rsidR="008F779B" w:rsidRPr="008F779B" w:rsidRDefault="008F779B" w:rsidP="008F779B">
      <w:pPr>
        <w:shd w:val="clear" w:color="auto" w:fill="FFFFFF"/>
        <w:spacing w:line="0" w:lineRule="atLeast"/>
        <w:jc w:val="center"/>
        <w:rPr>
          <w:b/>
          <w:caps/>
          <w:sz w:val="28"/>
          <w:lang w:eastAsia="x-none"/>
        </w:rPr>
      </w:pPr>
      <w:r w:rsidRPr="008F779B">
        <w:rPr>
          <w:b/>
          <w:caps/>
          <w:sz w:val="28"/>
          <w:lang w:eastAsia="x-none"/>
        </w:rPr>
        <w:t>РІВНЕНСЬКОГО РАЙОНУ рівненської  області</w:t>
      </w:r>
    </w:p>
    <w:p w:rsidR="008F779B" w:rsidRPr="008F779B" w:rsidRDefault="008F779B" w:rsidP="008F779B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  <w:r w:rsidRPr="008F779B">
        <w:rPr>
          <w:b/>
          <w:bCs/>
          <w:sz w:val="28"/>
          <w:lang w:eastAsia="x-none"/>
        </w:rPr>
        <w:t>ВИКОНАВЧИЙ КОМІТЕТ</w:t>
      </w:r>
    </w:p>
    <w:p w:rsidR="008F779B" w:rsidRPr="008F779B" w:rsidRDefault="008F779B" w:rsidP="008F779B">
      <w:pPr>
        <w:shd w:val="clear" w:color="auto" w:fill="FFFFFF"/>
        <w:spacing w:line="0" w:lineRule="atLeast"/>
        <w:jc w:val="center"/>
        <w:rPr>
          <w:b/>
          <w:bCs/>
          <w:sz w:val="28"/>
          <w:lang w:eastAsia="x-none"/>
        </w:rPr>
      </w:pPr>
    </w:p>
    <w:p w:rsidR="008F779B" w:rsidRPr="008F779B" w:rsidRDefault="008F779B" w:rsidP="008F779B">
      <w:pPr>
        <w:keepNext/>
        <w:tabs>
          <w:tab w:val="center" w:pos="4677"/>
        </w:tabs>
        <w:spacing w:line="0" w:lineRule="atLeast"/>
        <w:jc w:val="center"/>
        <w:outlineLvl w:val="0"/>
        <w:rPr>
          <w:rFonts w:eastAsia="Arial Unicode MS"/>
          <w:b/>
          <w:bCs/>
          <w:sz w:val="28"/>
          <w:lang w:eastAsia="x-none"/>
        </w:rPr>
      </w:pPr>
      <w:r w:rsidRPr="008F779B">
        <w:rPr>
          <w:rFonts w:eastAsia="Arial Unicode MS"/>
          <w:b/>
          <w:bCs/>
          <w:sz w:val="28"/>
          <w:lang w:eastAsia="x-none"/>
        </w:rPr>
        <w:t xml:space="preserve">Р І Ш Е Н </w:t>
      </w:r>
      <w:proofErr w:type="spellStart"/>
      <w:r w:rsidRPr="008F779B">
        <w:rPr>
          <w:rFonts w:eastAsia="Arial Unicode MS"/>
          <w:b/>
          <w:bCs/>
          <w:sz w:val="28"/>
          <w:lang w:eastAsia="x-none"/>
        </w:rPr>
        <w:t>Н</w:t>
      </w:r>
      <w:proofErr w:type="spellEnd"/>
      <w:r w:rsidRPr="008F779B">
        <w:rPr>
          <w:rFonts w:eastAsia="Arial Unicode MS"/>
          <w:b/>
          <w:bCs/>
          <w:sz w:val="28"/>
          <w:lang w:eastAsia="x-none"/>
        </w:rPr>
        <w:t xml:space="preserve"> Я</w:t>
      </w:r>
    </w:p>
    <w:p w:rsidR="008F779B" w:rsidRPr="008F779B" w:rsidRDefault="008F779B" w:rsidP="008F779B">
      <w:pPr>
        <w:keepNext/>
        <w:tabs>
          <w:tab w:val="center" w:pos="4677"/>
        </w:tabs>
        <w:spacing w:line="0" w:lineRule="atLeast"/>
        <w:jc w:val="center"/>
        <w:outlineLvl w:val="0"/>
        <w:rPr>
          <w:rFonts w:eastAsia="Arial Unicode MS"/>
          <w:b/>
          <w:bCs/>
          <w:sz w:val="28"/>
          <w:lang w:eastAsia="x-none"/>
        </w:rPr>
      </w:pPr>
    </w:p>
    <w:p w:rsidR="002E70AE" w:rsidRPr="002E70AE" w:rsidRDefault="002E70AE" w:rsidP="002E70AE">
      <w:pPr>
        <w:spacing w:line="0" w:lineRule="atLeast"/>
        <w:rPr>
          <w:sz w:val="28"/>
          <w:szCs w:val="22"/>
          <w:lang w:val="ru-RU" w:eastAsia="ru-RU"/>
        </w:rPr>
      </w:pPr>
    </w:p>
    <w:p w:rsidR="002E70AE" w:rsidRPr="002E70AE" w:rsidRDefault="00C72B75" w:rsidP="002E70AE">
      <w:pPr>
        <w:keepNext/>
        <w:outlineLvl w:val="1"/>
        <w:rPr>
          <w:sz w:val="28"/>
          <w:lang w:eastAsia="x-none"/>
        </w:rPr>
      </w:pPr>
      <w:r>
        <w:rPr>
          <w:b/>
          <w:sz w:val="28"/>
          <w:szCs w:val="28"/>
          <w:lang w:eastAsia="x-none"/>
        </w:rPr>
        <w:t>24</w:t>
      </w:r>
      <w:r w:rsidR="002E70AE" w:rsidRPr="002E70AE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>травня</w:t>
      </w:r>
      <w:r w:rsidR="002E70AE" w:rsidRPr="002E70AE">
        <w:rPr>
          <w:b/>
          <w:sz w:val="28"/>
          <w:szCs w:val="28"/>
          <w:lang w:eastAsia="x-none"/>
        </w:rPr>
        <w:t xml:space="preserve"> </w:t>
      </w:r>
      <w:r w:rsidR="002E70AE" w:rsidRPr="002E70AE">
        <w:rPr>
          <w:b/>
          <w:sz w:val="28"/>
          <w:szCs w:val="28"/>
          <w:lang w:val="ru-RU" w:eastAsia="x-none"/>
        </w:rPr>
        <w:t>2</w:t>
      </w:r>
      <w:r w:rsidR="002E70AE" w:rsidRPr="002E70AE">
        <w:rPr>
          <w:b/>
          <w:sz w:val="28"/>
          <w:lang w:val="ru-RU" w:eastAsia="x-none"/>
        </w:rPr>
        <w:t xml:space="preserve">024 року                                                  </w:t>
      </w:r>
      <w:r w:rsidR="002E70AE" w:rsidRPr="002E70AE">
        <w:rPr>
          <w:b/>
          <w:sz w:val="28"/>
          <w:lang w:eastAsia="x-none"/>
        </w:rPr>
        <w:t xml:space="preserve">                                </w:t>
      </w:r>
      <w:r w:rsidR="002E70AE" w:rsidRPr="002E70AE">
        <w:rPr>
          <w:b/>
          <w:sz w:val="28"/>
          <w:lang w:val="ru-RU" w:eastAsia="x-none"/>
        </w:rPr>
        <w:t xml:space="preserve">   № </w:t>
      </w:r>
      <w:r w:rsidR="0001720F">
        <w:rPr>
          <w:b/>
          <w:sz w:val="28"/>
          <w:lang w:val="ru-RU" w:eastAsia="x-none"/>
        </w:rPr>
        <w:t>____</w:t>
      </w:r>
    </w:p>
    <w:p w:rsidR="00E67C0C" w:rsidRDefault="00E67C0C">
      <w:pPr>
        <w:shd w:val="clear" w:color="auto" w:fill="FFFFFF"/>
        <w:tabs>
          <w:tab w:val="left" w:pos="7982"/>
        </w:tabs>
        <w:ind w:right="3684"/>
        <w:jc w:val="both"/>
        <w:rPr>
          <w:sz w:val="28"/>
          <w:szCs w:val="28"/>
        </w:rPr>
      </w:pPr>
    </w:p>
    <w:p w:rsidR="00E67C0C" w:rsidRDefault="003D435F">
      <w:pPr>
        <w:shd w:val="clear" w:color="auto" w:fill="FFFFFF"/>
        <w:tabs>
          <w:tab w:val="left" w:pos="7982"/>
        </w:tabs>
        <w:ind w:right="3684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виконавчого комітету Здолбунівської міської ради                                  від 25.11.2022 № 250 «Про запровадження трудової повинності та організацію суспільно корисних робіт в умовах воєнного стану»</w:t>
      </w:r>
    </w:p>
    <w:p w:rsidR="00E67C0C" w:rsidRDefault="00E67C0C">
      <w:pPr>
        <w:shd w:val="clear" w:color="auto" w:fill="FFFFFF"/>
        <w:tabs>
          <w:tab w:val="left" w:pos="7982"/>
        </w:tabs>
        <w:rPr>
          <w:sz w:val="28"/>
          <w:szCs w:val="28"/>
        </w:rPr>
      </w:pPr>
    </w:p>
    <w:p w:rsidR="00E67C0C" w:rsidRDefault="003D435F">
      <w:pPr>
        <w:spacing w:after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статтею 22 Закону України «Про зайнятість населення», статтею 9                       Закону України «Про правовий режим воєнного стану», Указом Президента України від 24 лютого 2022 року № 64/2022 «Про введення воєнного стану в Україні» (зі змінами), Порядком залучення працездатних осіб до суспільно корисних робіт в умовах воєнного стану, затвердженим постановою Кабінету Міністрів України від 13 липня 2011 року № 753 (із змінами), (далі – Порядок),                 на виконання розпоряджень голови Рівненської обласної державної адміністрації - начальника Рівненської обласної військової адміністрації від 02 листопада</w:t>
      </w:r>
      <w:r w:rsidR="004C76F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2022 року № 358 «Про заходи щодо запровадження трудової повинності та організацію суспільно корисних робіт на території Рівненської області» та  </w:t>
      </w:r>
      <w:r w:rsidR="008F779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від </w:t>
      </w:r>
      <w:r>
        <w:rPr>
          <w:sz w:val="28"/>
          <w:szCs w:val="28"/>
          <w:highlight w:val="white"/>
        </w:rPr>
        <w:t xml:space="preserve"> 21 березня 2023 року № 110 «Про внесення зміни у додаток до розпорядження </w:t>
      </w:r>
      <w:r>
        <w:rPr>
          <w:sz w:val="28"/>
          <w:szCs w:val="28"/>
        </w:rPr>
        <w:t>голови Рівненської о</w:t>
      </w:r>
      <w:r w:rsidR="008F779B">
        <w:rPr>
          <w:sz w:val="28"/>
          <w:szCs w:val="28"/>
        </w:rPr>
        <w:t>бласної державної адміністрації</w:t>
      </w:r>
      <w:r w:rsidR="000172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начальника Рівненської обласної військової адміністрації  від 02 листопада  </w:t>
      </w:r>
      <w:r w:rsidR="008F779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2022 року № 358</w:t>
      </w:r>
      <w:r>
        <w:rPr>
          <w:sz w:val="28"/>
          <w:szCs w:val="28"/>
          <w:highlight w:val="white"/>
        </w:rPr>
        <w:t>», розпорядження голови Рівненської районної державної адміністрації - начальника Рівненської районної військової</w:t>
      </w:r>
      <w:r w:rsidR="004C76F0">
        <w:rPr>
          <w:sz w:val="28"/>
          <w:szCs w:val="28"/>
          <w:highlight w:val="white"/>
        </w:rPr>
        <w:t xml:space="preserve"> адміністрації </w:t>
      </w:r>
      <w:r>
        <w:rPr>
          <w:sz w:val="28"/>
          <w:szCs w:val="28"/>
          <w:highlight w:val="white"/>
        </w:rPr>
        <w:t xml:space="preserve"> </w:t>
      </w:r>
      <w:r w:rsidR="008F779B">
        <w:rPr>
          <w:sz w:val="28"/>
          <w:szCs w:val="28"/>
          <w:highlight w:val="white"/>
        </w:rPr>
        <w:t xml:space="preserve">                 </w:t>
      </w:r>
      <w:r>
        <w:rPr>
          <w:sz w:val="28"/>
          <w:szCs w:val="28"/>
          <w:highlight w:val="white"/>
        </w:rPr>
        <w:t xml:space="preserve">від 10 січня 2023 року № 8 «Про заходи щодо запровадження трудової повинності та організацію суспільно корисних робіт на території Рівненського району», </w:t>
      </w:r>
      <w:r>
        <w:rPr>
          <w:sz w:val="28"/>
          <w:szCs w:val="28"/>
        </w:rPr>
        <w:t>з 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 (далі – суспільно корисні роботи), задоволення потреб Збройних сил України, інших військових формувань та сил цивільного захисту населення, у тому числі соціально незахищених верств населення, на території Здолбунівської міської територіальної громади, враховуючи лист</w:t>
      </w:r>
      <w:r w:rsidR="00C74B25">
        <w:rPr>
          <w:sz w:val="28"/>
          <w:szCs w:val="28"/>
        </w:rPr>
        <w:t xml:space="preserve"> Рівненської обласної організації </w:t>
      </w:r>
      <w:r w:rsidR="002755BF">
        <w:rPr>
          <w:sz w:val="28"/>
          <w:szCs w:val="28"/>
        </w:rPr>
        <w:t>Т</w:t>
      </w:r>
      <w:r w:rsidR="00C74B25">
        <w:rPr>
          <w:sz w:val="28"/>
          <w:szCs w:val="28"/>
        </w:rPr>
        <w:t>овариства Червоного Хреста України</w:t>
      </w:r>
      <w:r>
        <w:rPr>
          <w:sz w:val="28"/>
          <w:szCs w:val="28"/>
        </w:rPr>
        <w:t>, виконавчий комітет Здолбунівської міської ради</w:t>
      </w:r>
    </w:p>
    <w:p w:rsidR="00F07C45" w:rsidRDefault="00F07C45" w:rsidP="0001720F">
      <w:pPr>
        <w:spacing w:after="150"/>
        <w:jc w:val="both"/>
        <w:rPr>
          <w:sz w:val="28"/>
          <w:szCs w:val="28"/>
        </w:rPr>
      </w:pPr>
    </w:p>
    <w:p w:rsidR="00E67C0C" w:rsidRDefault="003D435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И Р І Ш И В:</w:t>
      </w:r>
    </w:p>
    <w:p w:rsidR="00E67C0C" w:rsidRDefault="00E67C0C">
      <w:pPr>
        <w:shd w:val="clear" w:color="auto" w:fill="FFFFFF"/>
        <w:jc w:val="both"/>
        <w:rPr>
          <w:sz w:val="28"/>
          <w:szCs w:val="28"/>
        </w:rPr>
      </w:pPr>
    </w:p>
    <w:p w:rsidR="00C74B25" w:rsidRDefault="00C74B25">
      <w:pPr>
        <w:shd w:val="clear" w:color="auto" w:fill="FFFFFF"/>
        <w:tabs>
          <w:tab w:val="left" w:pos="912"/>
        </w:tabs>
        <w:ind w:right="67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C72B75" w:rsidRPr="00C72B75">
        <w:rPr>
          <w:spacing w:val="-7"/>
          <w:sz w:val="28"/>
          <w:szCs w:val="28"/>
        </w:rPr>
        <w:t xml:space="preserve"> </w:t>
      </w:r>
      <w:r w:rsidR="0001720F">
        <w:rPr>
          <w:spacing w:val="-7"/>
          <w:sz w:val="28"/>
          <w:szCs w:val="28"/>
        </w:rPr>
        <w:t xml:space="preserve"> </w:t>
      </w:r>
      <w:proofErr w:type="spellStart"/>
      <w:r w:rsidR="00C72B75">
        <w:rPr>
          <w:spacing w:val="-7"/>
          <w:sz w:val="28"/>
          <w:szCs w:val="28"/>
        </w:rPr>
        <w:t>Внести</w:t>
      </w:r>
      <w:proofErr w:type="spellEnd"/>
      <w:r w:rsidR="00C72B75">
        <w:rPr>
          <w:spacing w:val="-7"/>
          <w:sz w:val="28"/>
          <w:szCs w:val="28"/>
        </w:rPr>
        <w:t xml:space="preserve"> зміни до </w:t>
      </w:r>
      <w:r w:rsidR="00C72B75" w:rsidRPr="00B66F45">
        <w:rPr>
          <w:spacing w:val="-7"/>
          <w:sz w:val="28"/>
          <w:szCs w:val="28"/>
        </w:rPr>
        <w:t>перелік</w:t>
      </w:r>
      <w:r w:rsidR="00C72B75">
        <w:rPr>
          <w:spacing w:val="-7"/>
          <w:sz w:val="28"/>
          <w:szCs w:val="28"/>
        </w:rPr>
        <w:t>у</w:t>
      </w:r>
      <w:r w:rsidR="00C72B75" w:rsidRPr="00B66F45">
        <w:rPr>
          <w:spacing w:val="-7"/>
          <w:sz w:val="28"/>
          <w:szCs w:val="28"/>
        </w:rPr>
        <w:t xml:space="preserve"> видів суспільно корисних робіт, що виконуються в умовах воєнного стану, до виконання яких залучаються працездатні особи </w:t>
      </w:r>
      <w:r w:rsidR="00C72B75">
        <w:rPr>
          <w:spacing w:val="-7"/>
          <w:sz w:val="28"/>
          <w:szCs w:val="28"/>
        </w:rPr>
        <w:t>на території Здолбунівської міської територіальної громади, затвердженого рішенням виконавчого комітету Здолбунівської міської ради від 25.11.2022 № 250, виклавши його у новій редакції згідно додатку 1.</w:t>
      </w:r>
    </w:p>
    <w:p w:rsidR="00E67C0C" w:rsidRDefault="00C74B25" w:rsidP="00C72B75">
      <w:pPr>
        <w:shd w:val="clear" w:color="auto" w:fill="FFFFFF"/>
        <w:tabs>
          <w:tab w:val="left" w:pos="912"/>
        </w:tabs>
        <w:ind w:right="67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3D435F">
        <w:rPr>
          <w:sz w:val="28"/>
          <w:szCs w:val="28"/>
        </w:rPr>
        <w:t>Внести</w:t>
      </w:r>
      <w:proofErr w:type="spellEnd"/>
      <w:r w:rsidR="003D435F">
        <w:rPr>
          <w:sz w:val="28"/>
          <w:szCs w:val="28"/>
        </w:rPr>
        <w:t xml:space="preserve"> зміни до переліку замовників (підприємств, установ, організацій) суспільно корисних робіт в умовах воєнного стану, що розташовані на території Здолбунівської міської територіальної громади, затвердженого рішенням виконавчого комітету Здолбунівської ради від 25.11.2022 № 250, виклавши його у новій редакції, згідно додатку</w:t>
      </w:r>
      <w:r w:rsidR="00C43A88">
        <w:rPr>
          <w:sz w:val="28"/>
          <w:szCs w:val="28"/>
        </w:rPr>
        <w:t xml:space="preserve"> 2</w:t>
      </w:r>
      <w:r w:rsidR="003D435F">
        <w:rPr>
          <w:i/>
          <w:sz w:val="28"/>
          <w:szCs w:val="28"/>
        </w:rPr>
        <w:t>.</w:t>
      </w:r>
    </w:p>
    <w:p w:rsidR="00E67C0C" w:rsidRDefault="00C74B25" w:rsidP="00C72B75">
      <w:pPr>
        <w:shd w:val="clear" w:color="auto" w:fill="FFFFFF"/>
        <w:tabs>
          <w:tab w:val="left" w:pos="709"/>
        </w:tabs>
        <w:ind w:right="82" w:firstLine="993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3D435F">
        <w:rPr>
          <w:sz w:val="28"/>
          <w:szCs w:val="28"/>
        </w:rPr>
        <w:t xml:space="preserve">. </w:t>
      </w:r>
      <w:r w:rsidR="0001720F">
        <w:rPr>
          <w:sz w:val="28"/>
          <w:szCs w:val="28"/>
        </w:rPr>
        <w:t xml:space="preserve"> </w:t>
      </w:r>
      <w:r w:rsidR="003D435F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="003D435F">
        <w:rPr>
          <w:sz w:val="28"/>
          <w:szCs w:val="28"/>
        </w:rPr>
        <w:t>Сосюка</w:t>
      </w:r>
      <w:proofErr w:type="spellEnd"/>
      <w:r w:rsidR="003D435F">
        <w:rPr>
          <w:sz w:val="28"/>
          <w:szCs w:val="28"/>
        </w:rPr>
        <w:t xml:space="preserve"> Ю.П.</w:t>
      </w:r>
    </w:p>
    <w:p w:rsidR="00E67C0C" w:rsidRDefault="00E67C0C">
      <w:pPr>
        <w:ind w:left="284" w:hanging="284"/>
        <w:jc w:val="both"/>
        <w:rPr>
          <w:sz w:val="28"/>
          <w:szCs w:val="28"/>
        </w:rPr>
      </w:pPr>
    </w:p>
    <w:p w:rsidR="008F779B" w:rsidRDefault="008F779B">
      <w:pPr>
        <w:jc w:val="both"/>
        <w:rPr>
          <w:sz w:val="28"/>
          <w:szCs w:val="28"/>
        </w:rPr>
      </w:pPr>
    </w:p>
    <w:p w:rsidR="00E67C0C" w:rsidRDefault="003D435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Владислав СУХЛЯК</w:t>
      </w:r>
    </w:p>
    <w:p w:rsidR="00E67C0C" w:rsidRDefault="00E67C0C">
      <w:pPr>
        <w:ind w:left="284" w:hanging="284"/>
        <w:jc w:val="both"/>
        <w:rPr>
          <w:sz w:val="28"/>
          <w:szCs w:val="28"/>
        </w:rPr>
      </w:pPr>
    </w:p>
    <w:p w:rsidR="00E67C0C" w:rsidRDefault="00E67C0C">
      <w:pPr>
        <w:jc w:val="both"/>
        <w:rPr>
          <w:sz w:val="28"/>
          <w:szCs w:val="28"/>
        </w:rPr>
      </w:pPr>
    </w:p>
    <w:p w:rsidR="00E67C0C" w:rsidRDefault="00E67C0C">
      <w:pPr>
        <w:jc w:val="both"/>
        <w:rPr>
          <w:sz w:val="28"/>
          <w:szCs w:val="28"/>
        </w:rPr>
      </w:pPr>
    </w:p>
    <w:p w:rsidR="00E67C0C" w:rsidRDefault="00E67C0C">
      <w:pPr>
        <w:jc w:val="both"/>
        <w:rPr>
          <w:sz w:val="28"/>
          <w:szCs w:val="28"/>
        </w:rPr>
      </w:pPr>
    </w:p>
    <w:p w:rsidR="00E67C0C" w:rsidRDefault="00E67C0C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Pr="00E04BA3" w:rsidRDefault="00E04BA3" w:rsidP="00E04BA3">
      <w:pPr>
        <w:widowControl w:val="0"/>
        <w:tabs>
          <w:tab w:val="left" w:pos="5529"/>
        </w:tabs>
        <w:suppressAutoHyphens/>
        <w:autoSpaceDE w:val="0"/>
        <w:autoSpaceDN w:val="0"/>
        <w:adjustRightInd w:val="0"/>
        <w:ind w:left="566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                </w:t>
      </w:r>
      <w:r w:rsidRPr="00E04BA3">
        <w:rPr>
          <w:sz w:val="28"/>
          <w:szCs w:val="28"/>
          <w:lang w:eastAsia="en-US"/>
        </w:rPr>
        <w:t xml:space="preserve">Додаток 1 </w:t>
      </w:r>
    </w:p>
    <w:p w:rsidR="00E04BA3" w:rsidRPr="00E04BA3" w:rsidRDefault="00E04BA3" w:rsidP="00E04BA3">
      <w:pPr>
        <w:widowControl w:val="0"/>
        <w:tabs>
          <w:tab w:val="left" w:pos="5529"/>
        </w:tabs>
        <w:suppressAutoHyphens/>
        <w:autoSpaceDE w:val="0"/>
        <w:autoSpaceDN w:val="0"/>
        <w:adjustRightInd w:val="0"/>
        <w:ind w:left="5664"/>
        <w:jc w:val="both"/>
        <w:rPr>
          <w:sz w:val="28"/>
          <w:szCs w:val="28"/>
          <w:lang w:eastAsia="en-US"/>
        </w:rPr>
      </w:pPr>
      <w:r w:rsidRPr="00E04BA3">
        <w:rPr>
          <w:sz w:val="28"/>
          <w:szCs w:val="28"/>
          <w:lang w:eastAsia="en-US"/>
        </w:rPr>
        <w:t>до рішення виконавчого комітету</w:t>
      </w:r>
    </w:p>
    <w:p w:rsidR="00E04BA3" w:rsidRPr="00E04BA3" w:rsidRDefault="00E04BA3" w:rsidP="00E04BA3">
      <w:pPr>
        <w:widowControl w:val="0"/>
        <w:tabs>
          <w:tab w:val="left" w:pos="5529"/>
        </w:tabs>
        <w:suppressAutoHyphens/>
        <w:autoSpaceDE w:val="0"/>
        <w:autoSpaceDN w:val="0"/>
        <w:adjustRightInd w:val="0"/>
        <w:ind w:left="5664"/>
        <w:jc w:val="both"/>
        <w:rPr>
          <w:sz w:val="28"/>
          <w:szCs w:val="28"/>
          <w:lang w:eastAsia="en-US"/>
        </w:rPr>
      </w:pPr>
      <w:r w:rsidRPr="00E04BA3">
        <w:rPr>
          <w:sz w:val="28"/>
          <w:szCs w:val="28"/>
          <w:lang w:eastAsia="en-US"/>
        </w:rPr>
        <w:t xml:space="preserve">Здолбунівської міської ради  </w:t>
      </w:r>
    </w:p>
    <w:p w:rsidR="00E04BA3" w:rsidRPr="00E04BA3" w:rsidRDefault="00E04BA3" w:rsidP="00E04BA3">
      <w:pPr>
        <w:widowControl w:val="0"/>
        <w:tabs>
          <w:tab w:val="left" w:pos="5529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04BA3">
        <w:rPr>
          <w:sz w:val="28"/>
          <w:szCs w:val="28"/>
          <w:lang w:eastAsia="en-US"/>
        </w:rPr>
        <w:t xml:space="preserve">                                                                                 24.05.2024 № __</w:t>
      </w:r>
    </w:p>
    <w:p w:rsidR="00E04BA3" w:rsidRPr="00E04BA3" w:rsidRDefault="00E04BA3" w:rsidP="00E04BA3">
      <w:pPr>
        <w:rPr>
          <w:b/>
          <w:spacing w:val="-11"/>
          <w:sz w:val="28"/>
          <w:szCs w:val="28"/>
          <w:lang w:eastAsia="ru-RU"/>
        </w:rPr>
      </w:pPr>
      <w:bookmarkStart w:id="0" w:name="_GoBack"/>
      <w:bookmarkEnd w:id="0"/>
    </w:p>
    <w:p w:rsidR="00E04BA3" w:rsidRPr="00E04BA3" w:rsidRDefault="00E04BA3" w:rsidP="00E04BA3">
      <w:pPr>
        <w:ind w:left="1276"/>
        <w:jc w:val="center"/>
        <w:rPr>
          <w:b/>
          <w:spacing w:val="-11"/>
          <w:sz w:val="28"/>
          <w:szCs w:val="28"/>
          <w:lang w:eastAsia="ru-RU"/>
        </w:rPr>
      </w:pPr>
      <w:r w:rsidRPr="00E04BA3">
        <w:rPr>
          <w:b/>
          <w:spacing w:val="-11"/>
          <w:sz w:val="28"/>
          <w:szCs w:val="28"/>
          <w:lang w:eastAsia="ru-RU"/>
        </w:rPr>
        <w:t>Перелік видів суспільно корисних робіт, що виконуються в умовах   воєнного стану, до виконання яких залучаються працездатні особи  на території Здолбунівської міської територіальної громади</w:t>
      </w:r>
    </w:p>
    <w:p w:rsidR="00E04BA3" w:rsidRPr="00E04BA3" w:rsidRDefault="00E04BA3" w:rsidP="00E04BA3">
      <w:pPr>
        <w:ind w:firstLine="709"/>
        <w:rPr>
          <w:spacing w:val="-11"/>
          <w:sz w:val="28"/>
          <w:szCs w:val="28"/>
          <w:lang w:eastAsia="ru-RU"/>
        </w:rPr>
      </w:pP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t>Ремонтно-відновлювальні роботи, насамперед роботи, що виконуються на об’єктах забезпечення життєдіяльності.</w:t>
      </w: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t>Розбір завалів, розчищення залізничних колій та автомобільних доріг.</w:t>
      </w: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t xml:space="preserve">Будівництво захисних споруд цивільного захисту, </w:t>
      </w:r>
      <w:proofErr w:type="spellStart"/>
      <w:r w:rsidRPr="00E04BA3">
        <w:rPr>
          <w:spacing w:val="-11"/>
          <w:sz w:val="28"/>
          <w:szCs w:val="28"/>
          <w:lang w:eastAsia="ru-RU"/>
        </w:rPr>
        <w:t>швидкоспоруджуваних</w:t>
      </w:r>
      <w:proofErr w:type="spellEnd"/>
      <w:r w:rsidRPr="00E04BA3">
        <w:rPr>
          <w:spacing w:val="-11"/>
          <w:sz w:val="28"/>
          <w:szCs w:val="28"/>
          <w:lang w:eastAsia="ru-RU"/>
        </w:rPr>
        <w:t xml:space="preserve"> захисних споруд цивільного захисту та створення найпростіших </w:t>
      </w:r>
      <w:proofErr w:type="spellStart"/>
      <w:r w:rsidRPr="00E04BA3">
        <w:rPr>
          <w:spacing w:val="-11"/>
          <w:sz w:val="28"/>
          <w:szCs w:val="28"/>
          <w:lang w:eastAsia="ru-RU"/>
        </w:rPr>
        <w:t>укриттів</w:t>
      </w:r>
      <w:proofErr w:type="spellEnd"/>
      <w:r w:rsidRPr="00E04BA3">
        <w:rPr>
          <w:spacing w:val="-11"/>
          <w:sz w:val="28"/>
          <w:szCs w:val="28"/>
          <w:lang w:eastAsia="ru-RU"/>
        </w:rPr>
        <w:t xml:space="preserve">, протизсувних, </w:t>
      </w:r>
      <w:proofErr w:type="spellStart"/>
      <w:r w:rsidRPr="00E04BA3">
        <w:rPr>
          <w:spacing w:val="-11"/>
          <w:sz w:val="28"/>
          <w:szCs w:val="28"/>
          <w:lang w:eastAsia="ru-RU"/>
        </w:rPr>
        <w:t>протиповеневих</w:t>
      </w:r>
      <w:proofErr w:type="spellEnd"/>
      <w:r w:rsidRPr="00E04BA3">
        <w:rPr>
          <w:spacing w:val="-11"/>
          <w:sz w:val="28"/>
          <w:szCs w:val="28"/>
          <w:lang w:eastAsia="ru-RU"/>
        </w:rPr>
        <w:t xml:space="preserve">, </w:t>
      </w:r>
      <w:proofErr w:type="spellStart"/>
      <w:r w:rsidRPr="00E04BA3">
        <w:rPr>
          <w:spacing w:val="-11"/>
          <w:sz w:val="28"/>
          <w:szCs w:val="28"/>
          <w:lang w:eastAsia="ru-RU"/>
        </w:rPr>
        <w:t>протиселевих</w:t>
      </w:r>
      <w:proofErr w:type="spellEnd"/>
      <w:r w:rsidRPr="00E04BA3">
        <w:rPr>
          <w:spacing w:val="-11"/>
          <w:sz w:val="28"/>
          <w:szCs w:val="28"/>
          <w:lang w:eastAsia="ru-RU"/>
        </w:rPr>
        <w:t>, протилавинних, протиерозійних та інших інженерних споруд спеціального призначення.</w:t>
      </w: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t>Ремонт і будівництво житлових приміщень.</w:t>
      </w: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t>Вантажно-розвантажувальні роботи, що виконуються на залізницях, у портах тощо.</w:t>
      </w: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t>Організація забезпечення життєдіяльності громадян, що постраждали внаслідок бойових дій.</w:t>
      </w: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t>Роботи із забезпечення сталого функціонування об’єктів підвищеної безпеки на випадок надзвичайних ситуацій.</w:t>
      </w: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t>Роботи, пов’язані з підтриманням громадського порядку.</w:t>
      </w: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t xml:space="preserve">Упорядкування, відновлення та благоустрій прибережних смуг, природних джерел та водоймищ, </w:t>
      </w:r>
      <w:proofErr w:type="spellStart"/>
      <w:r w:rsidRPr="00E04BA3">
        <w:rPr>
          <w:spacing w:val="-11"/>
          <w:sz w:val="28"/>
          <w:szCs w:val="28"/>
          <w:lang w:eastAsia="ru-RU"/>
        </w:rPr>
        <w:t>русел</w:t>
      </w:r>
      <w:proofErr w:type="spellEnd"/>
      <w:r w:rsidRPr="00E04BA3">
        <w:rPr>
          <w:spacing w:val="-11"/>
          <w:sz w:val="28"/>
          <w:szCs w:val="28"/>
          <w:lang w:eastAsia="ru-RU"/>
        </w:rPr>
        <w:t xml:space="preserve"> річок, укріплення дамб, мостових споруд.</w:t>
      </w: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t>Заготівля дров для опалювального сезону.</w:t>
      </w: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t>Ліквідація стихійних сміттєзвалищ та облаштування полігонів твердих побутових відходів.</w:t>
      </w:r>
    </w:p>
    <w:p w:rsidR="00E04BA3" w:rsidRPr="00E04BA3" w:rsidRDefault="00E04BA3" w:rsidP="00E04BA3">
      <w:pPr>
        <w:ind w:left="426" w:firstLine="709"/>
        <w:jc w:val="both"/>
        <w:rPr>
          <w:sz w:val="28"/>
          <w:szCs w:val="28"/>
          <w:lang w:eastAsia="ru-RU"/>
        </w:rPr>
      </w:pPr>
      <w:r w:rsidRPr="00E04BA3">
        <w:rPr>
          <w:sz w:val="28"/>
          <w:szCs w:val="28"/>
          <w:lang w:eastAsia="ru-RU"/>
        </w:rPr>
        <w:t>Виконання робіт з підготовки населених пунктів до оборони.</w:t>
      </w:r>
    </w:p>
    <w:p w:rsidR="00E04BA3" w:rsidRPr="00E04BA3" w:rsidRDefault="00E04BA3" w:rsidP="00E04BA3">
      <w:pPr>
        <w:ind w:left="426" w:firstLine="709"/>
        <w:jc w:val="both"/>
        <w:rPr>
          <w:sz w:val="28"/>
          <w:szCs w:val="28"/>
          <w:lang w:eastAsia="ru-RU"/>
        </w:rPr>
      </w:pPr>
      <w:r w:rsidRPr="00E04BA3">
        <w:rPr>
          <w:sz w:val="28"/>
          <w:szCs w:val="28"/>
          <w:lang w:eastAsia="ru-RU"/>
        </w:rPr>
        <w:t xml:space="preserve">Виконання робіт по облаштуванню оборонних </w:t>
      </w:r>
      <w:proofErr w:type="spellStart"/>
      <w:r w:rsidRPr="00E04BA3">
        <w:rPr>
          <w:sz w:val="28"/>
          <w:szCs w:val="28"/>
          <w:lang w:eastAsia="ru-RU"/>
        </w:rPr>
        <w:t>рубежів</w:t>
      </w:r>
      <w:proofErr w:type="spellEnd"/>
      <w:r w:rsidRPr="00E04BA3">
        <w:rPr>
          <w:sz w:val="28"/>
          <w:szCs w:val="28"/>
          <w:lang w:eastAsia="ru-RU"/>
        </w:rPr>
        <w:t xml:space="preserve">, блок постів, спостережних пунктів, інженерних споруд, </w:t>
      </w:r>
      <w:proofErr w:type="spellStart"/>
      <w:r w:rsidRPr="00E04BA3">
        <w:rPr>
          <w:sz w:val="28"/>
          <w:szCs w:val="28"/>
          <w:lang w:eastAsia="ru-RU"/>
        </w:rPr>
        <w:t>гебіонів</w:t>
      </w:r>
      <w:proofErr w:type="spellEnd"/>
      <w:r w:rsidRPr="00E04BA3">
        <w:rPr>
          <w:sz w:val="28"/>
          <w:szCs w:val="28"/>
          <w:lang w:eastAsia="ru-RU"/>
        </w:rPr>
        <w:t>, захисних стінок</w:t>
      </w: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t>Формування продуктових пакетів для громадян, які постраждали внаслідок бойових дій.</w:t>
      </w: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t>Виготовлення маскувальних сіток.</w:t>
      </w:r>
    </w:p>
    <w:p w:rsid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z w:val="28"/>
          <w:szCs w:val="28"/>
          <w:lang w:eastAsia="ru-RU"/>
        </w:rPr>
        <w:t xml:space="preserve">Надання допомоги молодшому медичному персоналу у </w:t>
      </w:r>
      <w:r w:rsidRPr="00E04BA3">
        <w:rPr>
          <w:spacing w:val="-11"/>
          <w:sz w:val="28"/>
          <w:szCs w:val="28"/>
          <w:lang w:eastAsia="ru-RU"/>
        </w:rPr>
        <w:t xml:space="preserve">військових госпіталях </w:t>
      </w:r>
      <w:r w:rsidRPr="00E04BA3">
        <w:rPr>
          <w:sz w:val="28"/>
          <w:szCs w:val="28"/>
          <w:lang w:eastAsia="ru-RU"/>
        </w:rPr>
        <w:t>та медичних закладах, у яких проходять реабілітацію, лікування військовослужбовці</w:t>
      </w:r>
      <w:r w:rsidRPr="00E04BA3">
        <w:rPr>
          <w:spacing w:val="-11"/>
          <w:sz w:val="28"/>
          <w:szCs w:val="28"/>
          <w:lang w:eastAsia="ru-RU"/>
        </w:rPr>
        <w:t>.</w:t>
      </w:r>
    </w:p>
    <w:p w:rsid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lastRenderedPageBreak/>
        <w:t xml:space="preserve">Організація громадських </w:t>
      </w:r>
      <w:proofErr w:type="spellStart"/>
      <w:r w:rsidRPr="00E04BA3">
        <w:rPr>
          <w:spacing w:val="-11"/>
          <w:sz w:val="28"/>
          <w:szCs w:val="28"/>
          <w:lang w:eastAsia="ru-RU"/>
        </w:rPr>
        <w:t>їдалень</w:t>
      </w:r>
      <w:proofErr w:type="spellEnd"/>
      <w:r w:rsidRPr="00E04BA3">
        <w:rPr>
          <w:spacing w:val="-11"/>
          <w:sz w:val="28"/>
          <w:szCs w:val="28"/>
          <w:lang w:eastAsia="ru-RU"/>
        </w:rPr>
        <w:t xml:space="preserve"> для вразливих категорій населення.</w:t>
      </w:r>
    </w:p>
    <w:p w:rsidR="00E04BA3" w:rsidRPr="00E04BA3" w:rsidRDefault="00E04BA3" w:rsidP="00E04BA3">
      <w:pPr>
        <w:ind w:left="426" w:firstLine="709"/>
        <w:jc w:val="both"/>
        <w:rPr>
          <w:spacing w:val="-11"/>
          <w:sz w:val="28"/>
          <w:szCs w:val="28"/>
          <w:lang w:eastAsia="ru-RU"/>
        </w:rPr>
      </w:pPr>
      <w:r w:rsidRPr="00E04BA3">
        <w:rPr>
          <w:spacing w:val="-11"/>
          <w:sz w:val="28"/>
          <w:szCs w:val="28"/>
          <w:lang w:eastAsia="ru-RU"/>
        </w:rPr>
        <w:t>Сільськогосподарські роботи (весняно-польові роботи, збирання врожаю, сінокосіння).</w:t>
      </w:r>
    </w:p>
    <w:p w:rsidR="00E04BA3" w:rsidRPr="00E04BA3" w:rsidRDefault="00E04BA3" w:rsidP="00E04BA3">
      <w:pPr>
        <w:ind w:firstLine="709"/>
        <w:rPr>
          <w:spacing w:val="-11"/>
          <w:sz w:val="28"/>
          <w:szCs w:val="28"/>
          <w:lang w:eastAsia="ru-RU"/>
        </w:rPr>
      </w:pPr>
    </w:p>
    <w:p w:rsidR="00E04BA3" w:rsidRPr="00E04BA3" w:rsidRDefault="00E04BA3" w:rsidP="00E04BA3">
      <w:pPr>
        <w:widowControl w:val="0"/>
        <w:autoSpaceDE w:val="0"/>
        <w:autoSpaceDN w:val="0"/>
        <w:adjustRightInd w:val="0"/>
        <w:ind w:right="142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 xml:space="preserve">      </w:t>
      </w:r>
      <w:r w:rsidRPr="00E04BA3">
        <w:rPr>
          <w:sz w:val="28"/>
          <w:szCs w:val="28"/>
          <w:lang w:eastAsia="ru-RU"/>
        </w:rPr>
        <w:t>З</w:t>
      </w:r>
      <w:proofErr w:type="spellStart"/>
      <w:r w:rsidRPr="00E04BA3">
        <w:rPr>
          <w:sz w:val="28"/>
          <w:szCs w:val="28"/>
          <w:lang w:val="ru-RU" w:eastAsia="ru-RU"/>
        </w:rPr>
        <w:t>аступник</w:t>
      </w:r>
      <w:proofErr w:type="spellEnd"/>
      <w:r w:rsidRPr="00E04BA3">
        <w:rPr>
          <w:sz w:val="28"/>
          <w:szCs w:val="28"/>
          <w:lang w:val="ru-RU" w:eastAsia="ru-RU"/>
        </w:rPr>
        <w:t xml:space="preserve"> </w:t>
      </w:r>
      <w:proofErr w:type="spellStart"/>
      <w:r w:rsidRPr="00E04BA3">
        <w:rPr>
          <w:sz w:val="28"/>
          <w:szCs w:val="28"/>
          <w:lang w:val="ru-RU" w:eastAsia="ru-RU"/>
        </w:rPr>
        <w:t>міського</w:t>
      </w:r>
      <w:proofErr w:type="spellEnd"/>
      <w:r w:rsidRPr="00E04BA3">
        <w:rPr>
          <w:sz w:val="28"/>
          <w:szCs w:val="28"/>
          <w:lang w:val="ru-RU" w:eastAsia="ru-RU"/>
        </w:rPr>
        <w:t xml:space="preserve"> </w:t>
      </w:r>
      <w:proofErr w:type="spellStart"/>
      <w:r w:rsidRPr="00E04BA3">
        <w:rPr>
          <w:sz w:val="28"/>
          <w:szCs w:val="28"/>
          <w:lang w:val="ru-RU" w:eastAsia="ru-RU"/>
        </w:rPr>
        <w:t>голови</w:t>
      </w:r>
      <w:proofErr w:type="spellEnd"/>
      <w:r w:rsidRPr="00E04BA3">
        <w:rPr>
          <w:sz w:val="28"/>
          <w:szCs w:val="28"/>
          <w:lang w:val="ru-RU" w:eastAsia="ru-RU"/>
        </w:rPr>
        <w:t xml:space="preserve"> з </w:t>
      </w:r>
      <w:proofErr w:type="spellStart"/>
      <w:r w:rsidRPr="00E04BA3">
        <w:rPr>
          <w:sz w:val="28"/>
          <w:szCs w:val="28"/>
          <w:lang w:val="ru-RU" w:eastAsia="ru-RU"/>
        </w:rPr>
        <w:t>питань</w:t>
      </w:r>
      <w:proofErr w:type="spellEnd"/>
    </w:p>
    <w:p w:rsidR="00E04BA3" w:rsidRPr="00E04BA3" w:rsidRDefault="00E04BA3" w:rsidP="00E04BA3">
      <w:pPr>
        <w:widowControl w:val="0"/>
        <w:autoSpaceDE w:val="0"/>
        <w:autoSpaceDN w:val="0"/>
        <w:adjustRightInd w:val="0"/>
        <w:ind w:right="142"/>
        <w:jc w:val="both"/>
        <w:rPr>
          <w:spacing w:val="-11"/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 xml:space="preserve">      </w:t>
      </w:r>
      <w:proofErr w:type="spellStart"/>
      <w:r w:rsidRPr="00E04BA3">
        <w:rPr>
          <w:sz w:val="28"/>
          <w:szCs w:val="28"/>
          <w:lang w:val="ru-RU" w:eastAsia="ru-RU"/>
        </w:rPr>
        <w:t>діяльності</w:t>
      </w:r>
      <w:proofErr w:type="spellEnd"/>
      <w:r w:rsidRPr="00E04BA3">
        <w:rPr>
          <w:sz w:val="28"/>
          <w:szCs w:val="28"/>
          <w:lang w:val="ru-RU" w:eastAsia="ru-RU"/>
        </w:rPr>
        <w:t xml:space="preserve"> </w:t>
      </w:r>
      <w:proofErr w:type="spellStart"/>
      <w:r w:rsidRPr="00E04BA3">
        <w:rPr>
          <w:sz w:val="28"/>
          <w:szCs w:val="28"/>
          <w:lang w:val="ru-RU" w:eastAsia="ru-RU"/>
        </w:rPr>
        <w:t>виконавчих</w:t>
      </w:r>
      <w:proofErr w:type="spellEnd"/>
      <w:r w:rsidRPr="00E04BA3">
        <w:rPr>
          <w:sz w:val="28"/>
          <w:szCs w:val="28"/>
          <w:lang w:val="ru-RU" w:eastAsia="ru-RU"/>
        </w:rPr>
        <w:t xml:space="preserve"> </w:t>
      </w:r>
      <w:proofErr w:type="spellStart"/>
      <w:r w:rsidRPr="00E04BA3">
        <w:rPr>
          <w:sz w:val="28"/>
          <w:szCs w:val="28"/>
          <w:lang w:val="ru-RU" w:eastAsia="ru-RU"/>
        </w:rPr>
        <w:t>органів</w:t>
      </w:r>
      <w:proofErr w:type="spellEnd"/>
      <w:r w:rsidRPr="00E04BA3">
        <w:rPr>
          <w:sz w:val="28"/>
          <w:szCs w:val="28"/>
          <w:lang w:val="ru-RU" w:eastAsia="ru-RU"/>
        </w:rPr>
        <w:t xml:space="preserve"> ради </w:t>
      </w:r>
      <w:r w:rsidRPr="00E04BA3">
        <w:rPr>
          <w:sz w:val="28"/>
          <w:szCs w:val="28"/>
          <w:lang w:eastAsia="ru-RU"/>
        </w:rPr>
        <w:t xml:space="preserve">                   </w:t>
      </w:r>
      <w:r>
        <w:rPr>
          <w:sz w:val="28"/>
          <w:szCs w:val="28"/>
          <w:lang w:eastAsia="ru-RU"/>
        </w:rPr>
        <w:t xml:space="preserve">                           </w:t>
      </w:r>
      <w:r w:rsidRPr="00E04BA3">
        <w:rPr>
          <w:sz w:val="28"/>
          <w:szCs w:val="28"/>
          <w:lang w:eastAsia="ru-RU"/>
        </w:rPr>
        <w:t xml:space="preserve"> Юрій </w:t>
      </w:r>
      <w:r w:rsidRPr="00E04BA3">
        <w:rPr>
          <w:sz w:val="28"/>
          <w:szCs w:val="28"/>
          <w:lang w:val="ru-RU" w:eastAsia="ru-RU"/>
        </w:rPr>
        <w:t>С</w:t>
      </w:r>
      <w:r w:rsidRPr="00E04BA3">
        <w:rPr>
          <w:sz w:val="28"/>
          <w:szCs w:val="28"/>
          <w:lang w:eastAsia="ru-RU"/>
        </w:rPr>
        <w:t>ОСЮК</w:t>
      </w: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04BA3" w:rsidRDefault="00E04BA3">
      <w:pPr>
        <w:jc w:val="both"/>
        <w:rPr>
          <w:sz w:val="28"/>
          <w:szCs w:val="28"/>
        </w:rPr>
      </w:pPr>
    </w:p>
    <w:p w:rsidR="00E67C0C" w:rsidRDefault="00E67C0C">
      <w:pPr>
        <w:jc w:val="both"/>
        <w:rPr>
          <w:sz w:val="28"/>
          <w:szCs w:val="28"/>
        </w:rPr>
      </w:pPr>
    </w:p>
    <w:p w:rsidR="00201353" w:rsidRDefault="00201353">
      <w:pPr>
        <w:rPr>
          <w:sz w:val="28"/>
          <w:szCs w:val="28"/>
        </w:rPr>
      </w:pPr>
    </w:p>
    <w:sectPr w:rsidR="00201353">
      <w:headerReference w:type="even" r:id="rId8"/>
      <w:headerReference w:type="default" r:id="rId9"/>
      <w:pgSz w:w="11906" w:h="16838"/>
      <w:pgMar w:top="426" w:right="567" w:bottom="709" w:left="1701" w:header="4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EF1" w:rsidRDefault="00454EF1">
      <w:r>
        <w:separator/>
      </w:r>
    </w:p>
  </w:endnote>
  <w:endnote w:type="continuationSeparator" w:id="0">
    <w:p w:rsidR="00454EF1" w:rsidRDefault="0045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EF1" w:rsidRDefault="00454EF1">
      <w:r>
        <w:separator/>
      </w:r>
    </w:p>
  </w:footnote>
  <w:footnote w:type="continuationSeparator" w:id="0">
    <w:p w:rsidR="00454EF1" w:rsidRDefault="0045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C0C" w:rsidRDefault="00E67C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  <w:p w:rsidR="00E67C0C" w:rsidRDefault="003D435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  <w:r>
      <w:rPr>
        <w:color w:val="000000"/>
      </w:rPr>
      <w:tab/>
      <w:t>2</w:t>
    </w:r>
  </w:p>
  <w:p w:rsidR="00E67C0C" w:rsidRDefault="00E67C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C0C" w:rsidRDefault="00E67C0C" w:rsidP="00E04B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  <w:p w:rsidR="00E67C0C" w:rsidRDefault="00E67C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0C"/>
    <w:rsid w:val="0001720F"/>
    <w:rsid w:val="00201353"/>
    <w:rsid w:val="002755BF"/>
    <w:rsid w:val="002E70AE"/>
    <w:rsid w:val="00347ED6"/>
    <w:rsid w:val="003D435F"/>
    <w:rsid w:val="00454EF1"/>
    <w:rsid w:val="004C76F0"/>
    <w:rsid w:val="008A2298"/>
    <w:rsid w:val="008F779B"/>
    <w:rsid w:val="009A595C"/>
    <w:rsid w:val="00C43A88"/>
    <w:rsid w:val="00C72B75"/>
    <w:rsid w:val="00C74B25"/>
    <w:rsid w:val="00E04BA3"/>
    <w:rsid w:val="00E67C0C"/>
    <w:rsid w:val="00F0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7558"/>
  <w15:docId w15:val="{F3D7F1E4-AC30-4C64-A72E-67875EFB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9B4991"/>
    <w:rPr>
      <w:rFonts w:ascii="Cambria" w:hAnsi="Cambria"/>
      <w:b/>
      <w:kern w:val="28"/>
      <w:sz w:val="32"/>
      <w:lang w:val="uk-UA" w:eastAsia="uk-UA"/>
    </w:rPr>
  </w:style>
  <w:style w:type="paragraph" w:styleId="a5">
    <w:name w:val="Subtitle"/>
    <w:basedOn w:val="a"/>
    <w:next w:val="a"/>
    <w:link w:val="a6"/>
    <w:pPr>
      <w:jc w:val="center"/>
    </w:pPr>
    <w:rPr>
      <w:rFonts w:ascii="Cambria" w:eastAsia="Cambria" w:hAnsi="Cambria" w:cs="Cambria"/>
    </w:rPr>
  </w:style>
  <w:style w:type="character" w:customStyle="1" w:styleId="a6">
    <w:name w:val="Подзаголовок Знак"/>
    <w:link w:val="a5"/>
    <w:uiPriority w:val="99"/>
    <w:locked/>
    <w:rsid w:val="009B4991"/>
    <w:rPr>
      <w:rFonts w:ascii="Cambria" w:hAnsi="Cambria"/>
      <w:sz w:val="24"/>
      <w:lang w:val="uk-UA" w:eastAsia="uk-UA"/>
    </w:rPr>
  </w:style>
  <w:style w:type="table" w:styleId="a7">
    <w:name w:val="Table Grid"/>
    <w:basedOn w:val="a1"/>
    <w:uiPriority w:val="99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194C58"/>
    <w:rPr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0">
    <w:name w:val="Без интервала1"/>
    <w:uiPriority w:val="99"/>
    <w:rsid w:val="006E6832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link w:val="ab"/>
    <w:uiPriority w:val="99"/>
    <w:locked/>
    <w:rsid w:val="006E6832"/>
    <w:rPr>
      <w:rFonts w:ascii="Segoe UI" w:hAnsi="Segoe UI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link w:val="ad"/>
    <w:uiPriority w:val="99"/>
    <w:locked/>
    <w:rsid w:val="00903498"/>
    <w:rPr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link w:val="af"/>
    <w:uiPriority w:val="99"/>
    <w:locked/>
    <w:rsid w:val="00903498"/>
    <w:rPr>
      <w:sz w:val="24"/>
    </w:rPr>
  </w:style>
  <w:style w:type="paragraph" w:customStyle="1" w:styleId="11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99"/>
    <w:qFormat/>
    <w:rsid w:val="00084297"/>
    <w:rPr>
      <w:rFonts w:ascii="Calibri" w:hAnsi="Calibri"/>
      <w:sz w:val="22"/>
      <w:szCs w:val="22"/>
      <w:lang w:eastAsia="en-US"/>
    </w:rPr>
  </w:style>
  <w:style w:type="character" w:styleId="af2">
    <w:name w:val="Emphasis"/>
    <w:uiPriority w:val="99"/>
    <w:qFormat/>
    <w:rsid w:val="007A2A64"/>
    <w:rPr>
      <w:rFonts w:cs="Times New Roman"/>
      <w:i/>
    </w:rPr>
  </w:style>
  <w:style w:type="character" w:styleId="af3">
    <w:name w:val="Hyperlink"/>
    <w:uiPriority w:val="99"/>
    <w:locked/>
    <w:rsid w:val="003829B5"/>
    <w:rPr>
      <w:rFonts w:cs="Times New Roman"/>
      <w:color w:val="0000FF"/>
      <w:u w:val="single"/>
    </w:rPr>
  </w:style>
  <w:style w:type="paragraph" w:styleId="af4">
    <w:name w:val="List Paragraph"/>
    <w:basedOn w:val="a"/>
    <w:uiPriority w:val="99"/>
    <w:qFormat/>
    <w:rsid w:val="003C4FC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ru-RU" w:eastAsia="ru-RU"/>
    </w:r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Body Text"/>
    <w:basedOn w:val="a"/>
    <w:link w:val="af8"/>
    <w:uiPriority w:val="99"/>
    <w:semiHidden/>
    <w:unhideWhenUsed/>
    <w:rsid w:val="00E04BA3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E04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18k+mVV64cnkc8OVIUehOCcGg==">CgMxLjAyCGguZ2pkZ3hzOAByITF0WktMOGdYd3pUdjhoeVZfS3JjNVRJQkxwczY4ek1CSQ==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3840</Words>
  <Characters>2189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Користувач Asus</cp:lastModifiedBy>
  <cp:revision>12</cp:revision>
  <cp:lastPrinted>2024-04-30T16:22:00Z</cp:lastPrinted>
  <dcterms:created xsi:type="dcterms:W3CDTF">2023-04-26T12:25:00Z</dcterms:created>
  <dcterms:modified xsi:type="dcterms:W3CDTF">2024-05-23T09:10:00Z</dcterms:modified>
</cp:coreProperties>
</file>