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8"/>
          <w:szCs w:val="28"/>
        </w:rPr>
      </w:pPr>
    </w:p>
    <w:p w:rsidR="00EC7373" w:rsidRPr="007A335D" w:rsidRDefault="007A335D" w:rsidP="007A335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sdt>
        <w:sdtPr>
          <w:tag w:val="goog_rdk_0"/>
          <w:id w:val="1945730007"/>
        </w:sdtPr>
        <w:sdtEndPr/>
        <w:sdtContent/>
      </w:sdt>
      <w:sdt>
        <w:sdtPr>
          <w:tag w:val="goog_rdk_1"/>
          <w:id w:val="1004394167"/>
        </w:sdtPr>
        <w:sdtEndPr/>
        <w:sdtContent/>
      </w:sdt>
      <w:proofErr w:type="spellStart"/>
      <w:r w:rsidR="00565A48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EC7373" w:rsidRDefault="00565A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705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EC7373" w:rsidRDefault="00565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EC7373" w:rsidRDefault="00565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EC7373" w:rsidRDefault="00565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565A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EC7373" w:rsidRDefault="00EC737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C7373" w:rsidRDefault="00565A4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 червня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№ _______</w:t>
      </w:r>
    </w:p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565A48" w:rsidP="007A335D">
      <w:pPr>
        <w:keepNext/>
        <w:pBdr>
          <w:between w:val="nil"/>
        </w:pBdr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подання висновку до Рівненського міського суду</w:t>
      </w: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щодо не доцільності позбавлення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батьківських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1E0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:rsidR="007A335D" w:rsidRPr="007A335D" w:rsidRDefault="007A335D" w:rsidP="007A335D">
      <w:pPr>
        <w:keepNext/>
        <w:pBdr>
          <w:between w:val="nil"/>
        </w:pBdr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565A48" w:rsidP="00441E0C">
      <w:pPr>
        <w:keepNext/>
        <w:pBdr>
          <w:top w:val="nil"/>
          <w:left w:val="nil"/>
          <w:bottom w:val="nil"/>
          <w:right w:val="nil"/>
          <w:between w:val="nil"/>
        </w:pBdr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ухвалу Здолбунівського районного суду Рівненської області від 28</w:t>
      </w:r>
      <w:r w:rsidR="00441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травня 2024 року у справі №*/*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EC7373" w:rsidRDefault="00EC7373" w:rsidP="00441E0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2"/>
        <w:rPr>
          <w:color w:val="000000"/>
          <w:sz w:val="22"/>
          <w:szCs w:val="22"/>
        </w:rPr>
      </w:pPr>
    </w:p>
    <w:p w:rsidR="00EC7373" w:rsidRDefault="00565A48" w:rsidP="00441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565A48" w:rsidRDefault="00565A48" w:rsidP="00441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EC7373" w:rsidRDefault="00565A48" w:rsidP="007A335D">
      <w:pPr>
        <w:keepNext/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Надати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Здолбунівського районного суду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 про недоцільність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позбавлення батьківських прав</w:t>
      </w:r>
      <w:r w:rsidR="00441E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441E0C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7A3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="00441E0C">
        <w:rPr>
          <w:rFonts w:ascii="Times New Roman" w:eastAsia="Times New Roman" w:hAnsi="Times New Roman" w:cs="Times New Roman"/>
          <w:color w:val="000000"/>
          <w:sz w:val="28"/>
          <w:szCs w:val="28"/>
        </w:rPr>
        <w:t>у   народження,  жителя с.*</w:t>
      </w:r>
      <w:r w:rsidR="007A3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41E0C">
        <w:rPr>
          <w:rFonts w:ascii="Times New Roman" w:eastAsia="Times New Roman" w:hAnsi="Times New Roman" w:cs="Times New Roman"/>
          <w:color w:val="000000"/>
          <w:sz w:val="28"/>
          <w:szCs w:val="28"/>
        </w:rPr>
        <w:t>вул.*,*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 району, Рівненської області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         (висновок додається).</w:t>
      </w:r>
    </w:p>
    <w:p w:rsidR="00EC7373" w:rsidRDefault="00565A48" w:rsidP="00441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EC7373" w:rsidRDefault="00EC7373" w:rsidP="00441E0C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565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Владислав СУХЛЯК</w:t>
      </w:r>
    </w:p>
    <w:p w:rsidR="00EC7373" w:rsidRDefault="00565A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373" w:rsidRDefault="00EC7373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C7373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73"/>
    <w:rsid w:val="00441E0C"/>
    <w:rsid w:val="00565A48"/>
    <w:rsid w:val="007A335D"/>
    <w:rsid w:val="00E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5D55"/>
  <w15:docId w15:val="{C001BF34-8FAE-4D63-B86D-B09853F1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f2">
    <w:name w:val="Знак примітки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3">
    <w:name w:val="Текст примітки"/>
    <w:basedOn w:val="a0"/>
    <w:qFormat/>
    <w:rPr>
      <w:sz w:val="20"/>
      <w:szCs w:val="20"/>
    </w:rPr>
  </w:style>
  <w:style w:type="character" w:customStyle="1" w:styleId="af4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af5">
    <w:name w:val="Тема примітки"/>
    <w:basedOn w:val="af3"/>
    <w:next w:val="af3"/>
    <w:qFormat/>
    <w:rPr>
      <w:b/>
      <w:bCs/>
    </w:rPr>
  </w:style>
  <w:style w:type="character" w:customStyle="1" w:styleId="af6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character" w:styleId="afb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sid w:val="00565A48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56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fJZ6Il1hLhhxuho4Eu3Pq4TcQ==">CgMxLjAaJwoBMBIiCiAIBCocCgtBQUFCUDNJM2xHbxAIGgtBQUFCUDNJM2xHbxonCgExEiIKIAgEKhwKC0FBQUJQMFNoOTgwEAgaC0FBQUJQMFNoOTgwIuIDCgtBQUFCUDNJM2xHbxKyAwoLQUFBQlAzSTNsR28SC0FBQUJQM0kzbEdv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2024-06-14T06:31:00Z</dcterms:created>
  <dcterms:modified xsi:type="dcterms:W3CDTF">2024-06-19T11:16:00Z</dcterms:modified>
</cp:coreProperties>
</file>