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110"/>
      </w:tblGrid>
      <w:tr w:rsidR="00040535" w:rsidRPr="00C8534A" w:rsidTr="006544BA">
        <w:tc>
          <w:tcPr>
            <w:tcW w:w="5637" w:type="dxa"/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val="uk-UA" w:eastAsia="ru-RU"/>
              </w:rPr>
            </w:pPr>
            <w: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br w:type="page"/>
            </w:r>
          </w:p>
        </w:tc>
        <w:tc>
          <w:tcPr>
            <w:tcW w:w="4110" w:type="dxa"/>
          </w:tcPr>
          <w:p w:rsidR="00040535" w:rsidRDefault="00040535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Додаток 2 </w:t>
            </w:r>
          </w:p>
          <w:p w:rsidR="00040535" w:rsidRPr="00C30C3F" w:rsidRDefault="00040535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 Програми </w:t>
            </w:r>
          </w:p>
        </w:tc>
      </w:tr>
    </w:tbl>
    <w:p w:rsidR="00040535" w:rsidRPr="00C8534A" w:rsidRDefault="00040535" w:rsidP="00C30C3F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  <w:lang w:val="uk-UA" w:eastAsia="ru-RU"/>
        </w:rPr>
      </w:pPr>
    </w:p>
    <w:p w:rsidR="00040535" w:rsidRPr="00C8534A" w:rsidRDefault="00040535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встановлення 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пільгового проїзду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окремих категорій громадян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Здолбунівської міської територіальної громади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040535" w:rsidRPr="00C8534A" w:rsidRDefault="00040535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p w:rsidR="00040535" w:rsidRPr="00EB64E8" w:rsidRDefault="00040535" w:rsidP="00EB64E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n21"/>
      <w:bookmarkEnd w:id="0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Основний механізм реалізації Порядку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2"/>
      <w:bookmarkEnd w:id="1"/>
      <w:r w:rsidRPr="00C8534A">
        <w:rPr>
          <w:rFonts w:ascii="Times New Roman" w:hAnsi="Times New Roman"/>
          <w:sz w:val="28"/>
          <w:szCs w:val="28"/>
          <w:lang w:val="uk-UA"/>
        </w:rPr>
        <w:t xml:space="preserve">Порядок  реалізовуватиметься шляхом відшкодування за пільгове перевезення громадян перевізнику на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міському </w:t>
      </w:r>
      <w:r w:rsidRPr="00C8534A">
        <w:rPr>
          <w:rFonts w:ascii="Times New Roman" w:hAnsi="Times New Roman"/>
          <w:sz w:val="28"/>
          <w:szCs w:val="28"/>
          <w:lang w:val="uk-UA"/>
        </w:rPr>
        <w:t>автобусному маршруті «Здолбунів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C30C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Новомильськ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30C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Передбачається: безкоштовне перевезення пільгових категорій громадян, учнів Здолбунівської територіальної громади, студентів Здолбунівського вищого професійного училища залізничного транспорту та з 50% знижкою пенсіонерів (далі - окремих категорій громадян). 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Відшкодовування здійснюється з бюджету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Здолбунівської міської ради  щомісячно.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Головним розпорядником коштів для здійснення відшкодування пільгових перевезень окремих категорій громадян Здолбунівської територіальної громади визначено КП «Здолбунівське».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Учень може скористатися правом безоплатного проїзду тільки в навчальний період з 01 вересня до 30 червня.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щомісячно з 5 по 20 число наступного за звітним надає розрахунок суми відшкодуван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 (форма додається) головному розпоряднику коштів – КП «Здолбунівське» для  узагальнення, обчислення та проведення відшкодування.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Коефіцієнт співвідношення кількості пасажирів платної категорії до кількості перевезених окремих категорій громадян визначається на основі актів обстеження пасажиропотоку по затвердженому маршруту.  </w:t>
      </w:r>
    </w:p>
    <w:p w:rsidR="00040535" w:rsidRPr="00FD04BF" w:rsidRDefault="00040535" w:rsidP="0089773D">
      <w:pPr>
        <w:pStyle w:val="a3"/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:rsidR="00040535" w:rsidRPr="00C8534A" w:rsidRDefault="00040535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2" w:name="n37"/>
      <w:bookmarkStart w:id="3" w:name="n35"/>
      <w:bookmarkEnd w:id="2"/>
      <w:bookmarkEnd w:id="3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Очікувані результати, ефективність Порядку</w:t>
      </w:r>
    </w:p>
    <w:p w:rsidR="00040535" w:rsidRPr="00C8534A" w:rsidRDefault="00040535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bookmarkStart w:id="4" w:name="n38"/>
      <w:bookmarkEnd w:id="4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Виконання Порядку  дасть змогу:</w:t>
      </w:r>
    </w:p>
    <w:p w:rsidR="00040535" w:rsidRPr="00C8534A" w:rsidRDefault="00040535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41"/>
      <w:bookmarkStart w:id="6" w:name="n40"/>
      <w:bookmarkStart w:id="7" w:name="n39"/>
      <w:bookmarkEnd w:id="5"/>
      <w:bookmarkEnd w:id="6"/>
      <w:bookmarkEnd w:id="7"/>
      <w:r w:rsidRPr="00C8534A">
        <w:rPr>
          <w:rFonts w:ascii="Times New Roman" w:hAnsi="Times New Roman"/>
          <w:sz w:val="28"/>
          <w:szCs w:val="28"/>
          <w:lang w:val="uk-UA"/>
        </w:rPr>
        <w:t>Забезпечити пільгове перевезення окремих категорій громадян жителів громади.</w:t>
      </w:r>
    </w:p>
    <w:p w:rsidR="00040535" w:rsidRPr="0013040E" w:rsidRDefault="00040535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Виконання чинного законодавства щодо перевезення окремих категорій громадян.</w:t>
      </w:r>
      <w:bookmarkStart w:id="8" w:name="n44"/>
      <w:bookmarkStart w:id="9" w:name="n42"/>
      <w:bookmarkEnd w:id="8"/>
      <w:bookmarkEnd w:id="9"/>
    </w:p>
    <w:p w:rsidR="00040535" w:rsidRPr="00C8534A" w:rsidRDefault="00040535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Обсяги та джерела фінансування</w:t>
      </w:r>
    </w:p>
    <w:p w:rsidR="00040535" w:rsidRPr="00C8534A" w:rsidRDefault="00040535" w:rsidP="0089773D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n45"/>
      <w:bookmarkEnd w:id="10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Забезпечення фінансування встановленого Порядком здійснюється за рахунок коштів бюджету Здолбунівської міської територіальної громади, а також інших джерел, не заборонених законодавством.</w:t>
      </w:r>
    </w:p>
    <w:p w:rsidR="00040535" w:rsidRPr="00C8534A" w:rsidRDefault="00040535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Обчислення планових витрат (обсягу відшкодування з бюджету Здолбунівської міської територіальної громади):</w:t>
      </w:r>
    </w:p>
    <w:p w:rsidR="00040535" w:rsidRPr="00C8534A" w:rsidRDefault="00040535" w:rsidP="00897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осіб, які мають право на пільговий проїзд згідно Єдиного державного автоматичного реєстру осіб, які мають право на пільги становить 7</w:t>
      </w:r>
      <w:r>
        <w:rPr>
          <w:rFonts w:ascii="Times New Roman" w:hAnsi="Times New Roman"/>
          <w:sz w:val="28"/>
          <w:szCs w:val="28"/>
          <w:lang w:val="uk-UA"/>
        </w:rPr>
        <w:t>,1 тис.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40535" w:rsidRDefault="00040535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4510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учнів 1-11 класів потребують перевезення до місця навчання та до закладів  позашкільної  освіти,   музичної  школи, будинку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535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Форма звітної відомості для Перевізника: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40535" w:rsidRPr="00C30C3F" w:rsidRDefault="00C30C3F" w:rsidP="00C30C3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Додаток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2</w:t>
      </w:r>
    </w:p>
    <w:p w:rsidR="00040535" w:rsidRPr="00C30C3F" w:rsidRDefault="00040535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8"/>
          <w:szCs w:val="28"/>
          <w:lang w:val="uk-UA"/>
        </w:rPr>
      </w:pPr>
      <w:r w:rsidRPr="00C30C3F">
        <w:rPr>
          <w:rFonts w:ascii="Times New Roman" w:hAnsi="Times New Roman"/>
          <w:sz w:val="28"/>
          <w:szCs w:val="28"/>
          <w:lang w:val="uk-UA"/>
        </w:rPr>
        <w:t xml:space="preserve">до договору на відшкодування </w:t>
      </w:r>
    </w:p>
    <w:p w:rsidR="00040535" w:rsidRPr="00C30C3F" w:rsidRDefault="00C30C3F" w:rsidP="00C30C3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за пільгове перевезення</w:t>
      </w:r>
    </w:p>
    <w:p w:rsidR="00040535" w:rsidRPr="00C30C3F" w:rsidRDefault="00C30C3F" w:rsidP="00C30C3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окремих категорій громадян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ПОГОДЖЕНО___________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Здолбунівська міська рада 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 xml:space="preserve"> (замовник послуг)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Розрахунок суми відшкодування за безкоштовне, пільгове перевезення окремих категорій громадян, що за рішенням сесії мають пільги при користуванні міським автобусом « Здолбунів- с. Новомильськ №2»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Назва перевізника _______________________________________</w:t>
      </w:r>
    </w:p>
    <w:p w:rsidR="00040535" w:rsidRDefault="00040535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Звітний період ______________________________________</w:t>
      </w:r>
      <w:r w:rsidR="00C30C3F">
        <w:rPr>
          <w:rFonts w:ascii="Times New Roman" w:hAnsi="Times New Roman"/>
          <w:sz w:val="28"/>
          <w:szCs w:val="28"/>
          <w:lang w:val="uk-UA"/>
        </w:rPr>
        <w:t>____</w:t>
      </w:r>
    </w:p>
    <w:p w:rsidR="00C30C3F" w:rsidRPr="00C8534A" w:rsidRDefault="00C30C3F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559"/>
        <w:gridCol w:w="1730"/>
        <w:gridCol w:w="1530"/>
        <w:gridCol w:w="1021"/>
      </w:tblGrid>
      <w:tr w:rsidR="00040535" w:rsidRPr="00C8534A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Пасажиро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потік за місяць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Виручка від пасажирів,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проїзд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Тариф за 1 пас/км.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пасажирів,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 проїзд. чол.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спів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відношення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маршруту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перевіз</w:t>
            </w:r>
            <w:r w:rsidR="00C30C3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ники)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ільгови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ків,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чол.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Сума компенсації, грн </w:t>
            </w:r>
            <w:r w:rsidR="00C30C3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(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гр.3*гр.6</w:t>
            </w:r>
          </w:p>
        </w:tc>
      </w:tr>
      <w:tr w:rsidR="00040535" w:rsidRPr="00C8534A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040535" w:rsidRPr="00C8534A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_____________________          ____________________________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8534A">
        <w:rPr>
          <w:rFonts w:ascii="Times New Roman" w:hAnsi="Times New Roman"/>
          <w:sz w:val="16"/>
          <w:szCs w:val="16"/>
          <w:lang w:val="uk-UA"/>
        </w:rPr>
        <w:t>(підпис, М.П.)                                        (П.І.Б.)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Головний бухгалтер(виконавець)________________________________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Перевізник:                              Замовник :                              Розпорядник коштів: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>(адреса)                                       (адреса)                                   (адреса</w:t>
      </w:r>
      <w:r w:rsidRPr="00C8534A">
        <w:rPr>
          <w:rFonts w:ascii="Times New Roman" w:hAnsi="Times New Roman"/>
          <w:sz w:val="28"/>
          <w:szCs w:val="28"/>
          <w:lang w:val="uk-UA"/>
        </w:rPr>
        <w:t>)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__________ПІП                            __________ПІП                  __________ПІП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________________ 20___ року</w:t>
      </w:r>
    </w:p>
    <w:p w:rsidR="00040535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535" w:rsidRPr="0089773D" w:rsidRDefault="00C0616D">
      <w:pPr>
        <w:rPr>
          <w:lang w:val="uk-UA"/>
        </w:rPr>
      </w:pPr>
      <w:r w:rsidRPr="00033440">
        <w:rPr>
          <w:rFonts w:ascii="Times New Roman" w:hAnsi="Times New Roman"/>
          <w:sz w:val="28"/>
          <w:szCs w:val="28"/>
        </w:rPr>
        <w:t>Секретар міської ради                                           Валентина КАПІТУЛА</w:t>
      </w:r>
      <w:bookmarkStart w:id="11" w:name="_GoBack"/>
      <w:bookmarkEnd w:id="11"/>
    </w:p>
    <w:sectPr w:rsidR="00040535" w:rsidRPr="0089773D" w:rsidSect="008977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80D" w:rsidRDefault="004D780D" w:rsidP="0089773D">
      <w:pPr>
        <w:spacing w:after="0" w:line="240" w:lineRule="auto"/>
      </w:pPr>
      <w:r>
        <w:separator/>
      </w:r>
    </w:p>
  </w:endnote>
  <w:endnote w:type="continuationSeparator" w:id="0">
    <w:p w:rsidR="004D780D" w:rsidRDefault="004D780D" w:rsidP="0089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80D" w:rsidRDefault="004D780D" w:rsidP="0089773D">
      <w:pPr>
        <w:spacing w:after="0" w:line="240" w:lineRule="auto"/>
      </w:pPr>
      <w:r>
        <w:separator/>
      </w:r>
    </w:p>
  </w:footnote>
  <w:footnote w:type="continuationSeparator" w:id="0">
    <w:p w:rsidR="004D780D" w:rsidRDefault="004D780D" w:rsidP="0089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35" w:rsidRDefault="00F0575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0616D">
      <w:rPr>
        <w:noProof/>
      </w:rPr>
      <w:t>2</w:t>
    </w:r>
    <w:r>
      <w:rPr>
        <w:noProof/>
      </w:rPr>
      <w:fldChar w:fldCharType="end"/>
    </w:r>
  </w:p>
  <w:p w:rsidR="00040535" w:rsidRDefault="000405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3D"/>
    <w:rsid w:val="000169F3"/>
    <w:rsid w:val="00040535"/>
    <w:rsid w:val="000667A9"/>
    <w:rsid w:val="000E33E8"/>
    <w:rsid w:val="0013040E"/>
    <w:rsid w:val="00146C32"/>
    <w:rsid w:val="00152FC9"/>
    <w:rsid w:val="00196512"/>
    <w:rsid w:val="001C37D0"/>
    <w:rsid w:val="002B0282"/>
    <w:rsid w:val="003A7E8F"/>
    <w:rsid w:val="003D5488"/>
    <w:rsid w:val="003D7530"/>
    <w:rsid w:val="003F512C"/>
    <w:rsid w:val="0042034B"/>
    <w:rsid w:val="004D780D"/>
    <w:rsid w:val="00513EED"/>
    <w:rsid w:val="0055583E"/>
    <w:rsid w:val="006544BA"/>
    <w:rsid w:val="00721431"/>
    <w:rsid w:val="00784797"/>
    <w:rsid w:val="007F0071"/>
    <w:rsid w:val="00894E22"/>
    <w:rsid w:val="0089773D"/>
    <w:rsid w:val="00AF30D7"/>
    <w:rsid w:val="00AF3729"/>
    <w:rsid w:val="00C0616D"/>
    <w:rsid w:val="00C30C3F"/>
    <w:rsid w:val="00C77F1E"/>
    <w:rsid w:val="00C8534A"/>
    <w:rsid w:val="00D272AA"/>
    <w:rsid w:val="00D7457E"/>
    <w:rsid w:val="00DC6090"/>
    <w:rsid w:val="00E4643E"/>
    <w:rsid w:val="00E76DF8"/>
    <w:rsid w:val="00EB64E8"/>
    <w:rsid w:val="00EC4895"/>
    <w:rsid w:val="00EE5A04"/>
    <w:rsid w:val="00F05758"/>
    <w:rsid w:val="00F83BFC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AE3926-5407-4BC7-8306-ED483F3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3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73D"/>
    <w:pPr>
      <w:ind w:left="720"/>
      <w:contextualSpacing/>
    </w:pPr>
  </w:style>
  <w:style w:type="character" w:customStyle="1" w:styleId="rvts15">
    <w:name w:val="rvts15"/>
    <w:uiPriority w:val="99"/>
    <w:rsid w:val="0089773D"/>
  </w:style>
  <w:style w:type="paragraph" w:styleId="a4">
    <w:name w:val="header"/>
    <w:basedOn w:val="a"/>
    <w:link w:val="a5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9773D"/>
    <w:rPr>
      <w:rFonts w:ascii="Calibri" w:hAnsi="Calibri" w:cs="Times New Roman"/>
      <w:lang w:val="ru-RU"/>
    </w:rPr>
  </w:style>
  <w:style w:type="paragraph" w:styleId="a6">
    <w:name w:val="footer"/>
    <w:basedOn w:val="a"/>
    <w:link w:val="a7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9773D"/>
    <w:rPr>
      <w:rFonts w:ascii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2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2034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Користувач Asus</cp:lastModifiedBy>
  <cp:revision>8</cp:revision>
  <cp:lastPrinted>2023-11-28T14:27:00Z</cp:lastPrinted>
  <dcterms:created xsi:type="dcterms:W3CDTF">2023-11-19T18:02:00Z</dcterms:created>
  <dcterms:modified xsi:type="dcterms:W3CDTF">2023-12-08T09:49:00Z</dcterms:modified>
</cp:coreProperties>
</file>