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063CFAB3" w:rsidR="00E14066" w:rsidRDefault="00766D36" w:rsidP="00766D36">
      <w:pPr>
        <w:pStyle w:val="a6"/>
        <w:jc w:val="right"/>
      </w:pPr>
      <w:sdt>
        <w:sdtPr>
          <w:tag w:val="goog_rdk_0"/>
          <w:id w:val="302509601"/>
        </w:sdtPr>
        <w:sdtEndPr/>
        <w:sdtContent/>
      </w:sdt>
      <w:r w:rsidR="00A3430D">
        <w:t xml:space="preserve">                                                                            </w:t>
      </w:r>
      <w:sdt>
        <w:sdtPr>
          <w:tag w:val="goog_rdk_1"/>
          <w:id w:val="-1041200935"/>
        </w:sdtPr>
        <w:sdtEndPr/>
        <w:sdtContent/>
      </w:sdt>
      <w:r w:rsidR="00A3430D">
        <w:t xml:space="preserve"> Проєкт      </w:t>
      </w:r>
    </w:p>
    <w:p w14:paraId="12C8BD79" w14:textId="3A60DAD6" w:rsidR="00A3430D" w:rsidRDefault="00A3430D" w:rsidP="00A3430D">
      <w:r>
        <w:rPr>
          <w:rFonts w:ascii="Academy" w:eastAsia="Academy" w:hAnsi="Academy" w:cs="Academy"/>
          <w:noProof/>
          <w:lang w:val="uk-UA" w:eastAsia="uk-UA"/>
        </w:rPr>
        <w:drawing>
          <wp:anchor distT="0" distB="0" distL="114300" distR="114300" simplePos="0" relativeHeight="251658240" behindDoc="0" locked="0" layoutInCell="1" allowOverlap="1" wp14:anchorId="013B6FF8" wp14:editId="4FF723D0">
            <wp:simplePos x="0" y="0"/>
            <wp:positionH relativeFrom="column">
              <wp:posOffset>2799062</wp:posOffset>
            </wp:positionH>
            <wp:positionV relativeFrom="paragraph">
              <wp:posOffset>16794</wp:posOffset>
            </wp:positionV>
            <wp:extent cx="428625" cy="600075"/>
            <wp:effectExtent l="0" t="0" r="9525" b="9525"/>
            <wp:wrapSquare wrapText="bothSides"/>
            <wp:docPr id="2" name="image1.png" descr="Без названия"/>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428625" cy="600075"/>
                    </a:xfrm>
                    <a:prstGeom prst="rect">
                      <a:avLst/>
                    </a:prstGeom>
                    <a:ln/>
                  </pic:spPr>
                </pic:pic>
              </a:graphicData>
            </a:graphic>
          </wp:anchor>
        </w:drawing>
      </w:r>
    </w:p>
    <w:p w14:paraId="01D47A51" w14:textId="77777777" w:rsidR="00A3430D" w:rsidRPr="00A3430D" w:rsidRDefault="00A3430D" w:rsidP="00A3430D"/>
    <w:p w14:paraId="00000004" w14:textId="77777777" w:rsidR="00E14066" w:rsidRDefault="00A3430D">
      <w:pPr>
        <w:spacing w:after="0"/>
        <w:jc w:val="center"/>
        <w:rPr>
          <w:rFonts w:ascii="Times New Roman" w:hAnsi="Times New Roman"/>
          <w:b/>
          <w:smallCaps/>
          <w:sz w:val="28"/>
          <w:szCs w:val="28"/>
        </w:rPr>
      </w:pPr>
      <w:r>
        <w:rPr>
          <w:rFonts w:ascii="Times New Roman" w:hAnsi="Times New Roman"/>
          <w:b/>
          <w:smallCaps/>
          <w:sz w:val="28"/>
          <w:szCs w:val="28"/>
        </w:rPr>
        <w:t>ЗДОЛБУНІВСЬКА МІСЬКА РАДА</w:t>
      </w:r>
    </w:p>
    <w:p w14:paraId="00000005" w14:textId="2065450C" w:rsidR="00E14066" w:rsidRDefault="00A3430D">
      <w:pPr>
        <w:shd w:val="clear" w:color="auto" w:fill="FFFFFF"/>
        <w:spacing w:after="0"/>
        <w:jc w:val="center"/>
        <w:rPr>
          <w:rFonts w:ascii="Times New Roman" w:hAnsi="Times New Roman"/>
          <w:b/>
          <w:smallCaps/>
          <w:sz w:val="28"/>
          <w:szCs w:val="28"/>
        </w:rPr>
      </w:pPr>
      <w:r>
        <w:rPr>
          <w:rFonts w:ascii="Times New Roman" w:hAnsi="Times New Roman"/>
          <w:b/>
          <w:smallCaps/>
          <w:sz w:val="28"/>
          <w:szCs w:val="28"/>
        </w:rPr>
        <w:t>РІВНЕНСЬКОГО РАЙОНУ РІВНЕНСЬКОЇ ОБЛАСТІ</w:t>
      </w:r>
    </w:p>
    <w:p w14:paraId="00000006" w14:textId="77777777" w:rsidR="00E14066" w:rsidRDefault="00A3430D">
      <w:pPr>
        <w:shd w:val="clear" w:color="auto" w:fill="FFFFFF"/>
        <w:spacing w:after="0"/>
        <w:jc w:val="center"/>
        <w:rPr>
          <w:rFonts w:ascii="Times New Roman" w:hAnsi="Times New Roman"/>
          <w:b/>
          <w:sz w:val="28"/>
          <w:szCs w:val="28"/>
        </w:rPr>
      </w:pPr>
      <w:r>
        <w:rPr>
          <w:rFonts w:ascii="Times New Roman" w:hAnsi="Times New Roman"/>
          <w:b/>
          <w:sz w:val="28"/>
          <w:szCs w:val="28"/>
        </w:rPr>
        <w:t>ВИКОНАВЧИЙ КОМІТЕТ</w:t>
      </w:r>
    </w:p>
    <w:p w14:paraId="00000007" w14:textId="77777777" w:rsidR="00E14066" w:rsidRDefault="00E14066">
      <w:pPr>
        <w:shd w:val="clear" w:color="auto" w:fill="FFFFFF"/>
        <w:spacing w:after="0"/>
        <w:jc w:val="center"/>
        <w:rPr>
          <w:rFonts w:ascii="Times New Roman" w:hAnsi="Times New Roman"/>
          <w:b/>
          <w:sz w:val="28"/>
          <w:szCs w:val="28"/>
        </w:rPr>
      </w:pPr>
    </w:p>
    <w:p w14:paraId="00000008" w14:textId="77777777" w:rsidR="00E14066" w:rsidRPr="00A3430D" w:rsidRDefault="00A3430D">
      <w:pPr>
        <w:keepNext/>
        <w:tabs>
          <w:tab w:val="center" w:pos="4677"/>
        </w:tabs>
        <w:spacing w:after="0"/>
        <w:jc w:val="center"/>
        <w:rPr>
          <w:rFonts w:ascii="Times New Roman" w:hAnsi="Times New Roman"/>
          <w:b/>
          <w:sz w:val="28"/>
          <w:szCs w:val="28"/>
        </w:rPr>
      </w:pPr>
      <w:r w:rsidRPr="00A3430D">
        <w:rPr>
          <w:rFonts w:ascii="Times New Roman" w:hAnsi="Times New Roman"/>
          <w:b/>
          <w:sz w:val="28"/>
          <w:szCs w:val="28"/>
        </w:rPr>
        <w:t>Р І Ш Е Н Н Я</w:t>
      </w:r>
    </w:p>
    <w:p w14:paraId="00000009" w14:textId="77777777" w:rsidR="00E14066" w:rsidRDefault="00E14066">
      <w:pPr>
        <w:keepNext/>
        <w:tabs>
          <w:tab w:val="center" w:pos="4677"/>
        </w:tabs>
        <w:spacing w:after="0"/>
        <w:rPr>
          <w:rFonts w:ascii="Times New Roman" w:hAnsi="Times New Roman"/>
          <w:b/>
          <w:sz w:val="28"/>
          <w:szCs w:val="28"/>
        </w:rPr>
      </w:pPr>
    </w:p>
    <w:p w14:paraId="0000000B" w14:textId="03E898AC" w:rsidR="00E14066" w:rsidRDefault="00A3430D" w:rsidP="00A3430D">
      <w:pPr>
        <w:pStyle w:val="2"/>
        <w:rPr>
          <w:b/>
        </w:rPr>
      </w:pPr>
      <w:r>
        <w:rPr>
          <w:b/>
        </w:rPr>
        <w:t>22 листопада 2024 року                                                                    № _______</w:t>
      </w:r>
    </w:p>
    <w:p w14:paraId="0D35B8B5" w14:textId="77777777" w:rsidR="00A3430D" w:rsidRPr="00A3430D" w:rsidRDefault="00A3430D" w:rsidP="00A3430D">
      <w:pPr>
        <w:rPr>
          <w:lang w:val="uk-UA"/>
        </w:rPr>
      </w:pPr>
    </w:p>
    <w:p w14:paraId="0000000C" w14:textId="77777777" w:rsidR="00E14066" w:rsidRDefault="00766D36">
      <w:pPr>
        <w:spacing w:after="0"/>
        <w:rPr>
          <w:rFonts w:ascii="Times New Roman" w:hAnsi="Times New Roman"/>
          <w:sz w:val="28"/>
          <w:szCs w:val="28"/>
        </w:rPr>
      </w:pPr>
      <w:sdt>
        <w:sdtPr>
          <w:tag w:val="goog_rdk_2"/>
          <w:id w:val="-916244405"/>
        </w:sdtPr>
        <w:sdtEndPr/>
        <w:sdtContent/>
      </w:sdt>
      <w:r w:rsidR="00A3430D">
        <w:rPr>
          <w:rFonts w:ascii="Times New Roman" w:hAnsi="Times New Roman"/>
          <w:sz w:val="28"/>
          <w:szCs w:val="28"/>
        </w:rPr>
        <w:t xml:space="preserve">Про надання матеріальної </w:t>
      </w:r>
    </w:p>
    <w:p w14:paraId="0000000D" w14:textId="77777777" w:rsidR="00E14066" w:rsidRDefault="00A3430D">
      <w:pPr>
        <w:spacing w:after="0"/>
        <w:rPr>
          <w:rFonts w:ascii="Times New Roman" w:hAnsi="Times New Roman"/>
          <w:sz w:val="28"/>
          <w:szCs w:val="28"/>
        </w:rPr>
      </w:pPr>
      <w:r>
        <w:rPr>
          <w:rFonts w:ascii="Times New Roman" w:hAnsi="Times New Roman"/>
          <w:sz w:val="28"/>
          <w:szCs w:val="28"/>
        </w:rPr>
        <w:t xml:space="preserve">допомоги на поховання </w:t>
      </w:r>
    </w:p>
    <w:p w14:paraId="0000000E" w14:textId="77777777" w:rsidR="00E14066" w:rsidRDefault="00E14066">
      <w:pPr>
        <w:spacing w:after="0"/>
        <w:jc w:val="both"/>
      </w:pPr>
    </w:p>
    <w:p w14:paraId="0000000F" w14:textId="7919D009" w:rsidR="00E14066" w:rsidRDefault="00A3430D">
      <w:pPr>
        <w:spacing w:after="0"/>
        <w:ind w:firstLine="708"/>
        <w:jc w:val="both"/>
        <w:rPr>
          <w:rFonts w:ascii="Times New Roman" w:hAnsi="Times New Roman"/>
          <w:sz w:val="28"/>
          <w:szCs w:val="28"/>
        </w:rPr>
      </w:pPr>
      <w:r>
        <w:rPr>
          <w:rFonts w:ascii="Times New Roman" w:hAnsi="Times New Roman"/>
          <w:sz w:val="28"/>
          <w:szCs w:val="28"/>
        </w:rPr>
        <w:t>Керуючись статтею 34 Закону України «Про місцеве самоврядування в Україні», постановою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рішенням виконавчого комітету Здолбунівської міської ради                  від 28.11.2018 № 254 «Про встановлення розміру допомоги на поховання деяких категорій осіб виконавцю волевиявлення померлого або особі, яка зобов’язалася поховати померлого», розглянувши заяви та документи про надання матеріальної допомоги на поховання, виконавчий комітет Здолбунівської міської ради</w:t>
      </w:r>
    </w:p>
    <w:p w14:paraId="00000010" w14:textId="77777777" w:rsidR="00E14066" w:rsidRDefault="00E14066">
      <w:pPr>
        <w:pBdr>
          <w:top w:val="nil"/>
          <w:left w:val="nil"/>
          <w:bottom w:val="nil"/>
          <w:right w:val="nil"/>
          <w:between w:val="nil"/>
        </w:pBdr>
        <w:spacing w:after="0" w:line="240" w:lineRule="auto"/>
        <w:jc w:val="both"/>
        <w:rPr>
          <w:rFonts w:ascii="Times New Roman" w:hAnsi="Times New Roman"/>
          <w:color w:val="000000"/>
          <w:sz w:val="28"/>
          <w:szCs w:val="28"/>
        </w:rPr>
      </w:pPr>
    </w:p>
    <w:p w14:paraId="00000011" w14:textId="6E4EE161" w:rsidR="00E14066" w:rsidRDefault="00A3430D">
      <w:pPr>
        <w:pBdr>
          <w:top w:val="nil"/>
          <w:left w:val="nil"/>
          <w:bottom w:val="nil"/>
          <w:right w:val="nil"/>
          <w:between w:val="nil"/>
        </w:pBdr>
        <w:spacing w:after="0" w:line="240" w:lineRule="auto"/>
        <w:jc w:val="both"/>
        <w:rPr>
          <w:rFonts w:ascii="Times New Roman" w:hAnsi="Times New Roman"/>
          <w:color w:val="000000"/>
          <w:sz w:val="28"/>
          <w:szCs w:val="28"/>
        </w:rPr>
      </w:pPr>
      <w:r>
        <w:rPr>
          <w:rFonts w:ascii="Times New Roman" w:hAnsi="Times New Roman"/>
          <w:color w:val="000000"/>
          <w:sz w:val="28"/>
          <w:szCs w:val="28"/>
        </w:rPr>
        <w:t>В И Р І Ш И В:</w:t>
      </w:r>
    </w:p>
    <w:p w14:paraId="632926AB" w14:textId="77777777" w:rsidR="00A3430D" w:rsidRDefault="00A3430D">
      <w:pPr>
        <w:pBdr>
          <w:top w:val="nil"/>
          <w:left w:val="nil"/>
          <w:bottom w:val="nil"/>
          <w:right w:val="nil"/>
          <w:between w:val="nil"/>
        </w:pBdr>
        <w:spacing w:after="0" w:line="240" w:lineRule="auto"/>
        <w:jc w:val="both"/>
        <w:rPr>
          <w:rFonts w:ascii="Times New Roman" w:hAnsi="Times New Roman"/>
          <w:color w:val="000000"/>
          <w:sz w:val="28"/>
          <w:szCs w:val="28"/>
        </w:rPr>
      </w:pPr>
    </w:p>
    <w:p w14:paraId="00000012" w14:textId="77777777" w:rsidR="00E14066" w:rsidRDefault="00A3430D">
      <w:pPr>
        <w:numPr>
          <w:ilvl w:val="0"/>
          <w:numId w:val="1"/>
        </w:numPr>
        <w:pBdr>
          <w:top w:val="nil"/>
          <w:left w:val="nil"/>
          <w:bottom w:val="nil"/>
          <w:right w:val="nil"/>
          <w:between w:val="nil"/>
        </w:pBdr>
        <w:spacing w:after="0" w:line="240" w:lineRule="auto"/>
        <w:jc w:val="both"/>
      </w:pPr>
      <w:r>
        <w:rPr>
          <w:rFonts w:ascii="Times New Roman" w:hAnsi="Times New Roman"/>
          <w:color w:val="000000"/>
          <w:sz w:val="28"/>
          <w:szCs w:val="28"/>
        </w:rPr>
        <w:t>Надати матеріальну допомогу:</w:t>
      </w:r>
    </w:p>
    <w:p w14:paraId="00000013" w14:textId="4BF13483" w:rsidR="00E14066" w:rsidRDefault="00A3430D">
      <w:pPr>
        <w:pBdr>
          <w:top w:val="nil"/>
          <w:left w:val="nil"/>
          <w:bottom w:val="nil"/>
          <w:right w:val="nil"/>
          <w:between w:val="nil"/>
        </w:pBdr>
        <w:spacing w:after="0" w:line="240" w:lineRule="auto"/>
        <w:ind w:firstLine="720"/>
        <w:jc w:val="both"/>
        <w:rPr>
          <w:rFonts w:ascii="Times New Roman" w:hAnsi="Times New Roman"/>
          <w:color w:val="000000"/>
          <w:sz w:val="28"/>
          <w:szCs w:val="28"/>
        </w:rPr>
      </w:pPr>
      <w:bookmarkStart w:id="0" w:name="_heading=h.gjdgxs" w:colFirst="0" w:colLast="0"/>
      <w:bookmarkEnd w:id="0"/>
      <w:r>
        <w:rPr>
          <w:rFonts w:ascii="Times New Roman" w:hAnsi="Times New Roman"/>
          <w:sz w:val="28"/>
          <w:szCs w:val="28"/>
        </w:rPr>
        <w:t xml:space="preserve">- </w:t>
      </w:r>
      <w:r>
        <w:rPr>
          <w:rFonts w:ascii="Times New Roman" w:hAnsi="Times New Roman"/>
          <w:color w:val="000000"/>
          <w:sz w:val="28"/>
          <w:szCs w:val="28"/>
        </w:rPr>
        <w:t xml:space="preserve">Буткевич Вірі Семенівні, на поховання доньки Буткевич Валентини Іванівни в розмірі 1800 (одна тисяча вісімсот) гривень, яка до дня смерті ніде не працювала та проживала по вулиці </w:t>
      </w:r>
      <w:r w:rsidR="00766D36">
        <w:rPr>
          <w:rFonts w:ascii="Times New Roman" w:hAnsi="Times New Roman"/>
          <w:color w:val="000000"/>
          <w:sz w:val="28"/>
          <w:szCs w:val="28"/>
          <w:lang w:val="uk-UA"/>
        </w:rPr>
        <w:t>*</w:t>
      </w:r>
      <w:r>
        <w:rPr>
          <w:rFonts w:ascii="Times New Roman" w:hAnsi="Times New Roman"/>
          <w:color w:val="000000"/>
          <w:sz w:val="28"/>
          <w:szCs w:val="28"/>
        </w:rPr>
        <w:t xml:space="preserve">, будинок </w:t>
      </w:r>
      <w:r w:rsidR="00766D36">
        <w:rPr>
          <w:rFonts w:ascii="Times New Roman" w:hAnsi="Times New Roman"/>
          <w:color w:val="000000"/>
          <w:sz w:val="28"/>
          <w:szCs w:val="28"/>
          <w:lang w:val="uk-UA"/>
        </w:rPr>
        <w:t>*</w:t>
      </w:r>
      <w:r>
        <w:rPr>
          <w:rFonts w:ascii="Times New Roman" w:hAnsi="Times New Roman"/>
          <w:color w:val="000000"/>
          <w:sz w:val="28"/>
          <w:szCs w:val="28"/>
        </w:rPr>
        <w:t xml:space="preserve">, кімната </w:t>
      </w:r>
      <w:r w:rsidR="00766D36">
        <w:rPr>
          <w:rFonts w:ascii="Times New Roman" w:hAnsi="Times New Roman"/>
          <w:color w:val="000000"/>
          <w:sz w:val="28"/>
          <w:szCs w:val="28"/>
          <w:lang w:val="uk-UA"/>
        </w:rPr>
        <w:t>*</w:t>
      </w:r>
      <w:r>
        <w:rPr>
          <w:rFonts w:ascii="Times New Roman" w:hAnsi="Times New Roman"/>
          <w:color w:val="000000"/>
          <w:sz w:val="28"/>
          <w:szCs w:val="28"/>
        </w:rPr>
        <w:t>, міста Здолбунів;</w:t>
      </w:r>
    </w:p>
    <w:p w14:paraId="00000014" w14:textId="78F2B094" w:rsidR="00E14066" w:rsidRDefault="00A3430D">
      <w:pPr>
        <w:pBdr>
          <w:top w:val="nil"/>
          <w:left w:val="nil"/>
          <w:bottom w:val="nil"/>
          <w:right w:val="nil"/>
          <w:between w:val="nil"/>
        </w:pBdr>
        <w:spacing w:after="0" w:line="240" w:lineRule="auto"/>
        <w:ind w:firstLine="720"/>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 xml:space="preserve">Майнгарду Геннадію Валерійовичу, на поховання сестри Шиліної Діни Володимирівни в розмірі 1800 (одна тисяча вісімсот) гривень, яка до дня смерті ніде не працювала та проживала по вулиці </w:t>
      </w:r>
      <w:r w:rsidR="00766D36">
        <w:rPr>
          <w:rFonts w:ascii="Times New Roman" w:hAnsi="Times New Roman"/>
          <w:color w:val="000000"/>
          <w:sz w:val="28"/>
          <w:szCs w:val="28"/>
          <w:lang w:val="uk-UA"/>
        </w:rPr>
        <w:t>*</w:t>
      </w:r>
      <w:r>
        <w:rPr>
          <w:rFonts w:ascii="Times New Roman" w:hAnsi="Times New Roman"/>
          <w:color w:val="000000"/>
          <w:sz w:val="28"/>
          <w:szCs w:val="28"/>
        </w:rPr>
        <w:t xml:space="preserve">, будинок </w:t>
      </w:r>
      <w:r w:rsidR="00766D36">
        <w:rPr>
          <w:rFonts w:ascii="Times New Roman" w:hAnsi="Times New Roman"/>
          <w:color w:val="000000"/>
          <w:sz w:val="28"/>
          <w:szCs w:val="28"/>
          <w:lang w:val="uk-UA"/>
        </w:rPr>
        <w:t>*</w:t>
      </w:r>
      <w:r>
        <w:rPr>
          <w:rFonts w:ascii="Times New Roman" w:hAnsi="Times New Roman"/>
          <w:color w:val="000000"/>
          <w:sz w:val="28"/>
          <w:szCs w:val="28"/>
        </w:rPr>
        <w:t xml:space="preserve">, квартира </w:t>
      </w:r>
      <w:r w:rsidR="00766D36">
        <w:rPr>
          <w:rFonts w:ascii="Times New Roman" w:hAnsi="Times New Roman"/>
          <w:color w:val="000000"/>
          <w:sz w:val="28"/>
          <w:szCs w:val="28"/>
          <w:lang w:val="uk-UA"/>
        </w:rPr>
        <w:t>*</w:t>
      </w:r>
      <w:r>
        <w:rPr>
          <w:rFonts w:ascii="Times New Roman" w:hAnsi="Times New Roman"/>
          <w:color w:val="000000"/>
          <w:sz w:val="28"/>
          <w:szCs w:val="28"/>
        </w:rPr>
        <w:t>, міста Здолбунів.</w:t>
      </w:r>
    </w:p>
    <w:p w14:paraId="00000015" w14:textId="10334079" w:rsidR="00E14066" w:rsidRDefault="00A3430D">
      <w:pPr>
        <w:pBdr>
          <w:top w:val="nil"/>
          <w:left w:val="nil"/>
          <w:bottom w:val="nil"/>
          <w:right w:val="nil"/>
          <w:between w:val="nil"/>
        </w:pBd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b/>
          <w:color w:val="000000"/>
          <w:sz w:val="28"/>
          <w:szCs w:val="28"/>
        </w:rPr>
        <w:t xml:space="preserve"> </w:t>
      </w:r>
      <w:r>
        <w:rPr>
          <w:rFonts w:ascii="Times New Roman" w:hAnsi="Times New Roman"/>
          <w:color w:val="000000"/>
          <w:sz w:val="28"/>
          <w:szCs w:val="28"/>
        </w:rPr>
        <w:t>Начальнику відділу - головному бухгалтеру відділу бухгалтерського обліку та контролю апарату Здолбунівської міської ради Бойко В.М. виплатити вище</w:t>
      </w:r>
      <w:r>
        <w:rPr>
          <w:rFonts w:ascii="Times New Roman" w:hAnsi="Times New Roman"/>
          <w:sz w:val="28"/>
          <w:szCs w:val="28"/>
        </w:rPr>
        <w:t>вказані</w:t>
      </w:r>
      <w:r>
        <w:rPr>
          <w:rFonts w:ascii="Times New Roman" w:hAnsi="Times New Roman"/>
          <w:color w:val="000000"/>
          <w:sz w:val="28"/>
          <w:szCs w:val="28"/>
        </w:rPr>
        <w:t xml:space="preserve"> кошти.</w:t>
      </w:r>
    </w:p>
    <w:p w14:paraId="00000016" w14:textId="116D246A" w:rsidR="00E14066" w:rsidRDefault="00E14066">
      <w:pPr>
        <w:pBdr>
          <w:top w:val="nil"/>
          <w:left w:val="nil"/>
          <w:bottom w:val="nil"/>
          <w:right w:val="nil"/>
          <w:between w:val="nil"/>
        </w:pBdr>
        <w:spacing w:after="0" w:line="240" w:lineRule="auto"/>
        <w:ind w:firstLine="708"/>
        <w:jc w:val="both"/>
        <w:rPr>
          <w:rFonts w:ascii="Times New Roman" w:hAnsi="Times New Roman"/>
          <w:color w:val="000000"/>
          <w:sz w:val="28"/>
          <w:szCs w:val="28"/>
        </w:rPr>
      </w:pPr>
    </w:p>
    <w:p w14:paraId="231AB9B8" w14:textId="77777777" w:rsidR="00766D36" w:rsidRDefault="00766D36">
      <w:pPr>
        <w:pBdr>
          <w:top w:val="nil"/>
          <w:left w:val="nil"/>
          <w:bottom w:val="nil"/>
          <w:right w:val="nil"/>
          <w:between w:val="nil"/>
        </w:pBdr>
        <w:spacing w:after="0" w:line="240" w:lineRule="auto"/>
        <w:ind w:firstLine="708"/>
        <w:jc w:val="both"/>
        <w:rPr>
          <w:rFonts w:ascii="Times New Roman" w:hAnsi="Times New Roman"/>
          <w:color w:val="000000"/>
          <w:sz w:val="28"/>
          <w:szCs w:val="28"/>
        </w:rPr>
      </w:pPr>
      <w:bookmarkStart w:id="1" w:name="_GoBack"/>
      <w:bookmarkEnd w:id="1"/>
    </w:p>
    <w:p w14:paraId="00000017" w14:textId="77777777" w:rsidR="00E14066" w:rsidRDefault="00A3430D">
      <w:pPr>
        <w:spacing w:after="0"/>
      </w:pPr>
      <w:r>
        <w:rPr>
          <w:rFonts w:ascii="Times New Roman" w:hAnsi="Times New Roman"/>
          <w:sz w:val="28"/>
          <w:szCs w:val="28"/>
        </w:rPr>
        <w:t>Секретар міської ради                                                          Валентина КАПІТУЛА</w:t>
      </w:r>
    </w:p>
    <w:sectPr w:rsidR="00E14066" w:rsidSect="00A3430D">
      <w:pgSz w:w="11906" w:h="16838"/>
      <w:pgMar w:top="568" w:right="566" w:bottom="142"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E3C36"/>
    <w:multiLevelType w:val="multilevel"/>
    <w:tmpl w:val="EB3858BA"/>
    <w:lvl w:ilvl="0">
      <w:start w:val="1"/>
      <w:numFmt w:val="decimal"/>
      <w:lvlText w:val="%1."/>
      <w:lvlJc w:val="left"/>
      <w:pPr>
        <w:ind w:left="1070" w:hanging="360"/>
      </w:pPr>
      <w:rPr>
        <w:sz w:val="28"/>
        <w:szCs w:val="28"/>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066"/>
    <w:rsid w:val="00766D36"/>
    <w:rsid w:val="00A3430D"/>
    <w:rsid w:val="00E140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3103"/>
  <w15:docId w15:val="{04277507-7F41-4B40-BD66-1933AB7D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4DD"/>
    <w:rPr>
      <w:rFonts w:eastAsia="Times New Roman" w:cs="Times New Roman"/>
      <w:lang w:val="ru-RU" w:eastAsia="ru-RU"/>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unhideWhenUsed/>
    <w:qFormat/>
    <w:rsid w:val="008454DD"/>
    <w:pPr>
      <w:keepNext/>
      <w:spacing w:after="0" w:line="240" w:lineRule="auto"/>
      <w:outlineLvl w:val="1"/>
    </w:pPr>
    <w:rPr>
      <w:rFonts w:ascii="Times New Roman" w:hAnsi="Times New Roman"/>
      <w:sz w:val="28"/>
      <w:szCs w:val="24"/>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0">
    <w:name w:val="Заголовок 2 Знак"/>
    <w:basedOn w:val="a0"/>
    <w:link w:val="2"/>
    <w:rsid w:val="008454DD"/>
    <w:rPr>
      <w:rFonts w:ascii="Times New Roman" w:eastAsia="Times New Roman" w:hAnsi="Times New Roman" w:cs="Times New Roman"/>
      <w:sz w:val="28"/>
      <w:szCs w:val="24"/>
      <w:lang w:eastAsia="ru-RU"/>
    </w:rPr>
  </w:style>
  <w:style w:type="paragraph" w:styleId="a4">
    <w:name w:val="Body Text"/>
    <w:basedOn w:val="a"/>
    <w:link w:val="a5"/>
    <w:unhideWhenUsed/>
    <w:rsid w:val="008454DD"/>
    <w:pPr>
      <w:spacing w:after="0" w:line="240" w:lineRule="auto"/>
      <w:jc w:val="both"/>
    </w:pPr>
    <w:rPr>
      <w:rFonts w:ascii="Times New Roman" w:hAnsi="Times New Roman"/>
      <w:sz w:val="28"/>
      <w:szCs w:val="24"/>
      <w:lang w:val="uk-UA"/>
    </w:rPr>
  </w:style>
  <w:style w:type="character" w:customStyle="1" w:styleId="a5">
    <w:name w:val="Основной текст Знак"/>
    <w:basedOn w:val="a0"/>
    <w:link w:val="a4"/>
    <w:rsid w:val="008454DD"/>
    <w:rPr>
      <w:rFonts w:ascii="Times New Roman" w:eastAsia="Times New Roman" w:hAnsi="Times New Roman" w:cs="Times New Roman"/>
      <w:sz w:val="28"/>
      <w:szCs w:val="24"/>
      <w:lang w:eastAsia="ru-RU"/>
    </w:rPr>
  </w:style>
  <w:style w:type="paragraph" w:styleId="a6">
    <w:name w:val="Subtitle"/>
    <w:basedOn w:val="a"/>
    <w:next w:val="a"/>
    <w:link w:val="a7"/>
    <w:pPr>
      <w:spacing w:after="0" w:line="240" w:lineRule="auto"/>
      <w:jc w:val="center"/>
    </w:pPr>
    <w:rPr>
      <w:rFonts w:ascii="Times New Roman" w:hAnsi="Times New Roman"/>
      <w:sz w:val="36"/>
      <w:szCs w:val="36"/>
    </w:rPr>
  </w:style>
  <w:style w:type="character" w:customStyle="1" w:styleId="a7">
    <w:name w:val="Подзаголовок Знак"/>
    <w:basedOn w:val="a0"/>
    <w:link w:val="a6"/>
    <w:rsid w:val="008454DD"/>
    <w:rPr>
      <w:rFonts w:ascii="Times New Roman" w:eastAsia="Times New Roman" w:hAnsi="Times New Roman" w:cs="Times New Roman"/>
      <w:sz w:val="36"/>
      <w:szCs w:val="24"/>
      <w:lang w:eastAsia="ru-RU"/>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annotation text"/>
    <w:basedOn w:val="a"/>
    <w:link w:val="ab"/>
    <w:uiPriority w:val="99"/>
    <w:semiHidden/>
    <w:unhideWhenUsed/>
    <w:pPr>
      <w:spacing w:line="240" w:lineRule="auto"/>
    </w:pPr>
    <w:rPr>
      <w:sz w:val="20"/>
      <w:szCs w:val="20"/>
    </w:rPr>
  </w:style>
  <w:style w:type="character" w:customStyle="1" w:styleId="ab">
    <w:name w:val="Текст примечания Знак"/>
    <w:basedOn w:val="a0"/>
    <w:link w:val="aa"/>
    <w:uiPriority w:val="99"/>
    <w:semiHidden/>
    <w:rPr>
      <w:rFonts w:eastAsia="Times New Roman" w:cs="Times New Roman"/>
      <w:sz w:val="20"/>
      <w:szCs w:val="20"/>
      <w:lang w:val="ru-RU" w:eastAsia="ru-RU"/>
    </w:rPr>
  </w:style>
  <w:style w:type="character" w:styleId="ac">
    <w:name w:val="annotation reference"/>
    <w:basedOn w:val="a0"/>
    <w:uiPriority w:val="99"/>
    <w:semiHidden/>
    <w:unhideWhenUsed/>
    <w:rPr>
      <w:sz w:val="16"/>
      <w:szCs w:val="16"/>
    </w:rPr>
  </w:style>
  <w:style w:type="paragraph" w:styleId="ad">
    <w:name w:val="Balloon Text"/>
    <w:basedOn w:val="a"/>
    <w:link w:val="ae"/>
    <w:uiPriority w:val="99"/>
    <w:semiHidden/>
    <w:unhideWhenUsed/>
    <w:rsid w:val="00A343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3430D"/>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GJ6YZm2Dil6VWjWxbuKuqwMftQ==">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1149</Words>
  <Characters>655</Characters>
  <Application>Microsoft Office Word</Application>
  <DocSecurity>0</DocSecurity>
  <Lines>5</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Баранець</dc:creator>
  <cp:lastModifiedBy>Користувач Asus</cp:lastModifiedBy>
  <cp:revision>5</cp:revision>
  <dcterms:created xsi:type="dcterms:W3CDTF">2022-11-14T11:58:00Z</dcterms:created>
  <dcterms:modified xsi:type="dcterms:W3CDTF">2024-11-20T13:09:00Z</dcterms:modified>
</cp:coreProperties>
</file>