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6E5A7ABB" w:rsidR="00390EDC" w:rsidRPr="006A37B1" w:rsidRDefault="006A37B1" w:rsidP="006A37B1">
      <w:pPr>
        <w:tabs>
          <w:tab w:val="center" w:pos="4819"/>
          <w:tab w:val="left" w:pos="8415"/>
        </w:tabs>
        <w:spacing w:after="0"/>
        <w:jc w:val="right"/>
        <w:rPr>
          <w:rFonts w:ascii="Times New Roman" w:eastAsia="Times New Roman" w:hAnsi="Times New Roman"/>
          <w:color w:val="000000"/>
          <w:sz w:val="36"/>
          <w:szCs w:val="36"/>
        </w:rPr>
      </w:pPr>
      <w:r w:rsidRPr="006A37B1">
        <w:rPr>
          <w:rFonts w:ascii="Times New Roman" w:eastAsia="Times New Roman" w:hAnsi="Times New Roman"/>
          <w:color w:val="000000"/>
          <w:sz w:val="36"/>
          <w:szCs w:val="36"/>
        </w:rPr>
        <w:t>Проєкт</w:t>
      </w:r>
    </w:p>
    <w:p w14:paraId="00000002" w14:textId="77777777" w:rsidR="00390EDC" w:rsidRDefault="00CA454A">
      <w:pPr>
        <w:tabs>
          <w:tab w:val="left" w:pos="7245"/>
        </w:tabs>
        <w:spacing w:after="0"/>
        <w:jc w:val="center"/>
        <w:rPr>
          <w:rFonts w:ascii="Times New Roman" w:eastAsia="Times New Roman" w:hAnsi="Times New Roman"/>
          <w:color w:val="000000"/>
          <w:sz w:val="36"/>
          <w:szCs w:val="36"/>
        </w:rPr>
      </w:pPr>
      <w:r>
        <w:rPr>
          <w:rFonts w:ascii="Academy" w:eastAsia="Academy" w:hAnsi="Academy" w:cs="Academy"/>
          <w:noProof/>
          <w:color w:val="000000"/>
          <w:sz w:val="36"/>
          <w:szCs w:val="36"/>
        </w:rPr>
        <w:drawing>
          <wp:inline distT="0" distB="0" distL="0" distR="0">
            <wp:extent cx="428625" cy="600075"/>
            <wp:effectExtent l="0" t="0" r="0" b="0"/>
            <wp:docPr id="2" name="image1.png" descr="Без названи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Без названия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000003" w14:textId="77777777" w:rsidR="00390EDC" w:rsidRDefault="00CA454A">
      <w:pPr>
        <w:tabs>
          <w:tab w:val="center" w:pos="4819"/>
          <w:tab w:val="left" w:pos="8415"/>
        </w:tabs>
        <w:spacing w:after="0"/>
        <w:rPr>
          <w:rFonts w:ascii="Times New Roman" w:eastAsia="Times New Roman" w:hAnsi="Times New Roman"/>
          <w:smallCaps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smallCaps/>
          <w:color w:val="000000"/>
          <w:sz w:val="28"/>
          <w:szCs w:val="28"/>
        </w:rPr>
        <w:tab/>
        <w:t>ЗДОЛБУНІВСЬКА МІСЬКА РАДА</w:t>
      </w:r>
      <w:r>
        <w:rPr>
          <w:rFonts w:ascii="Times New Roman" w:eastAsia="Times New Roman" w:hAnsi="Times New Roman"/>
          <w:b/>
          <w:smallCaps/>
          <w:color w:val="000000"/>
          <w:sz w:val="28"/>
          <w:szCs w:val="28"/>
        </w:rPr>
        <w:tab/>
      </w:r>
    </w:p>
    <w:p w14:paraId="00000004" w14:textId="77777777" w:rsidR="00390EDC" w:rsidRDefault="00CA454A">
      <w:pPr>
        <w:shd w:val="clear" w:color="auto" w:fill="FFFFFF"/>
        <w:spacing w:after="0"/>
        <w:jc w:val="center"/>
        <w:rPr>
          <w:rFonts w:ascii="Times New Roman" w:eastAsia="Times New Roman" w:hAnsi="Times New Roman"/>
          <w:b/>
          <w:smallCaps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smallCaps/>
          <w:color w:val="000000"/>
          <w:sz w:val="28"/>
          <w:szCs w:val="28"/>
        </w:rPr>
        <w:t>РІВНЕНСЬКОГО РАЙОНУ РІВНЕНСЬКОЇ  ОБЛАСТІ</w:t>
      </w:r>
    </w:p>
    <w:p w14:paraId="00000005" w14:textId="77777777" w:rsidR="00390EDC" w:rsidRDefault="00CA454A">
      <w:pPr>
        <w:shd w:val="clear" w:color="auto" w:fill="FFFFFF"/>
        <w:spacing w:after="0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>ВИКОНАВЧИЙ КОМІТЕТ</w:t>
      </w:r>
    </w:p>
    <w:p w14:paraId="00000006" w14:textId="77777777" w:rsidR="00390EDC" w:rsidRDefault="00390EDC">
      <w:pPr>
        <w:shd w:val="clear" w:color="auto" w:fill="FFFFFF"/>
        <w:spacing w:after="0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14:paraId="00000007" w14:textId="77777777" w:rsidR="00390EDC" w:rsidRDefault="00CA454A">
      <w:pPr>
        <w:keepNext/>
        <w:tabs>
          <w:tab w:val="center" w:pos="4677"/>
        </w:tabs>
        <w:spacing w:after="0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                                                      Р І Ш Е Н Н Я</w:t>
      </w:r>
    </w:p>
    <w:p w14:paraId="00000008" w14:textId="77777777" w:rsidR="00390EDC" w:rsidRDefault="00390EDC">
      <w:pPr>
        <w:tabs>
          <w:tab w:val="left" w:pos="8505"/>
        </w:tabs>
        <w:spacing w:after="0" w:line="240" w:lineRule="auto"/>
        <w:ind w:right="425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00000009" w14:textId="27866E97" w:rsidR="00390EDC" w:rsidRPr="006A37B1" w:rsidRDefault="00CA454A">
      <w:pPr>
        <w:tabs>
          <w:tab w:val="left" w:pos="8505"/>
        </w:tabs>
        <w:spacing w:after="0" w:line="240" w:lineRule="auto"/>
        <w:ind w:right="425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6A37B1">
        <w:rPr>
          <w:rFonts w:ascii="Times New Roman" w:eastAsia="Times New Roman" w:hAnsi="Times New Roman"/>
          <w:b/>
          <w:sz w:val="28"/>
          <w:szCs w:val="28"/>
        </w:rPr>
        <w:t xml:space="preserve">22 листопада 2024 року                                                                  </w:t>
      </w:r>
      <w:r w:rsidR="006A37B1">
        <w:rPr>
          <w:rFonts w:ascii="Times New Roman" w:eastAsia="Times New Roman" w:hAnsi="Times New Roman"/>
          <w:b/>
          <w:sz w:val="28"/>
          <w:szCs w:val="28"/>
        </w:rPr>
        <w:t xml:space="preserve">        </w:t>
      </w:r>
      <w:r w:rsidRPr="006A37B1">
        <w:rPr>
          <w:rFonts w:ascii="Times New Roman" w:eastAsia="Times New Roman" w:hAnsi="Times New Roman"/>
          <w:b/>
          <w:sz w:val="28"/>
          <w:szCs w:val="28"/>
        </w:rPr>
        <w:t>№____</w:t>
      </w:r>
      <w:r w:rsidR="006A37B1">
        <w:rPr>
          <w:rFonts w:ascii="Times New Roman" w:eastAsia="Times New Roman" w:hAnsi="Times New Roman"/>
          <w:b/>
          <w:sz w:val="28"/>
          <w:szCs w:val="28"/>
        </w:rPr>
        <w:t>__</w:t>
      </w:r>
    </w:p>
    <w:p w14:paraId="0000000A" w14:textId="77777777" w:rsidR="00390EDC" w:rsidRPr="006A37B1" w:rsidRDefault="00390EDC">
      <w:pPr>
        <w:tabs>
          <w:tab w:val="left" w:pos="8505"/>
        </w:tabs>
        <w:spacing w:after="0" w:line="240" w:lineRule="auto"/>
        <w:ind w:right="425"/>
        <w:jc w:val="both"/>
        <w:rPr>
          <w:rFonts w:ascii="Times New Roman" w:eastAsia="Times New Roman" w:hAnsi="Times New Roman"/>
          <w:b/>
          <w:sz w:val="28"/>
          <w:szCs w:val="28"/>
        </w:rPr>
      </w:pPr>
    </w:p>
    <w:tbl>
      <w:tblPr>
        <w:tblStyle w:val="af5"/>
        <w:tblW w:w="963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846"/>
        <w:gridCol w:w="4792"/>
      </w:tblGrid>
      <w:tr w:rsidR="00390EDC" w14:paraId="295CB21E" w14:textId="77777777">
        <w:tc>
          <w:tcPr>
            <w:tcW w:w="4846" w:type="dxa"/>
          </w:tcPr>
          <w:p w14:paraId="0000000B" w14:textId="77777777" w:rsidR="00390EDC" w:rsidRDefault="00CA454A" w:rsidP="006A37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-10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bookmarkStart w:id="0" w:name="_GoBack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Про передачу  майна з балансу Здолбунівської міської ради на баланс Здолбунівської публічної бібліотеки Здолбунівської міської ради</w:t>
            </w:r>
          </w:p>
          <w:bookmarkEnd w:id="0"/>
          <w:p w14:paraId="0000000C" w14:textId="77777777" w:rsidR="00390EDC" w:rsidRDefault="00CA45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792" w:type="dxa"/>
          </w:tcPr>
          <w:p w14:paraId="0000000D" w14:textId="77777777" w:rsidR="00390EDC" w:rsidRDefault="00390EDC">
            <w:pPr>
              <w:tabs>
                <w:tab w:val="left" w:pos="8505"/>
              </w:tabs>
              <w:ind w:right="42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</w:tbl>
    <w:p w14:paraId="0000000E" w14:textId="7C0C12FD" w:rsidR="00390EDC" w:rsidRDefault="00CA454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Керуючись  статтями 29, 60 Закону України «Про місцеве самоврядування в Україні», рішенням Здолбунівської міської ради від 15.03.2023 №</w:t>
      </w:r>
      <w:r w:rsidR="006A37B1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1502                     «Про затвердження порядку </w:t>
      </w:r>
      <w:r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>передачі, прийняття</w:t>
      </w:r>
      <w:r>
        <w:rPr>
          <w:rFonts w:ascii="Times New Roman" w:eastAsia="Times New Roman" w:hAnsi="Times New Roman"/>
          <w:b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з балансу на баланс майна, що належить до комуналь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ної  власності Здолбунівської міської територіальної громади»,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відповідно </w:t>
      </w:r>
      <w:r w:rsidR="006A37B1">
        <w:rPr>
          <w:rFonts w:ascii="Times New Roman" w:eastAsia="Times New Roman" w:hAnsi="Times New Roman"/>
          <w:color w:val="000000"/>
          <w:sz w:val="28"/>
          <w:szCs w:val="28"/>
        </w:rPr>
        <w:t xml:space="preserve">до </w:t>
      </w:r>
      <w:r>
        <w:rPr>
          <w:rFonts w:ascii="Times New Roman" w:eastAsia="Times New Roman" w:hAnsi="Times New Roman"/>
          <w:color w:val="000000"/>
          <w:sz w:val="28"/>
          <w:szCs w:val="28"/>
        </w:rPr>
        <w:t>листа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Здолбунівської публічної бібліотеки Здолбунівської міської ради від 25.10.2024 № 44, з метою забезпечення безперебійної роботи Здолбунівської бібліотеки</w:t>
      </w:r>
      <w:r w:rsidR="006A37B1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-</w:t>
      </w:r>
      <w:r w:rsidR="006A37B1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філії для дітей та юнацтва,  виконавчий комітет Здолбунівської міської ради</w:t>
      </w:r>
    </w:p>
    <w:p w14:paraId="0000000F" w14:textId="77777777" w:rsidR="00390EDC" w:rsidRDefault="00390ED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00000010" w14:textId="77777777" w:rsidR="00390EDC" w:rsidRDefault="00CA454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В И Р І Ш И В:</w:t>
      </w:r>
    </w:p>
    <w:p w14:paraId="00000011" w14:textId="77777777" w:rsidR="00390EDC" w:rsidRDefault="00390ED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00000012" w14:textId="30CA3876" w:rsidR="00390EDC" w:rsidRDefault="006A37B1" w:rsidP="006A37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1. </w:t>
      </w:r>
      <w:r w:rsidR="00CA454A">
        <w:rPr>
          <w:rFonts w:ascii="Times New Roman" w:eastAsia="Times New Roman" w:hAnsi="Times New Roman"/>
          <w:color w:val="000000"/>
          <w:sz w:val="28"/>
          <w:szCs w:val="28"/>
        </w:rPr>
        <w:t>Передати з балансу Здолбунівської міської ради на баланс Здолбунівської публічної бібліотеки Здолбунівської міської ради генератор потужність 2 kw,</w:t>
      </w:r>
      <w:r w:rsidR="00CA454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CA454A">
        <w:rPr>
          <w:rFonts w:ascii="Times New Roman" w:eastAsia="Times New Roman" w:hAnsi="Times New Roman"/>
          <w:color w:val="000000"/>
          <w:sz w:val="28"/>
          <w:szCs w:val="28"/>
        </w:rPr>
        <w:t>серійний номер 0162-97-522, отриманий від громадської організації «Запорізька Козацька Рада».</w:t>
      </w:r>
    </w:p>
    <w:p w14:paraId="00000013" w14:textId="56EAACCF" w:rsidR="00390EDC" w:rsidRDefault="006A37B1" w:rsidP="006A37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2.   </w:t>
      </w:r>
      <w:r w:rsidR="00CA454A">
        <w:rPr>
          <w:rFonts w:ascii="Times New Roman" w:eastAsia="Times New Roman" w:hAnsi="Times New Roman"/>
          <w:color w:val="000000"/>
          <w:sz w:val="28"/>
          <w:szCs w:val="28"/>
        </w:rPr>
        <w:t>Відділу бухгал</w:t>
      </w:r>
      <w:r w:rsidR="00CA454A">
        <w:rPr>
          <w:rFonts w:ascii="Times New Roman" w:eastAsia="Times New Roman" w:hAnsi="Times New Roman"/>
          <w:color w:val="000000"/>
          <w:sz w:val="28"/>
          <w:szCs w:val="28"/>
        </w:rPr>
        <w:t xml:space="preserve">терського обліку та контролю апарату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Здолбунівської </w:t>
      </w:r>
      <w:r w:rsidR="00CA454A">
        <w:rPr>
          <w:rFonts w:ascii="Times New Roman" w:eastAsia="Times New Roman" w:hAnsi="Times New Roman"/>
          <w:color w:val="000000"/>
          <w:sz w:val="28"/>
          <w:szCs w:val="28"/>
        </w:rPr>
        <w:t>міської ради  спільно з балансоутримувачами оформити документи про передачу-приймання майна, забезпечити повне та своєчасне відображення в бухгалтерському обліку надходження та вибуття майна, відповідно до Закону Україн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и </w:t>
      </w:r>
      <w:r w:rsidR="00CA454A">
        <w:rPr>
          <w:rFonts w:ascii="Times New Roman" w:eastAsia="Times New Roman" w:hAnsi="Times New Roman"/>
          <w:color w:val="000000"/>
          <w:sz w:val="28"/>
          <w:szCs w:val="28"/>
        </w:rPr>
        <w:t>«Про бухгалтерський облік та фінансову звітність в Україні».</w:t>
      </w:r>
    </w:p>
    <w:p w14:paraId="00000014" w14:textId="15E92DCB" w:rsidR="00390EDC" w:rsidRDefault="006A37B1" w:rsidP="006A37B1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3.  </w:t>
      </w:r>
      <w:r w:rsidR="00CA454A">
        <w:rPr>
          <w:rFonts w:ascii="Times New Roman" w:eastAsia="Times New Roman" w:hAnsi="Times New Roman"/>
          <w:color w:val="000000"/>
          <w:sz w:val="28"/>
          <w:szCs w:val="28"/>
        </w:rPr>
        <w:t>Контроль за виконанням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даного</w:t>
      </w:r>
      <w:r w:rsidR="00CA454A">
        <w:rPr>
          <w:rFonts w:ascii="Times New Roman" w:eastAsia="Times New Roman" w:hAnsi="Times New Roman"/>
          <w:color w:val="000000"/>
          <w:sz w:val="28"/>
          <w:szCs w:val="28"/>
        </w:rPr>
        <w:t xml:space="preserve"> рішення покласти на заступника міського голови з питань діяльності виконавчих органів ради Сосюка Ю.П</w:t>
      </w:r>
    </w:p>
    <w:p w14:paraId="0B8DDA03" w14:textId="5BF16633" w:rsidR="006A37B1" w:rsidRDefault="006A37B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00000016" w14:textId="163205B8" w:rsidR="00390EDC" w:rsidRDefault="00CA454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Секретар міської ради                                              </w:t>
      </w:r>
      <w:r w:rsidR="006A37B1">
        <w:rPr>
          <w:rFonts w:ascii="Times New Roman" w:eastAsia="Times New Roman" w:hAnsi="Times New Roman"/>
          <w:color w:val="000000"/>
          <w:sz w:val="28"/>
          <w:szCs w:val="28"/>
        </w:rPr>
        <w:t xml:space="preserve">          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Валентина КАПІТУЛА</w:t>
      </w:r>
    </w:p>
    <w:p w14:paraId="00000017" w14:textId="77777777" w:rsidR="00390EDC" w:rsidRDefault="00390ED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00000018" w14:textId="77777777" w:rsidR="00390EDC" w:rsidRDefault="00390ED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sectPr w:rsidR="00390EDC" w:rsidSect="006A37B1">
      <w:headerReference w:type="default" r:id="rId9"/>
      <w:pgSz w:w="11906" w:h="16838"/>
      <w:pgMar w:top="567" w:right="567" w:bottom="1134" w:left="1701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B6B12B" w14:textId="77777777" w:rsidR="00CA454A" w:rsidRDefault="00CA454A">
      <w:pPr>
        <w:spacing w:after="0" w:line="240" w:lineRule="auto"/>
      </w:pPr>
      <w:r>
        <w:separator/>
      </w:r>
    </w:p>
  </w:endnote>
  <w:endnote w:type="continuationSeparator" w:id="0">
    <w:p w14:paraId="69589B74" w14:textId="77777777" w:rsidR="00CA454A" w:rsidRDefault="00CA45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cademy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BDA30C" w14:textId="77777777" w:rsidR="00CA454A" w:rsidRDefault="00CA454A">
      <w:pPr>
        <w:spacing w:after="0" w:line="240" w:lineRule="auto"/>
      </w:pPr>
      <w:r>
        <w:separator/>
      </w:r>
    </w:p>
  </w:footnote>
  <w:footnote w:type="continuationSeparator" w:id="0">
    <w:p w14:paraId="79B040F0" w14:textId="77777777" w:rsidR="00CA454A" w:rsidRDefault="00CA45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43" w14:textId="77777777" w:rsidR="00390EDC" w:rsidRDefault="00390ED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jc w:val="center"/>
      <w:rPr>
        <w:rFonts w:cs="Calibri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DB1518"/>
    <w:multiLevelType w:val="multilevel"/>
    <w:tmpl w:val="FD9AA6E4"/>
    <w:lvl w:ilvl="0">
      <w:start w:val="1"/>
      <w:numFmt w:val="decimal"/>
      <w:lvlText w:val="%1."/>
      <w:lvlJc w:val="left"/>
      <w:pPr>
        <w:ind w:left="1068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EDC"/>
    <w:rsid w:val="00390EDC"/>
    <w:rsid w:val="006A37B1"/>
    <w:rsid w:val="00CA4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08417"/>
  <w15:docId w15:val="{0CC28C76-D39B-4596-A187-B895A2F7E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15D6"/>
    <w:rPr>
      <w:rFonts w:cs="Times New Roman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qFormat/>
    <w:rsid w:val="005E15D6"/>
    <w:pPr>
      <w:spacing w:after="0" w:line="240" w:lineRule="auto"/>
      <w:contextualSpacing/>
    </w:pPr>
    <w:rPr>
      <w:rFonts w:ascii="Calibri Light" w:eastAsia="Times New Roman" w:hAnsi="Calibri Light"/>
      <w:spacing w:val="-10"/>
      <w:sz w:val="56"/>
      <w:szCs w:val="20"/>
    </w:rPr>
  </w:style>
  <w:style w:type="character" w:customStyle="1" w:styleId="a4">
    <w:name w:val="Заголовок Знак"/>
    <w:basedOn w:val="a0"/>
    <w:link w:val="a3"/>
    <w:rsid w:val="005E15D6"/>
    <w:rPr>
      <w:rFonts w:ascii="Calibri Light" w:eastAsia="Times New Roman" w:hAnsi="Calibri Light" w:cs="Times New Roman"/>
      <w:spacing w:val="-10"/>
      <w:sz w:val="56"/>
      <w:szCs w:val="20"/>
      <w:lang w:eastAsia="uk-UA"/>
    </w:rPr>
  </w:style>
  <w:style w:type="paragraph" w:styleId="a5">
    <w:name w:val="Body Text Indent"/>
    <w:basedOn w:val="a"/>
    <w:link w:val="a6"/>
    <w:rsid w:val="005E15D6"/>
    <w:pPr>
      <w:ind w:firstLine="1134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5E15D6"/>
    <w:rPr>
      <w:rFonts w:ascii="Calibri" w:eastAsia="Calibri" w:hAnsi="Calibri" w:cs="Times New Roman"/>
      <w:sz w:val="28"/>
      <w:szCs w:val="20"/>
      <w:lang w:eastAsia="uk-UA"/>
    </w:rPr>
  </w:style>
  <w:style w:type="paragraph" w:customStyle="1" w:styleId="10">
    <w:name w:val="Абзац списка1"/>
    <w:basedOn w:val="a"/>
    <w:rsid w:val="005E15D6"/>
    <w:pPr>
      <w:ind w:left="720"/>
      <w:contextualSpacing/>
    </w:pPr>
  </w:style>
  <w:style w:type="paragraph" w:styleId="a7">
    <w:name w:val="header"/>
    <w:basedOn w:val="a"/>
    <w:link w:val="a8"/>
    <w:uiPriority w:val="99"/>
    <w:rsid w:val="005E15D6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E15D6"/>
    <w:rPr>
      <w:rFonts w:ascii="Calibri" w:eastAsia="Calibri" w:hAnsi="Calibri" w:cs="Times New Roman"/>
    </w:rPr>
  </w:style>
  <w:style w:type="paragraph" w:styleId="a9">
    <w:name w:val="footer"/>
    <w:basedOn w:val="a"/>
    <w:link w:val="aa"/>
    <w:rsid w:val="005E15D6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rsid w:val="005E15D6"/>
    <w:rPr>
      <w:rFonts w:ascii="Calibri" w:eastAsia="Calibri" w:hAnsi="Calibri" w:cs="Times New Roman"/>
    </w:rPr>
  </w:style>
  <w:style w:type="paragraph" w:styleId="ab">
    <w:name w:val="Normal (Web)"/>
    <w:basedOn w:val="a"/>
    <w:unhideWhenUsed/>
    <w:rsid w:val="005E15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c">
    <w:name w:val="Strong"/>
    <w:basedOn w:val="a0"/>
    <w:uiPriority w:val="22"/>
    <w:qFormat/>
    <w:rsid w:val="005E15D6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F35D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F35D60"/>
    <w:rPr>
      <w:rFonts w:ascii="Segoe UI" w:eastAsia="Calibri" w:hAnsi="Segoe UI" w:cs="Segoe UI"/>
      <w:sz w:val="18"/>
      <w:szCs w:val="18"/>
    </w:rPr>
  </w:style>
  <w:style w:type="paragraph" w:styleId="af">
    <w:name w:val="No Spacing"/>
    <w:uiPriority w:val="1"/>
    <w:qFormat/>
    <w:rsid w:val="00B16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0">
    <w:name w:val="List Paragraph"/>
    <w:basedOn w:val="a"/>
    <w:uiPriority w:val="34"/>
    <w:qFormat/>
    <w:rsid w:val="00CF69FC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af1">
    <w:name w:val="Table Grid"/>
    <w:basedOn w:val="a1"/>
    <w:uiPriority w:val="39"/>
    <w:rsid w:val="00CF69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ody Text"/>
    <w:basedOn w:val="a"/>
    <w:link w:val="af3"/>
    <w:uiPriority w:val="99"/>
    <w:semiHidden/>
    <w:unhideWhenUsed/>
    <w:rsid w:val="00CA53D7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CA53D7"/>
    <w:rPr>
      <w:rFonts w:ascii="Calibri" w:eastAsia="Calibri" w:hAnsi="Calibri" w:cs="Times New Roman"/>
    </w:rPr>
  </w:style>
  <w:style w:type="paragraph" w:customStyle="1" w:styleId="rtejustify">
    <w:name w:val="rtejustify"/>
    <w:basedOn w:val="a"/>
    <w:rsid w:val="007547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f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8">
    <w:name w:val="annotation text"/>
    <w:basedOn w:val="a"/>
    <w:link w:val="af9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Pr>
      <w:rFonts w:cs="Times New Roman"/>
      <w:sz w:val="20"/>
      <w:szCs w:val="20"/>
    </w:rPr>
  </w:style>
  <w:style w:type="character" w:styleId="afa">
    <w:name w:val="annotation reference"/>
    <w:basedOn w:val="a0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HvWP2SkYK6hrwQxsFOjEdDODdA==">CgMxLjAaJwoBMBIiCiAIBCocCgtBQUFCVkVtLUMxRRAIGgtBQUFCVkVtLUMxRRonCgExEiIKIAgEKhwKC0FBQUJZQ25wSzdrEAgaC0FBQUJZQ25wSzdrGicKATISIgogCAQqHAoLQUFBQlk5WDQyTFEQCBoLQUFBQlk5WDQyTFEigAYKC0FBQUJZQ25wSzdrEs4FCgtBQUFCWUNucEs3axILQUFBQllDbnBLN2sa5gEKCXRleHQvaHRtbBLYAUA8YSBocmVmPSJtYWlsdG86bmF0YWxpYWJpbmRpdWtAZ21haWwuY29tIiB0YXJnZXQ9Il9ibGFuayI+bmF0YWxpYWJpbmRpdWtAZ21haWwuY29tPC9hPsKgPGJyPkA8YSBocmVmPSJtYWlsdG86bHVraWFuY2h1ay56ZGdyb21hZGFAZ21haWwuY29tIiB0YXJnZXQ9Il9ibGFuayI+bHVraWFuY2h1ay56ZGdyb21hZGFAZ21haWwuY29tPC9hPsKgPGJyPtCf0L7Qs9C+0LTQttC10L3QviJeCgp0ZXh0L3BsYWluElBAbmF0YWxpYWJpbmRpdWtAZ21haWwuY29twqAKQGx1a2lhbmNodWsuemRncm9tYWRhQGdtYWlsLmNvbcKgCtCf0L7Qs9C+0LTQttC10L3QviobIhUxMDk0NTA0MzYxMTkwMjUwNjM2NTkoADgAMISPguavMjiEj4LmrzJKGgoKdGV4dC9wbGFpbhIM0J/RgNC+0ZTQutGCUARaDGdwODBnd2xxcjc0cXICIAB4AJIBHQobIhUxMDI2MDU5NTYyMTUxNTQzNjE1NjIoADgAmgEGCAAQABgAqgHbARLYAUA8YSBocmVmPSJtYWlsdG86bmF0YWxpYWJpbmRpdWtAZ21haWwuY29tIiB0YXJnZXQ9Il9ibGFuayI+bmF0YWxpYWJpbmRpdWtAZ21haWwuY29tPC9hPsKgPGJyPkA8YSBocmVmPSJtYWlsdG86bHVraWFuY2h1ay56ZGdyb21hZGFAZ21haWwuY29tIiB0YXJnZXQ9Il9ibGFuayI+bHVraWFuY2h1ay56ZGdyb21hZGFAZ21haWwuY29tPC9hPsKgPGJyPtCf0L7Qs9C+0LTQttC10L3QvrABALgBABiEj4LmrzIghI+C5q8yMABCEGtpeC5udThyM3o2M3Bwb2wi5QMKC0FBQUJWRW0tQzFFErMDCgtBQUFCVkVtLUMxRRILQUFBQlZFbS1DMUUaewoJdGV4dC9odG1sEm5APGEgaHJlZj0ibWFpbHRvOmJvaWtvLnpkZ3JvbWFkYUBnbWFpbC5jb20iIHRhcmdldD0iX2JsYW5rIj5ib2lrby56ZGdyb21hZGFAZ21haWwuY29tPC9hPsKgINC/0L7Qs9C+0LTQttC10L3QviI9Cgp0ZXh0L3BsYWluEi9AYm9pa28uemRncm9tYWRhQGdtYWlsLmNvbcKgINC/0L7Qs9C+0LTQttC10L3QviobIhUxMTYwNjg2NTM2NTk2MzEyMzc5NDcoADgAMOCP2pW0Mjjgj9qVtDJKGgoKdGV4dC9wbGFpbhIM0J/RgNC+0ZTQutGCWgxwem5ocHJ4N3QyZDRyAiAAeACaAQYIABAAGACqAXASbkA8YSBocmVmPSJtYWlsdG86Ym9pa28uemRncm9tYWRhQGdtYWlsLmNvbSIgdGFyZ2V0PSJfYmxhbmsiPmJvaWtvLnpkZ3JvbWFkYUBnbWFpbC5jb208L2E+wqAg0L/QvtCz0L7QtNC20LXQvdC+sAEAuAEAGOCP2pW0MiDgj9qVtDIwAEIQa2l4LnFxczUwMnJvcXgyZSKbBAoLQUFBQlk5WDQyTFES6wMKC0FBQUJZOVg0MkxREgtBQUFCWTlYNDJMURpkCgl0ZXh0L2h0bWwSV0A8YSBocmVmPSJtYWlsdG86bmF0YWxpYWJpbmRpdWtAZ21haWwuY29tIiB0YXJnZXQ9Il9ibGFuayI+bmF0YWxpYWJpbmRpdWtAZ21haWwuY29tPC9hPiInCgp0ZXh0L3BsYWluEhlAbmF0YWxpYWJpbmRpdWtAZ21haWwuY29tKhsiFTEwNTgxOTM2NTQ2MzE5MzExMjA4MSgAOAAwoJe4prQyOKCXuKa0Mkp6Cgp0ZXh0L3BsYWluEmwyMiDQu9C40YHRgtC+0L/QsNC00LAgMjAyNCDRgNC+0LrRgyAgICAgICAgICAgICAgICAgICAgICAgICAgICAgICAgICAgICAgICAgICAgICAgICAgICAgICAgICAgICAgICAgIOKEll9fX19QBFoMOXp6OXRpdDV1cGo3cgIgAHgAkgEdChsiFTEwMjYwNTk1NjIxNTE1NDM2MTU2MigAOACaAQYIABAAGACqAVkSV0A8YSBocmVmPSJtYWlsdG86bmF0YWxpYWJpbmRpdWtAZ21haWwuY29tIiB0YXJnZXQ9Il9ibGFuayI+bmF0YWxpYWJpbmRpdWtAZ21haWwuY29tPC9hPhigl7imtDIgoJe4prQyQhBraXgua3B2cGJpd2VoMWcyMghoLmdqZGd4czgAciExNE9YYTFMSmNfbThkRWJEYWdIV19KN3FobWxLQjJETj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1166</Words>
  <Characters>666</Characters>
  <Application>Microsoft Office Word</Application>
  <DocSecurity>0</DocSecurity>
  <Lines>5</Lines>
  <Paragraphs>3</Paragraphs>
  <ScaleCrop>false</ScaleCrop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Користувач Asus</cp:lastModifiedBy>
  <cp:revision>3</cp:revision>
  <dcterms:created xsi:type="dcterms:W3CDTF">2024-11-01T08:17:00Z</dcterms:created>
  <dcterms:modified xsi:type="dcterms:W3CDTF">2024-11-20T07:53:00Z</dcterms:modified>
</cp:coreProperties>
</file>