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C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Додаток 1</w:t>
      </w:r>
    </w:p>
    <w:p w:rsidR="00FF52C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                                                               до Програми</w:t>
      </w:r>
    </w:p>
    <w:p w:rsidR="00FF52CF" w:rsidRPr="00E70FEF" w:rsidRDefault="00FF52CF" w:rsidP="00FF52CF">
      <w:pPr>
        <w:widowControl w:val="0"/>
        <w:tabs>
          <w:tab w:val="left" w:pos="255"/>
        </w:tabs>
        <w:suppressAutoHyphens/>
        <w:autoSpaceDE w:val="0"/>
        <w:ind w:firstLine="989"/>
        <w:jc w:val="center"/>
        <w:rPr>
          <w:sz w:val="28"/>
          <w:szCs w:val="28"/>
          <w:lang w:eastAsia="zh-CN"/>
        </w:rPr>
      </w:pPr>
    </w:p>
    <w:p w:rsidR="00FF52CF" w:rsidRPr="007D3E6F" w:rsidRDefault="00FF52CF" w:rsidP="00FF52CF">
      <w:pPr>
        <w:suppressAutoHyphens/>
        <w:jc w:val="center"/>
        <w:rPr>
          <w:b/>
          <w:sz w:val="28"/>
          <w:szCs w:val="28"/>
          <w:lang w:eastAsia="zh-CN"/>
        </w:rPr>
      </w:pPr>
      <w:r w:rsidRPr="007D3E6F">
        <w:rPr>
          <w:b/>
          <w:sz w:val="28"/>
          <w:szCs w:val="28"/>
          <w:lang w:eastAsia="zh-CN"/>
        </w:rPr>
        <w:t>ПАСПОРТ</w:t>
      </w:r>
    </w:p>
    <w:p w:rsidR="00FF52CF" w:rsidRPr="003647FA" w:rsidRDefault="00FF52CF" w:rsidP="00FF52CF">
      <w:pPr>
        <w:spacing w:line="240" w:lineRule="atLeast"/>
        <w:jc w:val="center"/>
        <w:outlineLvl w:val="0"/>
        <w:rPr>
          <w:b/>
          <w:sz w:val="28"/>
          <w:szCs w:val="28"/>
          <w:lang w:eastAsia="zh-CN"/>
        </w:rPr>
      </w:pPr>
      <w:r w:rsidRPr="003647FA">
        <w:rPr>
          <w:b/>
          <w:sz w:val="28"/>
          <w:szCs w:val="28"/>
          <w:lang w:eastAsia="zh-CN"/>
        </w:rPr>
        <w:t>Програми фінансової підтримки комунального некомерційного підприємства «Здолбунівськ</w:t>
      </w:r>
      <w:r>
        <w:rPr>
          <w:b/>
          <w:sz w:val="28"/>
          <w:szCs w:val="28"/>
          <w:lang w:eastAsia="zh-CN"/>
        </w:rPr>
        <w:t>ий</w:t>
      </w:r>
      <w:r w:rsidRPr="003647FA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центр первинної медичної допомоги</w:t>
      </w:r>
      <w:r w:rsidRPr="003647FA">
        <w:rPr>
          <w:b/>
          <w:sz w:val="28"/>
          <w:szCs w:val="28"/>
          <w:lang w:eastAsia="zh-CN"/>
        </w:rPr>
        <w:t>» Здолбунівської міської ради Рівненської області на 2025 - 2027 роки</w:t>
      </w:r>
      <w:r w:rsidRPr="003647FA">
        <w:rPr>
          <w:b/>
          <w:sz w:val="28"/>
          <w:szCs w:val="28"/>
          <w:lang w:eastAsia="zh-CN"/>
        </w:rPr>
        <w:br/>
      </w:r>
    </w:p>
    <w:p w:rsidR="00FF52CF" w:rsidRPr="007D3E6F" w:rsidRDefault="00FF52CF" w:rsidP="00FF52CF">
      <w:pPr>
        <w:suppressAutoHyphens/>
        <w:ind w:firstLine="720"/>
        <w:jc w:val="center"/>
        <w:rPr>
          <w:sz w:val="28"/>
          <w:szCs w:val="28"/>
          <w:lang w:eastAsia="zh-CN"/>
        </w:rPr>
      </w:pPr>
    </w:p>
    <w:tbl>
      <w:tblPr>
        <w:tblW w:w="978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891"/>
        <w:gridCol w:w="4223"/>
      </w:tblGrid>
      <w:tr w:rsidR="00FF52CF" w:rsidRPr="00205B23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Ініціатор розроблення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</w:p>
        </w:tc>
      </w:tr>
      <w:tr w:rsidR="00FF52CF" w:rsidRPr="00205B23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Розробник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3647FA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 w:rsidRPr="007D3E6F">
              <w:rPr>
                <w:sz w:val="28"/>
                <w:szCs w:val="28"/>
                <w:lang w:eastAsia="zh-CN"/>
              </w:rPr>
              <w:t>Співрозробники</w:t>
            </w:r>
            <w:proofErr w:type="spellEnd"/>
            <w:r w:rsidRPr="007D3E6F">
              <w:rPr>
                <w:sz w:val="28"/>
                <w:szCs w:val="28"/>
                <w:lang w:eastAsia="zh-CN"/>
              </w:rPr>
              <w:t xml:space="preserve"> програми (у разі наявності)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Фінансове управління Здолбунівської міської ради</w:t>
            </w:r>
          </w:p>
        </w:tc>
      </w:tr>
      <w:tr w:rsidR="00FF52CF" w:rsidRPr="00205B23" w:rsidTr="007F198B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4891" w:type="dxa"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Головний розпорядник коштів</w:t>
            </w:r>
          </w:p>
        </w:tc>
        <w:tc>
          <w:tcPr>
            <w:tcW w:w="4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Управління з гуманітарних </w:t>
            </w:r>
            <w:r w:rsidRPr="001665F8">
              <w:rPr>
                <w:sz w:val="28"/>
                <w:szCs w:val="28"/>
                <w:lang w:eastAsia="zh-CN"/>
              </w:rPr>
              <w:t>питань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</w:rPr>
              <w:t>Здолбунівської міської ради</w:t>
            </w:r>
          </w:p>
        </w:tc>
      </w:tr>
      <w:tr w:rsidR="00FF52CF" w:rsidRPr="00205B23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Відповідальний виконавець програми</w:t>
            </w:r>
          </w:p>
          <w:p w:rsidR="00FF52CF" w:rsidRPr="007D3E6F" w:rsidRDefault="00FF52CF" w:rsidP="007F198B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1665F8" w:rsidRDefault="00FF52CF" w:rsidP="007F198B">
            <w:pPr>
              <w:rPr>
                <w:sz w:val="28"/>
                <w:szCs w:val="28"/>
                <w:lang w:eastAsia="zh-CN"/>
              </w:rPr>
            </w:pPr>
            <w:r w:rsidRPr="001665F8">
              <w:rPr>
                <w:sz w:val="28"/>
                <w:szCs w:val="28"/>
              </w:rPr>
              <w:t>Управління з гуманітарних питань</w:t>
            </w:r>
            <w:r>
              <w:rPr>
                <w:sz w:val="28"/>
                <w:szCs w:val="28"/>
              </w:rPr>
              <w:t xml:space="preserve"> Здолбунівської міської ради</w:t>
            </w:r>
            <w:r w:rsidRPr="001665F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к</w:t>
            </w:r>
            <w:r w:rsidRPr="001665F8">
              <w:rPr>
                <w:sz w:val="28"/>
                <w:szCs w:val="28"/>
              </w:rPr>
              <w:t>омунальне некомерційне підприємство</w:t>
            </w:r>
            <w:r>
              <w:rPr>
                <w:sz w:val="28"/>
                <w:szCs w:val="28"/>
              </w:rPr>
              <w:t xml:space="preserve"> 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205B23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Учасники програми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tabs>
                <w:tab w:val="left" w:pos="3165"/>
              </w:tabs>
              <w:jc w:val="both"/>
              <w:rPr>
                <w:caps/>
                <w:sz w:val="28"/>
                <w:szCs w:val="28"/>
              </w:rPr>
            </w:pPr>
            <w:r w:rsidRPr="001665F8">
              <w:rPr>
                <w:sz w:val="28"/>
                <w:szCs w:val="28"/>
              </w:rPr>
              <w:t>Комунальне некомерційне підприємство</w:t>
            </w: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1665F8">
              <w:rPr>
                <w:sz w:val="28"/>
                <w:szCs w:val="28"/>
              </w:rPr>
              <w:t>Здолбунівськ</w:t>
            </w:r>
            <w:r>
              <w:rPr>
                <w:sz w:val="28"/>
                <w:szCs w:val="28"/>
              </w:rPr>
              <w:t>ий</w:t>
            </w:r>
            <w:r w:rsidRPr="001665F8">
              <w:rPr>
                <w:sz w:val="28"/>
                <w:szCs w:val="28"/>
              </w:rPr>
              <w:t xml:space="preserve"> центр</w:t>
            </w:r>
            <w:r>
              <w:rPr>
                <w:sz w:val="28"/>
                <w:szCs w:val="28"/>
              </w:rPr>
              <w:t xml:space="preserve"> первинної медичної допомоги</w:t>
            </w:r>
            <w:r w:rsidRPr="001665F8">
              <w:rPr>
                <w:sz w:val="28"/>
                <w:szCs w:val="28"/>
              </w:rPr>
              <w:t>» Здолбунівської  міської ради Рівненської області</w:t>
            </w:r>
          </w:p>
        </w:tc>
      </w:tr>
      <w:tr w:rsidR="00FF52CF" w:rsidRPr="007D3E6F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Термін реалізації програми</w:t>
            </w:r>
            <w:r>
              <w:rPr>
                <w:sz w:val="28"/>
                <w:szCs w:val="28"/>
                <w:lang w:eastAsia="zh-CN"/>
              </w:rPr>
              <w:t>, роки</w:t>
            </w:r>
          </w:p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987356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  <w:lang w:eastAsia="zh-CN"/>
              </w:rPr>
              <w:t>2025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–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2027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:rsidR="00FF52CF" w:rsidRPr="007D3E6F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8.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Етапи виконання програми (для довгострокових програм)</w:t>
            </w:r>
            <w:r>
              <w:rPr>
                <w:sz w:val="28"/>
                <w:szCs w:val="28"/>
                <w:lang w:eastAsia="zh-CN"/>
              </w:rPr>
              <w:t>,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2B0B1E" w:rsidRDefault="00FF52CF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2025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2B0B1E" w:rsidRDefault="00FF52CF" w:rsidP="00FF52CF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2026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  <w:p w:rsidR="00FF52CF" w:rsidRPr="00FF52CF" w:rsidRDefault="00FF52CF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2027 – 3 543 682 </w:t>
            </w:r>
            <w:r w:rsidRPr="002B0B1E">
              <w:rPr>
                <w:sz w:val="28"/>
                <w:szCs w:val="28"/>
                <w:lang w:eastAsia="zh-CN"/>
              </w:rPr>
              <w:t>грн.</w:t>
            </w:r>
          </w:p>
        </w:tc>
      </w:tr>
      <w:tr w:rsidR="00FF52CF" w:rsidRPr="007D3E6F" w:rsidTr="007F198B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eastAsia="zh-CN"/>
              </w:rPr>
              <w:t xml:space="preserve"> грн.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3647FA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2B0B1E" w:rsidRDefault="00C46F6B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10 631 046 </w:t>
            </w:r>
            <w:r w:rsidR="00FF52CF" w:rsidRPr="002B0B1E">
              <w:rPr>
                <w:sz w:val="28"/>
                <w:szCs w:val="28"/>
                <w:lang w:eastAsia="zh-CN"/>
              </w:rPr>
              <w:t>грн</w:t>
            </w:r>
            <w:r w:rsidR="00FF52CF"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7F198B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у тому числі: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</w:tc>
      </w:tr>
      <w:tr w:rsidR="00FF52CF" w:rsidRPr="007D3E6F" w:rsidTr="007F198B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9.1.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державного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7F198B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F52C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</w:p>
          <w:p w:rsidR="00FF52CF" w:rsidRPr="007D3E6F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коштів місцевого бюджету</w:t>
            </w:r>
            <w:r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val="en-US" w:eastAsia="zh-CN"/>
              </w:rPr>
              <w:t xml:space="preserve"> </w:t>
            </w:r>
            <w:r w:rsidRPr="002B0B1E">
              <w:rPr>
                <w:sz w:val="28"/>
                <w:szCs w:val="28"/>
                <w:lang w:eastAsia="zh-CN"/>
              </w:rPr>
              <w:t>всього: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C46F6B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10 631 046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7F198B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обласного бюджету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</w:p>
        </w:tc>
      </w:tr>
      <w:tr w:rsidR="00FF52CF" w:rsidRPr="007D3E6F" w:rsidTr="007F198B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коштів місцевого бюджету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C46F6B" w:rsidP="007F198B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10 631 046 </w:t>
            </w:r>
            <w:r w:rsidRPr="002B0B1E">
              <w:rPr>
                <w:sz w:val="28"/>
                <w:szCs w:val="28"/>
                <w:lang w:eastAsia="zh-CN"/>
              </w:rPr>
              <w:t>грн</w:t>
            </w:r>
            <w:r>
              <w:rPr>
                <w:sz w:val="28"/>
                <w:szCs w:val="28"/>
                <w:lang w:eastAsia="zh-CN"/>
              </w:rPr>
              <w:t>.</w:t>
            </w:r>
          </w:p>
        </w:tc>
      </w:tr>
      <w:tr w:rsidR="00FF52CF" w:rsidRPr="007D3E6F" w:rsidTr="007F198B">
        <w:trPr>
          <w:trHeight w:val="37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>9.</w:t>
            </w:r>
            <w:r>
              <w:rPr>
                <w:sz w:val="28"/>
                <w:szCs w:val="28"/>
                <w:lang w:eastAsia="zh-CN"/>
              </w:rPr>
              <w:t>3</w:t>
            </w:r>
            <w:r w:rsidRPr="007D3E6F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 w:rsidRPr="007D3E6F">
              <w:rPr>
                <w:sz w:val="28"/>
                <w:szCs w:val="28"/>
                <w:lang w:eastAsia="zh-CN"/>
              </w:rPr>
              <w:t xml:space="preserve">коштів інших джерел 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52CF" w:rsidRPr="00A838B0" w:rsidRDefault="00FF52CF" w:rsidP="007F198B">
            <w:pPr>
              <w:suppressAutoHyphens/>
              <w:snapToGrid w:val="0"/>
              <w:jc w:val="center"/>
              <w:rPr>
                <w:sz w:val="28"/>
                <w:szCs w:val="28"/>
                <w:lang w:eastAsia="zh-CN"/>
              </w:rPr>
            </w:pPr>
            <w:r w:rsidRPr="00A838B0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FF52CF" w:rsidRPr="007D3E6F" w:rsidTr="007F198B">
        <w:trPr>
          <w:trHeight w:val="33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FF52CF" w:rsidRPr="007D3E6F" w:rsidRDefault="00FF52CF" w:rsidP="007F198B">
            <w:pPr>
              <w:suppressAutoHyphens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На виконання завдання Стратегії (номер і назва цілі) 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2CF" w:rsidRPr="00797BA5" w:rsidRDefault="00FF52CF" w:rsidP="007F198B">
            <w:pPr>
              <w:suppressAutoHyphens/>
              <w:snapToGrid w:val="0"/>
              <w:rPr>
                <w:sz w:val="28"/>
                <w:szCs w:val="28"/>
                <w:lang w:eastAsia="zh-CN"/>
              </w:rPr>
            </w:pPr>
            <w:r w:rsidRPr="00797BA5">
              <w:rPr>
                <w:bCs/>
                <w:noProof/>
                <w:sz w:val="28"/>
                <w:szCs w:val="28"/>
              </w:rPr>
              <w:t>Стратегічна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 Покращення якості життя та розвиток людського капіталу. Оперативна ціль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</w:t>
            </w:r>
            <w:bookmarkStart w:id="0" w:name="_Hlk164682195"/>
            <w:r w:rsidRPr="00797BA5">
              <w:rPr>
                <w:bCs/>
                <w:noProof/>
                <w:sz w:val="28"/>
                <w:szCs w:val="28"/>
              </w:rPr>
              <w:t>2.1. Покращення якості послуг та сервісів</w:t>
            </w:r>
            <w:bookmarkEnd w:id="0"/>
            <w:r w:rsidRPr="00797BA5">
              <w:rPr>
                <w:bCs/>
                <w:noProof/>
                <w:sz w:val="28"/>
                <w:szCs w:val="28"/>
              </w:rPr>
              <w:t>. Завдання</w:t>
            </w:r>
            <w:r w:rsidR="00AD530F">
              <w:rPr>
                <w:bCs/>
                <w:noProof/>
                <w:sz w:val="28"/>
                <w:szCs w:val="28"/>
              </w:rPr>
              <w:t>:</w:t>
            </w:r>
            <w:r w:rsidRPr="00797BA5">
              <w:rPr>
                <w:bCs/>
                <w:noProof/>
                <w:sz w:val="28"/>
                <w:szCs w:val="28"/>
              </w:rPr>
              <w:t xml:space="preserve"> 2.1.2. Покращення послуг охорони здоров‘я, профілактики, діагностики, лікування та реабілітації</w:t>
            </w:r>
          </w:p>
        </w:tc>
      </w:tr>
    </w:tbl>
    <w:p w:rsidR="00FF52CF" w:rsidRDefault="00FF52CF" w:rsidP="00FF52CF">
      <w:pPr>
        <w:suppressAutoHyphens/>
        <w:rPr>
          <w:lang w:eastAsia="zh-CN"/>
        </w:rPr>
      </w:pPr>
    </w:p>
    <w:p w:rsidR="00FF52CF" w:rsidRDefault="00FF52CF" w:rsidP="00FF52CF"/>
    <w:p w:rsidR="00FF52CF" w:rsidRDefault="00FF52CF" w:rsidP="00FF52CF"/>
    <w:p w:rsidR="00FF52CF" w:rsidRPr="00E86B05" w:rsidRDefault="00FF52CF" w:rsidP="00FF52CF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 xml:space="preserve">Заступник міського голови з питань </w:t>
      </w:r>
    </w:p>
    <w:p w:rsidR="00FF52CF" w:rsidRPr="00E86B05" w:rsidRDefault="00FF52CF" w:rsidP="00FF52CF">
      <w:pPr>
        <w:ind w:left="284" w:hanging="284"/>
        <w:jc w:val="both"/>
        <w:rPr>
          <w:sz w:val="28"/>
          <w:szCs w:val="28"/>
        </w:rPr>
      </w:pPr>
      <w:r w:rsidRPr="00E86B05">
        <w:rPr>
          <w:sz w:val="28"/>
          <w:szCs w:val="28"/>
        </w:rPr>
        <w:t>діяльності виконавчих органів ради                                                Юрій СОСЮК</w:t>
      </w:r>
    </w:p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>
      <w:bookmarkStart w:id="1" w:name="_GoBack"/>
      <w:bookmarkEnd w:id="1"/>
    </w:p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FF52CF" w:rsidRDefault="00FF52CF" w:rsidP="00FF52CF"/>
    <w:p w:rsidR="003E12EC" w:rsidRDefault="003E12EC"/>
    <w:sectPr w:rsidR="003E12EC" w:rsidSect="0064640E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154" w:rsidRDefault="00BF6154" w:rsidP="0064640E">
      <w:r>
        <w:separator/>
      </w:r>
    </w:p>
  </w:endnote>
  <w:endnote w:type="continuationSeparator" w:id="0">
    <w:p w:rsidR="00BF6154" w:rsidRDefault="00BF6154" w:rsidP="0064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154" w:rsidRDefault="00BF6154" w:rsidP="0064640E">
      <w:r>
        <w:separator/>
      </w:r>
    </w:p>
  </w:footnote>
  <w:footnote w:type="continuationSeparator" w:id="0">
    <w:p w:rsidR="00BF6154" w:rsidRDefault="00BF6154" w:rsidP="0064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390924"/>
      <w:docPartObj>
        <w:docPartGallery w:val="Page Numbers (Top of Page)"/>
        <w:docPartUnique/>
      </w:docPartObj>
    </w:sdtPr>
    <w:sdtContent>
      <w:p w:rsidR="0064640E" w:rsidRDefault="006464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4640E">
          <w:rPr>
            <w:noProof/>
            <w:lang w:val="ru-RU"/>
          </w:rPr>
          <w:t>2</w:t>
        </w:r>
        <w:r>
          <w:fldChar w:fldCharType="end"/>
        </w:r>
      </w:p>
    </w:sdtContent>
  </w:sdt>
  <w:p w:rsidR="0064640E" w:rsidRDefault="006464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CF"/>
    <w:rsid w:val="003E12EC"/>
    <w:rsid w:val="0064640E"/>
    <w:rsid w:val="00AD530F"/>
    <w:rsid w:val="00BF6154"/>
    <w:rsid w:val="00C46F6B"/>
    <w:rsid w:val="00FF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9F6BF-124C-4E51-8894-7CA6EA2E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2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640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64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640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640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5</cp:revision>
  <cp:lastPrinted>2024-12-10T07:25:00Z</cp:lastPrinted>
  <dcterms:created xsi:type="dcterms:W3CDTF">2024-12-09T10:18:00Z</dcterms:created>
  <dcterms:modified xsi:type="dcterms:W3CDTF">2024-12-10T07:25:00Z</dcterms:modified>
</cp:coreProperties>
</file>