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23" w:rsidRPr="00CE3D6A" w:rsidRDefault="00A30523" w:rsidP="00A30523">
      <w:pPr>
        <w:pStyle w:val="Style4"/>
        <w:spacing w:line="276" w:lineRule="auto"/>
        <w:ind w:firstLine="4536"/>
        <w:rPr>
          <w:sz w:val="28"/>
          <w:szCs w:val="28"/>
          <w:lang w:val="uk-UA"/>
        </w:rPr>
      </w:pPr>
      <w:r w:rsidRPr="00CE3D6A">
        <w:rPr>
          <w:sz w:val="28"/>
          <w:szCs w:val="28"/>
          <w:lang w:val="uk-UA"/>
        </w:rPr>
        <w:t>ЗАТВЕРДЖЕНО</w:t>
      </w:r>
    </w:p>
    <w:p w:rsidR="00A30523" w:rsidRPr="00CE3D6A" w:rsidRDefault="00A30523" w:rsidP="00A30523">
      <w:pPr>
        <w:pStyle w:val="Style4"/>
        <w:spacing w:line="276" w:lineRule="auto"/>
        <w:ind w:firstLine="4536"/>
        <w:rPr>
          <w:sz w:val="28"/>
          <w:szCs w:val="28"/>
          <w:lang w:val="uk-UA"/>
        </w:rPr>
      </w:pPr>
      <w:r w:rsidRPr="00CE3D6A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A30523" w:rsidRPr="00CE3D6A" w:rsidRDefault="00A30523" w:rsidP="00A30523">
      <w:pPr>
        <w:tabs>
          <w:tab w:val="left" w:pos="255"/>
        </w:tabs>
        <w:spacing w:after="0"/>
        <w:ind w:firstLine="4536"/>
        <w:rPr>
          <w:rStyle w:val="FontStyle16"/>
          <w:sz w:val="28"/>
          <w:szCs w:val="28"/>
          <w:lang w:val="uk-UA"/>
        </w:rPr>
      </w:pPr>
      <w:r w:rsidRPr="00CE3D6A">
        <w:rPr>
          <w:rFonts w:ascii="Times New Roman" w:hAnsi="Times New Roman" w:cs="Times New Roman"/>
          <w:sz w:val="28"/>
          <w:szCs w:val="28"/>
          <w:lang w:val="uk-UA"/>
        </w:rPr>
        <w:t xml:space="preserve">від 20.12.2024 № </w:t>
      </w:r>
      <w:r w:rsidR="00943418">
        <w:rPr>
          <w:rFonts w:ascii="Times New Roman" w:hAnsi="Times New Roman" w:cs="Times New Roman"/>
          <w:sz w:val="28"/>
          <w:szCs w:val="28"/>
          <w:lang w:val="uk-UA"/>
        </w:rPr>
        <w:t>2498</w:t>
      </w:r>
    </w:p>
    <w:p w:rsidR="00A30523" w:rsidRDefault="00A30523" w:rsidP="00A30523">
      <w:pPr>
        <w:tabs>
          <w:tab w:val="left" w:pos="255"/>
        </w:tabs>
        <w:spacing w:after="0"/>
        <w:ind w:firstLine="4536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>д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одаток 6</w:t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284AD7" w:rsidRDefault="00284AD7" w:rsidP="00C2392A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56252F" w:rsidRPr="00124C82" w:rsidRDefault="0056252F" w:rsidP="00A30523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24C8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ПРОГРАМА</w:t>
      </w:r>
    </w:p>
    <w:p w:rsidR="0056252F" w:rsidRDefault="0056252F" w:rsidP="00A30523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24C8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ефективної роботи та утримання</w:t>
      </w:r>
      <w:r w:rsidR="00C2392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124C8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водопровідно-каналізаційного  господарства,  діяльності з виробництва, транспортування, постачання теплової енергії  </w:t>
      </w:r>
      <w:r w:rsidR="005434A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на 2025 – 2027  роки</w:t>
      </w:r>
    </w:p>
    <w:p w:rsidR="0056252F" w:rsidRPr="0056252F" w:rsidRDefault="0056252F" w:rsidP="00AA72E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A72E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1.</w:t>
      </w:r>
      <w:r w:rsidRPr="00AA72E3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Мета програми</w:t>
      </w:r>
      <w:r w:rsid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56252F" w:rsidRDefault="0056252F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Метою Програми є </w:t>
      </w:r>
      <w:r w:rsid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задоволення потреб споживачів у питній воді гарантованої якості відповідно до чинних нормативних документів, забезпечення сталого функціонування систем централізованого водопостачання та в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одовідведення, їх ефективності</w:t>
      </w:r>
      <w:r w:rsid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забезпечення утримання в задовільному технічному стані водопровідно-каналізаційного  господарства, діяльності з виробництва, транспортування, постачання теплової енергії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надійності та рівню безпеки об</w:t>
      </w:r>
      <w:r w:rsidR="003C07B0" w:rsidRP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’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єктів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внаслідок про</w:t>
      </w:r>
      <w:r w:rsidR="0021122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ведення поточного ремонту</w:t>
      </w:r>
      <w:r w:rsid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що дасть змогу поліпшити 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експлуатаційний стан</w:t>
      </w:r>
      <w:r w:rsidR="00AA72E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систем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підвищити безпеку та комфортність проживання населення.</w:t>
      </w:r>
    </w:p>
    <w:p w:rsidR="0056252F" w:rsidRPr="003C07B0" w:rsidRDefault="0056252F" w:rsidP="003C07B0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2</w:t>
      </w:r>
      <w:r w:rsid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.</w:t>
      </w:r>
      <w:r w:rsid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Заходи по реалізації програми.</w:t>
      </w:r>
    </w:p>
    <w:p w:rsidR="0056252F" w:rsidRDefault="0056252F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Програмою визначений перелік заходів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що дасть змогу надавати якісні житлово-комунальні послуги з водопостачання, водовідведення та теплопостачання комунальними підприємствами.</w:t>
      </w:r>
    </w:p>
    <w:p w:rsidR="003C07B0" w:rsidRPr="003C07B0" w:rsidRDefault="0056252F" w:rsidP="003C07B0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3.</w:t>
      </w:r>
      <w:r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</w:r>
      <w:r w:rsidR="003C07B0"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Головний розпорядник коштів.</w:t>
      </w:r>
    </w:p>
    <w:p w:rsidR="0056252F" w:rsidRPr="0056252F" w:rsidRDefault="0056252F" w:rsidP="00D14C2B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Головним роз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порядником коштів для виконання заходів П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рограми є Здолбунівська міська рада</w:t>
      </w:r>
      <w:r w:rsidR="00FE7DB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56252F" w:rsidRDefault="0056252F" w:rsidP="00D14C2B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4.</w:t>
      </w:r>
      <w:r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Джерело фінансування</w:t>
      </w:r>
      <w:r w:rsidR="003C07B0" w:rsidRPr="003C07B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.</w:t>
      </w:r>
      <w:r w:rsidR="003C07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211226" w:rsidRPr="00D14C2B" w:rsidRDefault="008D1961" w:rsidP="00D14C2B">
      <w:pPr>
        <w:spacing w:line="240" w:lineRule="auto"/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</w:t>
      </w:r>
      <w:r w:rsidR="003C07B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Фінансування Програми здійсню</w:t>
      </w:r>
      <w:r w:rsidR="0032514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ється за рахунок коштів бюджету Здолбунівської міської територіальної громади.</w:t>
      </w:r>
      <w:r w:rsidR="00D14C2B">
        <w:rPr>
          <w:rFonts w:eastAsia="Calibri"/>
          <w:szCs w:val="28"/>
          <w:lang w:val="uk-UA" w:eastAsia="en-US"/>
        </w:rPr>
        <w:t xml:space="preserve"> </w:t>
      </w:r>
      <w:r w:rsidR="005C2B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Протягом року обсяг фінансування Програми за рахунок коштів  бюджету Здолбунівської міської територіальної громади може змінюватись відповідно до рішення Здолбунівської міської ради про внесення змін до бюджету на відповідний рік, виходячи з наявного фінансового ресурсу міського бюджету.</w:t>
      </w:r>
      <w:r w:rsidR="00D14C2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5C2BE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Одержувачами бюджетних коштів є комунальні підприємства Здолбунівської міської ради.</w:t>
      </w:r>
    </w:p>
    <w:p w:rsidR="0056252F" w:rsidRPr="008D1961" w:rsidRDefault="008D1961" w:rsidP="008D1961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Очікувані результати.</w:t>
      </w:r>
    </w:p>
    <w:p w:rsidR="0056252F" w:rsidRPr="0056252F" w:rsidRDefault="0056252F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Виконання Програми дасть змогу:</w:t>
      </w:r>
    </w:p>
    <w:p w:rsidR="0056252F" w:rsidRPr="0056252F" w:rsidRDefault="000C6E62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</w:t>
      </w:r>
      <w:r w:rsidR="0056252F"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забезпечити поліпшення технічного стану  мереж водопостачання, водовідведення та теплових мереж;</w:t>
      </w:r>
    </w:p>
    <w:p w:rsidR="0056252F" w:rsidRPr="0056252F" w:rsidRDefault="000C6E62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   </w:t>
      </w:r>
      <w:r w:rsidR="0056252F"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зменшення кількості аварійних ситуацій;</w:t>
      </w:r>
    </w:p>
    <w:p w:rsidR="0056252F" w:rsidRPr="0056252F" w:rsidRDefault="000C6E62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   </w:t>
      </w:r>
      <w:r w:rsidR="0056252F"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покращити  надання житлово-комунальних послуг;</w:t>
      </w:r>
    </w:p>
    <w:p w:rsidR="0056252F" w:rsidRPr="0056252F" w:rsidRDefault="000C6E62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   </w:t>
      </w:r>
      <w:r w:rsidR="0056252F"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підвищити рівень соціально-побутового обслуговування;</w:t>
      </w:r>
    </w:p>
    <w:p w:rsidR="0056252F" w:rsidRPr="0056252F" w:rsidRDefault="000C6E62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-    </w:t>
      </w:r>
      <w:r w:rsidR="0056252F" w:rsidRPr="0056252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покращить умови проживання мешканців та знизить енергоспоживання.</w:t>
      </w:r>
    </w:p>
    <w:p w:rsidR="00D14C2B" w:rsidRDefault="00D14C2B" w:rsidP="007666C7">
      <w:pPr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577304" w:rsidRPr="00CE3D6A" w:rsidRDefault="00577304" w:rsidP="00577304">
      <w:pPr>
        <w:autoSpaceDN w:val="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ab/>
        <w:t>Валентина КАП</w:t>
      </w:r>
      <w:r w:rsidR="00D7129D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bookmarkStart w:id="0" w:name="_GoBack"/>
      <w:bookmarkEnd w:id="0"/>
      <w:r w:rsidRPr="00CE3D6A">
        <w:rPr>
          <w:rFonts w:ascii="Times New Roman" w:hAnsi="Times New Roman" w:cs="Times New Roman"/>
          <w:sz w:val="28"/>
          <w:szCs w:val="28"/>
          <w:lang w:val="uk-UA" w:eastAsia="zh-CN"/>
        </w:rPr>
        <w:t>ТУЛА</w:t>
      </w:r>
    </w:p>
    <w:sectPr w:rsidR="00577304" w:rsidRPr="00CE3D6A" w:rsidSect="00701E0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F"/>
    <w:rsid w:val="000C6E62"/>
    <w:rsid w:val="00124C82"/>
    <w:rsid w:val="00126581"/>
    <w:rsid w:val="001E3C26"/>
    <w:rsid w:val="00211226"/>
    <w:rsid w:val="00221293"/>
    <w:rsid w:val="002263E7"/>
    <w:rsid w:val="00241631"/>
    <w:rsid w:val="00284AD7"/>
    <w:rsid w:val="00305C0B"/>
    <w:rsid w:val="00311D16"/>
    <w:rsid w:val="00325141"/>
    <w:rsid w:val="003C07B0"/>
    <w:rsid w:val="00455065"/>
    <w:rsid w:val="004F4CD0"/>
    <w:rsid w:val="0050702F"/>
    <w:rsid w:val="005434A0"/>
    <w:rsid w:val="0056252F"/>
    <w:rsid w:val="00577304"/>
    <w:rsid w:val="00577E9A"/>
    <w:rsid w:val="005B2CC7"/>
    <w:rsid w:val="005C2BED"/>
    <w:rsid w:val="00701E0F"/>
    <w:rsid w:val="007666C7"/>
    <w:rsid w:val="0085730D"/>
    <w:rsid w:val="008D1961"/>
    <w:rsid w:val="009165A7"/>
    <w:rsid w:val="00943418"/>
    <w:rsid w:val="009E1965"/>
    <w:rsid w:val="00A30523"/>
    <w:rsid w:val="00A6057F"/>
    <w:rsid w:val="00A7440A"/>
    <w:rsid w:val="00AA72E3"/>
    <w:rsid w:val="00AC2879"/>
    <w:rsid w:val="00B00A57"/>
    <w:rsid w:val="00B145EB"/>
    <w:rsid w:val="00B624D3"/>
    <w:rsid w:val="00C15C0F"/>
    <w:rsid w:val="00C2392A"/>
    <w:rsid w:val="00CA125F"/>
    <w:rsid w:val="00CC57CF"/>
    <w:rsid w:val="00D14C2B"/>
    <w:rsid w:val="00D7129D"/>
    <w:rsid w:val="00DA5A8A"/>
    <w:rsid w:val="00EC7662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BD0E"/>
  <w15:chartTrackingRefBased/>
  <w15:docId w15:val="{465FAFD7-C911-4702-97DF-6CFBCB06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rFonts w:ascii="Calibri" w:hAnsi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C7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D16"/>
    <w:rPr>
      <w:rFonts w:ascii="Segoe UI" w:hAnsi="Segoe UI" w:cs="Segoe UI"/>
      <w:sz w:val="18"/>
      <w:szCs w:val="18"/>
      <w:lang w:val="ru-RU" w:eastAsia="ru-RU"/>
    </w:rPr>
  </w:style>
  <w:style w:type="paragraph" w:customStyle="1" w:styleId="Style4">
    <w:name w:val="Style4"/>
    <w:basedOn w:val="a"/>
    <w:uiPriority w:val="99"/>
    <w:rsid w:val="00A305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uiPriority w:val="99"/>
    <w:rsid w:val="00A3052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Hewlett Packard</cp:lastModifiedBy>
  <cp:revision>9</cp:revision>
  <cp:lastPrinted>2024-12-24T10:01:00Z</cp:lastPrinted>
  <dcterms:created xsi:type="dcterms:W3CDTF">2024-11-04T10:27:00Z</dcterms:created>
  <dcterms:modified xsi:type="dcterms:W3CDTF">2024-12-24T10:01:00Z</dcterms:modified>
</cp:coreProperties>
</file>