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D21" w:rsidRDefault="00FD0EB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7355" cy="59626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ЗДОЛБУНІВСЬКА МІСЬКА РАДА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:rsidR="00692D21" w:rsidRDefault="00FD0E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692D21" w:rsidRDefault="00FD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425A8">
        <w:rPr>
          <w:b/>
          <w:sz w:val="28"/>
          <w:szCs w:val="28"/>
        </w:rPr>
        <w:t xml:space="preserve"> </w:t>
      </w:r>
    </w:p>
    <w:p w:rsidR="00692D21" w:rsidRDefault="006E5FC4" w:rsidP="00E70BA8">
      <w:pPr>
        <w:tabs>
          <w:tab w:val="center" w:pos="4819"/>
          <w:tab w:val="left" w:pos="8220"/>
          <w:tab w:val="left" w:pos="8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D0EBB">
        <w:rPr>
          <w:b/>
          <w:sz w:val="28"/>
          <w:szCs w:val="28"/>
        </w:rPr>
        <w:t xml:space="preserve">Р І Ш Е Н </w:t>
      </w:r>
      <w:proofErr w:type="spellStart"/>
      <w:r w:rsidR="00FD0EBB">
        <w:rPr>
          <w:b/>
          <w:sz w:val="28"/>
          <w:szCs w:val="28"/>
        </w:rPr>
        <w:t>Н</w:t>
      </w:r>
      <w:proofErr w:type="spellEnd"/>
      <w:r w:rsidR="00FD0EBB">
        <w:rPr>
          <w:b/>
          <w:sz w:val="28"/>
          <w:szCs w:val="28"/>
        </w:rPr>
        <w:t xml:space="preserve"> Я</w:t>
      </w:r>
      <w:r>
        <w:rPr>
          <w:b/>
          <w:sz w:val="28"/>
          <w:szCs w:val="28"/>
        </w:rPr>
        <w:tab/>
      </w:r>
      <w:r w:rsidR="00CA2D21">
        <w:rPr>
          <w:b/>
          <w:sz w:val="28"/>
          <w:szCs w:val="28"/>
        </w:rPr>
        <w:t xml:space="preserve"> </w:t>
      </w:r>
      <w:bookmarkStart w:id="0" w:name="_GoBack"/>
      <w:bookmarkEnd w:id="0"/>
      <w:r w:rsidR="00BF1816">
        <w:rPr>
          <w:b/>
          <w:sz w:val="28"/>
          <w:szCs w:val="28"/>
        </w:rPr>
        <w:t xml:space="preserve"> </w:t>
      </w:r>
    </w:p>
    <w:p w:rsidR="00692D21" w:rsidRDefault="00FD0EBB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70BA8">
        <w:rPr>
          <w:sz w:val="28"/>
          <w:szCs w:val="28"/>
        </w:rPr>
        <w:t>20</w:t>
      </w:r>
      <w:r w:rsidR="004E7BF2">
        <w:rPr>
          <w:sz w:val="28"/>
          <w:szCs w:val="28"/>
        </w:rPr>
        <w:t xml:space="preserve"> </w:t>
      </w:r>
      <w:r w:rsidR="00E70BA8">
        <w:rPr>
          <w:sz w:val="28"/>
          <w:szCs w:val="28"/>
        </w:rPr>
        <w:t>груд</w:t>
      </w:r>
      <w:r w:rsidR="004E7BF2">
        <w:rPr>
          <w:sz w:val="28"/>
          <w:szCs w:val="28"/>
        </w:rPr>
        <w:t>ня</w:t>
      </w:r>
      <w:r>
        <w:rPr>
          <w:sz w:val="28"/>
          <w:szCs w:val="28"/>
        </w:rPr>
        <w:t xml:space="preserve">  202</w:t>
      </w:r>
      <w:r w:rsidR="00D36CA2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90B53">
        <w:rPr>
          <w:sz w:val="28"/>
          <w:szCs w:val="28"/>
        </w:rPr>
        <w:t xml:space="preserve">        </w:t>
      </w:r>
      <w:r w:rsidR="00590B53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№ </w:t>
      </w:r>
      <w:r w:rsidR="00CA2D21">
        <w:rPr>
          <w:sz w:val="28"/>
          <w:szCs w:val="28"/>
        </w:rPr>
        <w:t>2540</w:t>
      </w:r>
    </w:p>
    <w:p w:rsidR="007E3523" w:rsidRDefault="007E3523" w:rsidP="009C74B9">
      <w:pPr>
        <w:ind w:right="4535"/>
        <w:jc w:val="both"/>
        <w:rPr>
          <w:sz w:val="28"/>
          <w:szCs w:val="28"/>
        </w:rPr>
      </w:pPr>
      <w:bookmarkStart w:id="1" w:name="_heading=h.gjdgxs" w:colFirst="0" w:colLast="0"/>
      <w:bookmarkEnd w:id="1"/>
    </w:p>
    <w:p w:rsidR="00692D21" w:rsidRPr="00CB6AC5" w:rsidRDefault="00FD0EBB" w:rsidP="009C74B9">
      <w:pPr>
        <w:ind w:right="4535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Про продовження дії договору  оренди земельної ділянки </w:t>
      </w:r>
      <w:r w:rsidR="004E7BF2" w:rsidRPr="004E7BF2">
        <w:rPr>
          <w:sz w:val="28"/>
          <w:szCs w:val="28"/>
        </w:rPr>
        <w:t>товариству з обмеженою відповідальністю "</w:t>
      </w:r>
      <w:proofErr w:type="spellStart"/>
      <w:r w:rsidR="00E70BA8">
        <w:rPr>
          <w:sz w:val="28"/>
          <w:szCs w:val="28"/>
        </w:rPr>
        <w:t>Лювада</w:t>
      </w:r>
      <w:proofErr w:type="spellEnd"/>
      <w:r w:rsidR="004E7BF2" w:rsidRPr="004E7BF2">
        <w:rPr>
          <w:sz w:val="28"/>
          <w:szCs w:val="28"/>
        </w:rPr>
        <w:t>"</w:t>
      </w:r>
    </w:p>
    <w:p w:rsidR="00692D21" w:rsidRPr="00CB6AC5" w:rsidRDefault="00FD0EBB">
      <w:pPr>
        <w:ind w:right="5952"/>
        <w:rPr>
          <w:sz w:val="28"/>
          <w:szCs w:val="28"/>
        </w:rPr>
      </w:pPr>
      <w:r w:rsidRPr="00CB6AC5">
        <w:rPr>
          <w:sz w:val="28"/>
          <w:szCs w:val="28"/>
        </w:rPr>
        <w:t xml:space="preserve"> 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Керуючись статтями 12, 93 Земельного кодексу України, статтею 33 Закону України </w:t>
      </w:r>
      <w:r w:rsidR="007E3523">
        <w:rPr>
          <w:sz w:val="28"/>
          <w:szCs w:val="28"/>
        </w:rPr>
        <w:t>«</w:t>
      </w:r>
      <w:r w:rsidRPr="00CB6AC5">
        <w:rPr>
          <w:sz w:val="28"/>
          <w:szCs w:val="28"/>
        </w:rPr>
        <w:t>Про оренду землі</w:t>
      </w:r>
      <w:r w:rsidR="007E3523">
        <w:rPr>
          <w:sz w:val="28"/>
          <w:szCs w:val="28"/>
        </w:rPr>
        <w:t>»</w:t>
      </w:r>
      <w:r w:rsidRPr="00CB6AC5">
        <w:rPr>
          <w:sz w:val="28"/>
          <w:szCs w:val="28"/>
        </w:rPr>
        <w:t xml:space="preserve">, статтею 26 Закону України </w:t>
      </w:r>
      <w:r w:rsidR="007E3523">
        <w:rPr>
          <w:sz w:val="28"/>
          <w:szCs w:val="28"/>
        </w:rPr>
        <w:t>«</w:t>
      </w:r>
      <w:r w:rsidRPr="00CB6AC5">
        <w:rPr>
          <w:sz w:val="28"/>
          <w:szCs w:val="28"/>
        </w:rPr>
        <w:t>Про місцеве самоврядування в Україні</w:t>
      </w:r>
      <w:r w:rsidR="007E3523">
        <w:rPr>
          <w:sz w:val="28"/>
          <w:szCs w:val="28"/>
        </w:rPr>
        <w:t>»</w:t>
      </w:r>
      <w:r w:rsidRPr="00CB6AC5">
        <w:rPr>
          <w:sz w:val="28"/>
          <w:szCs w:val="28"/>
        </w:rPr>
        <w:t xml:space="preserve">, розглянувши заяву </w:t>
      </w:r>
      <w:r w:rsidR="004E7BF2" w:rsidRPr="004E7BF2">
        <w:rPr>
          <w:sz w:val="28"/>
          <w:szCs w:val="28"/>
        </w:rPr>
        <w:t>товариств</w:t>
      </w:r>
      <w:r w:rsidR="004E7BF2">
        <w:rPr>
          <w:sz w:val="28"/>
          <w:szCs w:val="28"/>
        </w:rPr>
        <w:t>а</w:t>
      </w:r>
      <w:r w:rsidR="004E7BF2" w:rsidRPr="004E7BF2">
        <w:rPr>
          <w:sz w:val="28"/>
          <w:szCs w:val="28"/>
        </w:rPr>
        <w:t xml:space="preserve"> з обмеженою відповідальністю "</w:t>
      </w:r>
      <w:proofErr w:type="spellStart"/>
      <w:r w:rsidR="00E70BA8">
        <w:rPr>
          <w:sz w:val="28"/>
          <w:szCs w:val="28"/>
        </w:rPr>
        <w:t>Лювада</w:t>
      </w:r>
      <w:proofErr w:type="spellEnd"/>
      <w:r w:rsidR="004E7BF2" w:rsidRPr="004E7BF2">
        <w:rPr>
          <w:sz w:val="28"/>
          <w:szCs w:val="28"/>
        </w:rPr>
        <w:t>"</w:t>
      </w:r>
      <w:r w:rsidR="007E3523">
        <w:rPr>
          <w:sz w:val="28"/>
          <w:szCs w:val="28"/>
        </w:rPr>
        <w:t xml:space="preserve">, </w:t>
      </w:r>
      <w:r w:rsidR="00CB6AC5" w:rsidRPr="00CB6AC5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щодо продовження дії договору оренди від </w:t>
      </w:r>
      <w:r w:rsidR="00E70BA8" w:rsidRPr="00130353">
        <w:rPr>
          <w:sz w:val="28"/>
          <w:szCs w:val="28"/>
        </w:rPr>
        <w:t>07.05.2015</w:t>
      </w:r>
      <w:r w:rsidR="00E70BA8"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>на земельну ділянку</w:t>
      </w:r>
      <w:r w:rsidR="008C2BFD">
        <w:rPr>
          <w:sz w:val="28"/>
          <w:szCs w:val="28"/>
        </w:rPr>
        <w:t>,</w:t>
      </w:r>
      <w:r w:rsidRPr="00CB6AC5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 xml:space="preserve">кадастровий номер </w:t>
      </w:r>
      <w:r w:rsidR="00E70BA8" w:rsidRPr="00E70BA8">
        <w:rPr>
          <w:sz w:val="28"/>
          <w:szCs w:val="28"/>
        </w:rPr>
        <w:t>5622610100:00:008:0102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Pr="00CB6AC5">
        <w:rPr>
          <w:sz w:val="28"/>
          <w:szCs w:val="28"/>
        </w:rPr>
        <w:t xml:space="preserve">надану </w:t>
      </w:r>
      <w:r w:rsidR="00E70BA8" w:rsidRPr="00BC010C">
        <w:rPr>
          <w:sz w:val="28"/>
          <w:szCs w:val="28"/>
        </w:rPr>
        <w:t>для будівництва та обслуговування багатоквартирного житлового будинку</w:t>
      </w:r>
      <w:r w:rsidR="004E7BF2" w:rsidRPr="004E7BF2">
        <w:rPr>
          <w:color w:val="000000"/>
          <w:sz w:val="28"/>
          <w:szCs w:val="28"/>
          <w:shd w:val="clear" w:color="auto" w:fill="FFFFFF"/>
        </w:rPr>
        <w:t xml:space="preserve"> </w:t>
      </w:r>
      <w:r w:rsidR="00CB6AC5" w:rsidRPr="00CB6AC5">
        <w:rPr>
          <w:sz w:val="28"/>
          <w:szCs w:val="28"/>
        </w:rPr>
        <w:t xml:space="preserve">по вулиці </w:t>
      </w:r>
      <w:r w:rsidR="00E70BA8">
        <w:rPr>
          <w:sz w:val="28"/>
          <w:szCs w:val="28"/>
        </w:rPr>
        <w:t>Гетьмана Полуботка, будинок 2</w:t>
      </w:r>
      <w:r w:rsidR="007E3523">
        <w:rPr>
          <w:sz w:val="28"/>
          <w:szCs w:val="28"/>
        </w:rPr>
        <w:t>,</w:t>
      </w:r>
      <w:r w:rsidR="00CB6AC5" w:rsidRPr="00CB6AC5">
        <w:rPr>
          <w:sz w:val="28"/>
          <w:szCs w:val="28"/>
        </w:rPr>
        <w:t xml:space="preserve"> в межах міста Здолбунів</w:t>
      </w:r>
      <w:r w:rsidRPr="00CB6AC5">
        <w:rPr>
          <w:sz w:val="28"/>
          <w:szCs w:val="28"/>
        </w:rPr>
        <w:t>, Здолбунівська міська рада</w:t>
      </w:r>
    </w:p>
    <w:p w:rsidR="00487C30" w:rsidRPr="00CB6AC5" w:rsidRDefault="00487C30">
      <w:pPr>
        <w:jc w:val="center"/>
        <w:rPr>
          <w:sz w:val="28"/>
          <w:szCs w:val="28"/>
        </w:rPr>
      </w:pPr>
    </w:p>
    <w:p w:rsidR="00692D21" w:rsidRPr="00CB6AC5" w:rsidRDefault="00FD0EBB">
      <w:pPr>
        <w:jc w:val="center"/>
        <w:rPr>
          <w:sz w:val="28"/>
          <w:szCs w:val="28"/>
        </w:rPr>
      </w:pPr>
      <w:r w:rsidRPr="00CB6AC5">
        <w:rPr>
          <w:sz w:val="28"/>
          <w:szCs w:val="28"/>
        </w:rPr>
        <w:t>В И Р І Ш И Л А:</w:t>
      </w:r>
    </w:p>
    <w:p w:rsidR="00692D21" w:rsidRPr="00CB6AC5" w:rsidRDefault="00590B53" w:rsidP="00590B5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CB6AC5">
        <w:rPr>
          <w:color w:val="000000"/>
          <w:sz w:val="28"/>
          <w:szCs w:val="28"/>
        </w:rPr>
        <w:t xml:space="preserve">1. </w:t>
      </w:r>
      <w:r w:rsidR="00FD0EBB" w:rsidRPr="00CB6AC5">
        <w:rPr>
          <w:color w:val="000000"/>
          <w:sz w:val="28"/>
          <w:szCs w:val="28"/>
        </w:rPr>
        <w:t xml:space="preserve">Продовжити </w:t>
      </w:r>
      <w:r w:rsidR="00607144" w:rsidRPr="00607144">
        <w:rPr>
          <w:sz w:val="28"/>
          <w:szCs w:val="28"/>
        </w:rPr>
        <w:t>товариству з обмеженою відповідальністю "</w:t>
      </w:r>
      <w:proofErr w:type="spellStart"/>
      <w:r w:rsidR="00E70BA8">
        <w:rPr>
          <w:sz w:val="28"/>
          <w:szCs w:val="28"/>
        </w:rPr>
        <w:t>Лювада</w:t>
      </w:r>
      <w:proofErr w:type="spellEnd"/>
      <w:r w:rsidR="00607144" w:rsidRPr="00607144">
        <w:rPr>
          <w:sz w:val="28"/>
          <w:szCs w:val="28"/>
        </w:rPr>
        <w:t>"</w:t>
      </w:r>
      <w:r w:rsidR="00CB6AC5" w:rsidRPr="00CB6AC5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>дію договору оренди</w:t>
      </w:r>
      <w:r w:rsidR="00FD0EBB" w:rsidRPr="00CB6AC5">
        <w:t xml:space="preserve"> </w:t>
      </w:r>
      <w:r w:rsidR="00FD0EBB" w:rsidRPr="00CB6AC5">
        <w:rPr>
          <w:sz w:val="28"/>
          <w:szCs w:val="28"/>
        </w:rPr>
        <w:t xml:space="preserve">терміном  на </w:t>
      </w:r>
      <w:r w:rsidR="00487C30" w:rsidRPr="00CB6AC5">
        <w:rPr>
          <w:sz w:val="28"/>
          <w:szCs w:val="28"/>
        </w:rPr>
        <w:t>5</w:t>
      </w:r>
      <w:r w:rsidR="00FD0EBB" w:rsidRPr="00CB6AC5">
        <w:rPr>
          <w:sz w:val="28"/>
          <w:szCs w:val="28"/>
        </w:rPr>
        <w:t xml:space="preserve"> (</w:t>
      </w:r>
      <w:r w:rsidR="00487C30" w:rsidRPr="00CB6AC5">
        <w:rPr>
          <w:sz w:val="28"/>
          <w:szCs w:val="28"/>
        </w:rPr>
        <w:t>п’ять</w:t>
      </w:r>
      <w:r w:rsidR="00FD0EBB" w:rsidRPr="00CB6AC5">
        <w:rPr>
          <w:sz w:val="28"/>
          <w:szCs w:val="28"/>
        </w:rPr>
        <w:t>) років</w:t>
      </w:r>
      <w:r w:rsidR="008C2BFD">
        <w:rPr>
          <w:sz w:val="28"/>
          <w:szCs w:val="28"/>
        </w:rPr>
        <w:t>,</w:t>
      </w:r>
      <w:r w:rsidR="00FD0EBB" w:rsidRPr="00CB6AC5">
        <w:rPr>
          <w:sz w:val="28"/>
          <w:szCs w:val="28"/>
        </w:rPr>
        <w:t xml:space="preserve"> на земельну  ділянк</w:t>
      </w:r>
      <w:r w:rsidR="008C2BFD">
        <w:rPr>
          <w:sz w:val="28"/>
          <w:szCs w:val="28"/>
        </w:rPr>
        <w:t>у,</w:t>
      </w:r>
      <w:r w:rsidR="00FD0EBB" w:rsidRPr="00CB6AC5">
        <w:rPr>
          <w:sz w:val="28"/>
          <w:szCs w:val="28"/>
        </w:rPr>
        <w:t xml:space="preserve"> кадастровий номер </w:t>
      </w:r>
      <w:r w:rsidR="00E70BA8" w:rsidRPr="00E70BA8">
        <w:rPr>
          <w:sz w:val="28"/>
          <w:szCs w:val="28"/>
        </w:rPr>
        <w:t>5622610100:00:008:0102</w:t>
      </w:r>
      <w:r w:rsidR="008C2BFD">
        <w:rPr>
          <w:sz w:val="28"/>
          <w:szCs w:val="28"/>
        </w:rPr>
        <w:t>,</w:t>
      </w:r>
      <w:r w:rsidR="00CB6AC5" w:rsidRPr="00CB6AC5">
        <w:rPr>
          <w:i/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>загальною площею 0,</w:t>
      </w:r>
      <w:r w:rsidR="00E70BA8">
        <w:rPr>
          <w:sz w:val="28"/>
          <w:szCs w:val="28"/>
        </w:rPr>
        <w:t>10</w:t>
      </w:r>
      <w:r w:rsidR="00CB6AC5" w:rsidRPr="00CB6AC5">
        <w:rPr>
          <w:sz w:val="28"/>
          <w:szCs w:val="28"/>
        </w:rPr>
        <w:t xml:space="preserve"> гектара </w:t>
      </w:r>
      <w:r w:rsidR="00FD0EBB" w:rsidRPr="00CB6AC5">
        <w:rPr>
          <w:sz w:val="28"/>
          <w:szCs w:val="28"/>
        </w:rPr>
        <w:t>(</w:t>
      </w:r>
      <w:r w:rsidR="00E70BA8">
        <w:rPr>
          <w:sz w:val="28"/>
          <w:szCs w:val="28"/>
        </w:rPr>
        <w:t>1000</w:t>
      </w:r>
      <w:r w:rsidR="00FD0EBB" w:rsidRPr="00CB6AC5">
        <w:rPr>
          <w:sz w:val="28"/>
          <w:szCs w:val="28"/>
        </w:rPr>
        <w:t xml:space="preserve"> метрів квадратних), </w:t>
      </w:r>
      <w:r w:rsidR="00E70BA8" w:rsidRPr="00BC010C">
        <w:rPr>
          <w:sz w:val="28"/>
          <w:szCs w:val="28"/>
        </w:rPr>
        <w:t>для будівництва та обслуговування багатоквартирного житлового будинку</w:t>
      </w:r>
      <w:r w:rsidR="004E7BF2" w:rsidRPr="004E7BF2">
        <w:rPr>
          <w:color w:val="000000"/>
          <w:sz w:val="28"/>
          <w:szCs w:val="28"/>
          <w:shd w:val="clear" w:color="auto" w:fill="FFFFFF"/>
        </w:rPr>
        <w:t xml:space="preserve"> </w:t>
      </w:r>
      <w:r w:rsidR="004E7BF2" w:rsidRPr="00CB6AC5">
        <w:rPr>
          <w:sz w:val="28"/>
          <w:szCs w:val="28"/>
        </w:rPr>
        <w:t xml:space="preserve">по вулиці </w:t>
      </w:r>
      <w:r w:rsidR="00E70BA8">
        <w:rPr>
          <w:sz w:val="28"/>
          <w:szCs w:val="28"/>
        </w:rPr>
        <w:t xml:space="preserve">Гетьмана Полуботка, </w:t>
      </w:r>
      <w:r w:rsidR="004E7BF2">
        <w:rPr>
          <w:sz w:val="28"/>
          <w:szCs w:val="28"/>
        </w:rPr>
        <w:t xml:space="preserve">будинок </w:t>
      </w:r>
      <w:r w:rsidR="00E70BA8">
        <w:rPr>
          <w:sz w:val="28"/>
          <w:szCs w:val="28"/>
        </w:rPr>
        <w:t>2</w:t>
      </w:r>
      <w:r w:rsidR="00CB6AC5" w:rsidRPr="00CB6AC5">
        <w:rPr>
          <w:sz w:val="28"/>
          <w:szCs w:val="28"/>
        </w:rPr>
        <w:t xml:space="preserve"> </w:t>
      </w:r>
      <w:r w:rsidR="00FD0EBB" w:rsidRPr="00CB6AC5">
        <w:rPr>
          <w:sz w:val="28"/>
          <w:szCs w:val="28"/>
        </w:rPr>
        <w:t>в місті Здолбунів</w:t>
      </w:r>
      <w:r w:rsidR="007E3523">
        <w:rPr>
          <w:sz w:val="28"/>
          <w:szCs w:val="28"/>
        </w:rPr>
        <w:t>,</w:t>
      </w:r>
      <w:r w:rsidR="0042765C" w:rsidRPr="00CB6AC5">
        <w:rPr>
          <w:sz w:val="28"/>
          <w:szCs w:val="28"/>
        </w:rPr>
        <w:t xml:space="preserve"> </w:t>
      </w:r>
      <w:r w:rsidR="00CB6AC5" w:rsidRPr="00CB6AC5">
        <w:rPr>
          <w:sz w:val="28"/>
          <w:szCs w:val="28"/>
        </w:rPr>
        <w:t xml:space="preserve"> (</w:t>
      </w:r>
      <w:r w:rsidR="00FD0EBB" w:rsidRPr="00CB6AC5">
        <w:rPr>
          <w:sz w:val="28"/>
          <w:szCs w:val="28"/>
        </w:rPr>
        <w:t xml:space="preserve">договір оренди від </w:t>
      </w:r>
      <w:r w:rsidR="00E70BA8" w:rsidRPr="00130353">
        <w:rPr>
          <w:sz w:val="28"/>
          <w:szCs w:val="28"/>
        </w:rPr>
        <w:t>07.05.2015</w:t>
      </w:r>
      <w:r w:rsidR="00FD0EBB" w:rsidRPr="00CB6AC5">
        <w:rPr>
          <w:sz w:val="28"/>
          <w:szCs w:val="28"/>
        </w:rPr>
        <w:t>).</w:t>
      </w:r>
    </w:p>
    <w:p w:rsidR="00692D21" w:rsidRPr="00CB6AC5" w:rsidRDefault="00FD0EBB">
      <w:pPr>
        <w:ind w:firstLine="708"/>
        <w:jc w:val="both"/>
        <w:rPr>
          <w:sz w:val="28"/>
          <w:szCs w:val="28"/>
        </w:rPr>
      </w:pPr>
      <w:r w:rsidRPr="00CB6AC5">
        <w:rPr>
          <w:sz w:val="28"/>
          <w:szCs w:val="28"/>
        </w:rPr>
        <w:t xml:space="preserve">2. </w:t>
      </w:r>
      <w:r w:rsidR="00F40286">
        <w:rPr>
          <w:sz w:val="28"/>
          <w:szCs w:val="28"/>
        </w:rPr>
        <w:t>Т</w:t>
      </w:r>
      <w:r w:rsidR="00F40286" w:rsidRPr="00F40286">
        <w:rPr>
          <w:sz w:val="28"/>
          <w:szCs w:val="28"/>
        </w:rPr>
        <w:t>овариств</w:t>
      </w:r>
      <w:r w:rsidR="00F40286">
        <w:rPr>
          <w:sz w:val="28"/>
          <w:szCs w:val="28"/>
        </w:rPr>
        <w:t>у</w:t>
      </w:r>
      <w:r w:rsidR="00F40286" w:rsidRPr="00F40286">
        <w:rPr>
          <w:sz w:val="28"/>
          <w:szCs w:val="28"/>
        </w:rPr>
        <w:t xml:space="preserve"> з обмеженою відповідальністю "</w:t>
      </w:r>
      <w:proofErr w:type="spellStart"/>
      <w:r w:rsidR="00E70BA8">
        <w:rPr>
          <w:sz w:val="28"/>
          <w:szCs w:val="28"/>
        </w:rPr>
        <w:t>Лювада</w:t>
      </w:r>
      <w:proofErr w:type="spellEnd"/>
      <w:r w:rsidR="00F40286" w:rsidRPr="00F40286">
        <w:rPr>
          <w:sz w:val="28"/>
          <w:szCs w:val="28"/>
        </w:rPr>
        <w:t>"</w:t>
      </w:r>
      <w:r w:rsidRPr="00CB6AC5">
        <w:rPr>
          <w:sz w:val="28"/>
          <w:szCs w:val="28"/>
        </w:rPr>
        <w:t xml:space="preserve"> орендну плату за використання земельних ділянок  в розмірі </w:t>
      </w:r>
      <w:r w:rsidR="00CB6AC5" w:rsidRPr="00CB6AC5">
        <w:rPr>
          <w:sz w:val="28"/>
          <w:szCs w:val="28"/>
        </w:rPr>
        <w:t>5</w:t>
      </w:r>
      <w:r w:rsidRPr="00CB6AC5">
        <w:rPr>
          <w:sz w:val="28"/>
          <w:szCs w:val="28"/>
        </w:rPr>
        <w:t xml:space="preserve"> % від нормативної грошової оцінки.</w:t>
      </w:r>
    </w:p>
    <w:p w:rsidR="00E625B3" w:rsidRDefault="00E625B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40286">
        <w:rPr>
          <w:sz w:val="28"/>
          <w:szCs w:val="28"/>
        </w:rPr>
        <w:t>Товариству з обмеженою відповідальністю "</w:t>
      </w:r>
      <w:proofErr w:type="spellStart"/>
      <w:r>
        <w:rPr>
          <w:sz w:val="28"/>
          <w:szCs w:val="28"/>
        </w:rPr>
        <w:t>Лювада</w:t>
      </w:r>
      <w:proofErr w:type="spellEnd"/>
      <w:r w:rsidRPr="00F40286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CB6AC5">
        <w:rPr>
          <w:sz w:val="28"/>
          <w:szCs w:val="28"/>
        </w:rPr>
        <w:t>укласти додаткову угоду до договору оренди земельної ділянки.</w:t>
      </w:r>
    </w:p>
    <w:p w:rsidR="00E625B3" w:rsidRDefault="00E625B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Дати дозвіл Здолбунівській міській раді </w:t>
      </w:r>
      <w:r w:rsidRPr="00E625B3">
        <w:rPr>
          <w:sz w:val="28"/>
          <w:szCs w:val="28"/>
        </w:rPr>
        <w:t>на розробку технічної документації із землеустрою щодо встановлення меж частини земельної ділянки, на я</w:t>
      </w:r>
      <w:r>
        <w:rPr>
          <w:sz w:val="28"/>
          <w:szCs w:val="28"/>
        </w:rPr>
        <w:t xml:space="preserve">ку поширюється право сервітуту </w:t>
      </w:r>
      <w:r w:rsidRPr="00E625B3">
        <w:rPr>
          <w:sz w:val="28"/>
          <w:szCs w:val="28"/>
        </w:rPr>
        <w:t xml:space="preserve">на право </w:t>
      </w:r>
      <w:r>
        <w:rPr>
          <w:sz w:val="28"/>
          <w:szCs w:val="28"/>
        </w:rPr>
        <w:t xml:space="preserve">проходу та </w:t>
      </w:r>
      <w:r w:rsidRPr="00E625B3">
        <w:rPr>
          <w:sz w:val="28"/>
          <w:szCs w:val="28"/>
        </w:rPr>
        <w:t>проїзду на транспортному засобі по наявному шляху за кадастровим номером 5622610100:00:008:0102</w:t>
      </w:r>
      <w:r>
        <w:rPr>
          <w:sz w:val="28"/>
          <w:szCs w:val="28"/>
        </w:rPr>
        <w:t xml:space="preserve"> </w:t>
      </w:r>
      <w:r w:rsidRPr="00E625B3">
        <w:rPr>
          <w:sz w:val="28"/>
          <w:szCs w:val="28"/>
        </w:rPr>
        <w:t>загальною площею 0,</w:t>
      </w:r>
      <w:r>
        <w:rPr>
          <w:sz w:val="28"/>
          <w:szCs w:val="28"/>
        </w:rPr>
        <w:t>1000</w:t>
      </w:r>
      <w:r w:rsidRPr="00E625B3">
        <w:rPr>
          <w:sz w:val="28"/>
          <w:szCs w:val="28"/>
        </w:rPr>
        <w:t xml:space="preserve">  гектара по вулиці Гетьмана Полуботка, будинок 2 в місті Здолбунів</w:t>
      </w:r>
      <w:r>
        <w:rPr>
          <w:sz w:val="28"/>
          <w:szCs w:val="28"/>
        </w:rPr>
        <w:t>.</w:t>
      </w:r>
    </w:p>
    <w:p w:rsidR="00692D21" w:rsidRPr="00CB6AC5" w:rsidRDefault="00E625B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FD0EBB" w:rsidRPr="00CB6AC5">
        <w:rPr>
          <w:sz w:val="28"/>
          <w:szCs w:val="28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FD0EBB" w:rsidRPr="00CB6AC5">
        <w:rPr>
          <w:sz w:val="28"/>
          <w:szCs w:val="28"/>
        </w:rPr>
        <w:t>Сосюка</w:t>
      </w:r>
      <w:proofErr w:type="spellEnd"/>
      <w:r w:rsidR="00FD0EBB" w:rsidRPr="00CB6AC5">
        <w:rPr>
          <w:sz w:val="28"/>
          <w:szCs w:val="28"/>
        </w:rPr>
        <w:t xml:space="preserve"> Ю.П .</w:t>
      </w:r>
    </w:p>
    <w:p w:rsidR="00692D21" w:rsidRDefault="00FD0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D21" w:rsidRDefault="00F4028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3DD3">
        <w:rPr>
          <w:sz w:val="28"/>
          <w:szCs w:val="28"/>
        </w:rPr>
        <w:t xml:space="preserve"> </w:t>
      </w:r>
      <w:r w:rsidR="00E70BA8">
        <w:rPr>
          <w:sz w:val="28"/>
          <w:szCs w:val="28"/>
        </w:rPr>
        <w:t xml:space="preserve">   </w:t>
      </w:r>
      <w:r>
        <w:rPr>
          <w:sz w:val="28"/>
          <w:szCs w:val="28"/>
        </w:rPr>
        <w:t>Валентина КАПІТУЛА</w:t>
      </w:r>
    </w:p>
    <w:sectPr w:rsidR="00692D21" w:rsidSect="00590B53">
      <w:pgSz w:w="11906" w:h="16838" w:code="9"/>
      <w:pgMar w:top="567" w:right="567" w:bottom="567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34EC4"/>
    <w:multiLevelType w:val="multilevel"/>
    <w:tmpl w:val="DA26A6F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692D21"/>
    <w:rsid w:val="000909FD"/>
    <w:rsid w:val="00126373"/>
    <w:rsid w:val="001773C5"/>
    <w:rsid w:val="00224DD1"/>
    <w:rsid w:val="00362945"/>
    <w:rsid w:val="003803FC"/>
    <w:rsid w:val="0042765C"/>
    <w:rsid w:val="00446401"/>
    <w:rsid w:val="00487C30"/>
    <w:rsid w:val="004E7BF2"/>
    <w:rsid w:val="00590B53"/>
    <w:rsid w:val="005A25AE"/>
    <w:rsid w:val="00607144"/>
    <w:rsid w:val="00631709"/>
    <w:rsid w:val="00641A8E"/>
    <w:rsid w:val="00692D21"/>
    <w:rsid w:val="006E5FC4"/>
    <w:rsid w:val="0072326D"/>
    <w:rsid w:val="007E3523"/>
    <w:rsid w:val="00896C31"/>
    <w:rsid w:val="008C2BFD"/>
    <w:rsid w:val="00953DD3"/>
    <w:rsid w:val="009C74B9"/>
    <w:rsid w:val="00B425A8"/>
    <w:rsid w:val="00BC0ECB"/>
    <w:rsid w:val="00BF1816"/>
    <w:rsid w:val="00C52C04"/>
    <w:rsid w:val="00C62F07"/>
    <w:rsid w:val="00CA2D21"/>
    <w:rsid w:val="00CB6AC5"/>
    <w:rsid w:val="00D36CA2"/>
    <w:rsid w:val="00E0466F"/>
    <w:rsid w:val="00E42A28"/>
    <w:rsid w:val="00E625B3"/>
    <w:rsid w:val="00E70BA8"/>
    <w:rsid w:val="00EA40FC"/>
    <w:rsid w:val="00F40286"/>
    <w:rsid w:val="00FD0EBB"/>
    <w:rsid w:val="00FD224D"/>
    <w:rsid w:val="00FE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3F"/>
  </w:style>
  <w:style w:type="paragraph" w:styleId="1">
    <w:name w:val="heading 1"/>
    <w:basedOn w:val="a"/>
    <w:next w:val="a"/>
    <w:rsid w:val="003629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629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629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629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629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629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29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next w:val="a"/>
    <w:rsid w:val="00362945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Название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3E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VFPM4tSNEoyGSfP+VTVTkXUNXQ==">AMUW2mWo04kKgjMHVcM2CKdrL2RHT2AQNucKNVD1KpoUiQEKEIY/InOUK86ErWbEJLyjag+pvB1oNnJWwgarLby+631NyFk/jngnXgdMWFjMEnbAYHi6/6s6+xZ9Js8xUt87p1C2v4RQ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7</cp:revision>
  <cp:lastPrinted>2024-09-11T12:49:00Z</cp:lastPrinted>
  <dcterms:created xsi:type="dcterms:W3CDTF">2024-12-17T08:26:00Z</dcterms:created>
  <dcterms:modified xsi:type="dcterms:W3CDTF">2024-12-20T10:49:00Z</dcterms:modified>
</cp:coreProperties>
</file>