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3F6EA2A0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bookmarkStart w:id="0" w:name="_GoBack"/>
      <w:bookmarkEnd w:id="0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391E3500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6A34AD">
        <w:rPr>
          <w:sz w:val="28"/>
          <w:szCs w:val="28"/>
          <w:lang w:val="ru-RU"/>
        </w:rPr>
        <w:t>2</w:t>
      </w:r>
      <w:r w:rsidR="00EE14FF">
        <w:rPr>
          <w:sz w:val="28"/>
          <w:szCs w:val="28"/>
          <w:lang w:val="ru-RU"/>
        </w:rPr>
        <w:t>7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2D220F">
        <w:rPr>
          <w:sz w:val="28"/>
          <w:szCs w:val="28"/>
          <w:lang w:val="ru-RU"/>
        </w:rPr>
        <w:t>грудня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1D6AFC">
        <w:rPr>
          <w:sz w:val="28"/>
          <w:lang w:val="ru-RU"/>
        </w:rPr>
        <w:t>2560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7C407B5D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753D7A">
        <w:rPr>
          <w:sz w:val="28"/>
          <w:szCs w:val="28"/>
          <w:lang w:val="uk-UA"/>
        </w:rPr>
        <w:t>розпоряджень</w:t>
      </w:r>
      <w:r w:rsidR="00292A8C">
        <w:rPr>
          <w:sz w:val="28"/>
          <w:szCs w:val="28"/>
          <w:lang w:val="uk-UA"/>
        </w:rPr>
        <w:t xml:space="preserve"> Кабінету Міністрів України</w:t>
      </w:r>
      <w:r w:rsidR="00753D7A">
        <w:rPr>
          <w:sz w:val="28"/>
          <w:szCs w:val="28"/>
          <w:lang w:val="uk-UA"/>
        </w:rPr>
        <w:t xml:space="preserve"> від 26 грудня № 1323-р</w:t>
      </w:r>
      <w:r w:rsidR="00292A8C">
        <w:rPr>
          <w:sz w:val="28"/>
          <w:szCs w:val="28"/>
          <w:lang w:val="uk-UA"/>
        </w:rPr>
        <w:t xml:space="preserve"> «Про розподіл субвенції з державного бюджету місцевим бюджетам на забезпечення харчуванням учнів початкових класів закладів загальної середньої освіти за спеціальним фондом у 2024 році»</w:t>
      </w:r>
      <w:r w:rsidR="00753D7A">
        <w:rPr>
          <w:sz w:val="28"/>
          <w:szCs w:val="28"/>
          <w:lang w:val="uk-UA"/>
        </w:rPr>
        <w:t xml:space="preserve"> та від 26 грудня № 1324-р «Про перерозподіл деяких видатків державного бюджету, передбачених Міністерству освіти і науки на 2024 рік, розподіл резерву освітньої субвенції з державного бюджету місцевим бюджетам у 2024 році», </w:t>
      </w:r>
      <w:r w:rsidR="002D220F">
        <w:rPr>
          <w:sz w:val="28"/>
          <w:szCs w:val="28"/>
          <w:lang w:val="uk-UA"/>
        </w:rPr>
        <w:t>наказом начальника Рівненської обласно</w:t>
      </w:r>
      <w:r w:rsidR="006A34AD">
        <w:rPr>
          <w:sz w:val="28"/>
          <w:szCs w:val="28"/>
          <w:lang w:val="uk-UA"/>
        </w:rPr>
        <w:t>ї</w:t>
      </w:r>
      <w:r w:rsidR="00EE14FF">
        <w:rPr>
          <w:sz w:val="28"/>
          <w:szCs w:val="28"/>
          <w:lang w:val="uk-UA"/>
        </w:rPr>
        <w:t xml:space="preserve"> військової адміністрації від 23</w:t>
      </w:r>
      <w:r w:rsidR="002D220F">
        <w:rPr>
          <w:sz w:val="28"/>
          <w:szCs w:val="28"/>
          <w:lang w:val="uk-UA"/>
        </w:rPr>
        <w:t xml:space="preserve"> </w:t>
      </w:r>
      <w:r w:rsidR="006A34AD">
        <w:rPr>
          <w:sz w:val="28"/>
          <w:szCs w:val="28"/>
          <w:lang w:val="uk-UA"/>
        </w:rPr>
        <w:t>грудня</w:t>
      </w:r>
      <w:r w:rsidR="002D220F">
        <w:rPr>
          <w:sz w:val="28"/>
          <w:szCs w:val="28"/>
          <w:lang w:val="uk-UA"/>
        </w:rPr>
        <w:t xml:space="preserve"> 2024 №5</w:t>
      </w:r>
      <w:r w:rsidR="00EE14FF">
        <w:rPr>
          <w:sz w:val="28"/>
          <w:szCs w:val="28"/>
          <w:lang w:val="uk-UA"/>
        </w:rPr>
        <w:t>90</w:t>
      </w:r>
      <w:r w:rsidR="002D220F">
        <w:rPr>
          <w:sz w:val="28"/>
          <w:szCs w:val="28"/>
          <w:lang w:val="uk-UA"/>
        </w:rPr>
        <w:t xml:space="preserve"> «Про </w:t>
      </w:r>
      <w:r w:rsidR="00EE14FF">
        <w:rPr>
          <w:sz w:val="28"/>
          <w:szCs w:val="28"/>
          <w:lang w:val="uk-UA"/>
        </w:rPr>
        <w:t xml:space="preserve">внесення </w:t>
      </w:r>
      <w:r w:rsidR="002D220F">
        <w:rPr>
          <w:sz w:val="28"/>
          <w:szCs w:val="28"/>
          <w:lang w:val="uk-UA"/>
        </w:rPr>
        <w:t xml:space="preserve">зміни до обласного бюджету Рівненської області на 2024 рік», </w:t>
      </w:r>
      <w:r w:rsidR="00445198" w:rsidRPr="00445198">
        <w:rPr>
          <w:sz w:val="28"/>
          <w:szCs w:val="28"/>
          <w:lang w:val="uk-UA"/>
        </w:rPr>
        <w:t>розпорядження</w:t>
      </w:r>
      <w:r w:rsidR="00445198">
        <w:rPr>
          <w:sz w:val="28"/>
          <w:szCs w:val="28"/>
          <w:lang w:val="uk-UA"/>
        </w:rPr>
        <w:t>м</w:t>
      </w:r>
      <w:r w:rsidR="00445198" w:rsidRPr="00445198">
        <w:rPr>
          <w:sz w:val="28"/>
          <w:szCs w:val="28"/>
          <w:lang w:val="uk-UA"/>
        </w:rPr>
        <w:t xml:space="preserve"> Здолбу</w:t>
      </w:r>
      <w:r w:rsidR="00163C37">
        <w:rPr>
          <w:sz w:val="28"/>
          <w:szCs w:val="28"/>
          <w:lang w:val="uk-UA"/>
        </w:rPr>
        <w:t>нівського міського голови від 20</w:t>
      </w:r>
      <w:r w:rsidR="00445198" w:rsidRPr="00445198">
        <w:rPr>
          <w:sz w:val="28"/>
          <w:szCs w:val="28"/>
          <w:lang w:val="uk-UA"/>
        </w:rPr>
        <w:t xml:space="preserve"> </w:t>
      </w:r>
      <w:r w:rsidR="00EE14FF">
        <w:rPr>
          <w:sz w:val="28"/>
          <w:szCs w:val="28"/>
          <w:lang w:val="uk-UA"/>
        </w:rPr>
        <w:t>грудня</w:t>
      </w:r>
      <w:r w:rsidR="00445198" w:rsidRPr="00445198">
        <w:rPr>
          <w:sz w:val="28"/>
          <w:szCs w:val="28"/>
          <w:lang w:val="uk-UA"/>
        </w:rPr>
        <w:t xml:space="preserve"> 2024 року № 1</w:t>
      </w:r>
      <w:r w:rsidR="00EE14FF">
        <w:rPr>
          <w:sz w:val="28"/>
          <w:szCs w:val="28"/>
          <w:lang w:val="uk-UA"/>
        </w:rPr>
        <w:t>45</w:t>
      </w:r>
      <w:r w:rsidR="00445198" w:rsidRPr="00445198">
        <w:rPr>
          <w:sz w:val="28"/>
          <w:szCs w:val="28"/>
          <w:lang w:val="uk-UA"/>
        </w:rPr>
        <w:t xml:space="preserve">-рк «Про продовження тимчасового виконання повноважень Здолбунівського міського голови»,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527B1C83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="003D73D3">
        <w:rPr>
          <w:rFonts w:ascii="Times New Roman" w:hAnsi="Times New Roman"/>
          <w:sz w:val="28"/>
          <w:szCs w:val="28"/>
        </w:rPr>
        <w:t xml:space="preserve">, </w:t>
      </w:r>
      <w:r w:rsidR="003D73D3" w:rsidRPr="00F3500B">
        <w:rPr>
          <w:rFonts w:ascii="Times New Roman" w:hAnsi="Times New Roman"/>
          <w:sz w:val="28"/>
          <w:szCs w:val="28"/>
        </w:rPr>
        <w:t>від</w:t>
      </w:r>
      <w:r w:rsidR="003D73D3">
        <w:rPr>
          <w:rFonts w:ascii="Times New Roman" w:hAnsi="Times New Roman"/>
          <w:sz w:val="28"/>
          <w:szCs w:val="28"/>
        </w:rPr>
        <w:t xml:space="preserve"> 11 липня 2024 року</w:t>
      </w:r>
      <w:r w:rsidR="009E2A49">
        <w:rPr>
          <w:rFonts w:ascii="Times New Roman" w:hAnsi="Times New Roman"/>
          <w:sz w:val="28"/>
          <w:szCs w:val="28"/>
        </w:rPr>
        <w:t xml:space="preserve">         </w:t>
      </w:r>
      <w:r w:rsidR="003D73D3">
        <w:rPr>
          <w:rFonts w:ascii="Times New Roman" w:hAnsi="Times New Roman"/>
          <w:sz w:val="28"/>
          <w:szCs w:val="28"/>
        </w:rPr>
        <w:t xml:space="preserve"> № 2265</w:t>
      </w:r>
      <w:r w:rsidR="00F312BB">
        <w:rPr>
          <w:rFonts w:ascii="Times New Roman" w:hAnsi="Times New Roman"/>
          <w:sz w:val="28"/>
          <w:szCs w:val="28"/>
        </w:rPr>
        <w:t xml:space="preserve">, </w:t>
      </w:r>
      <w:r w:rsidR="00F312BB" w:rsidRPr="00F3500B">
        <w:rPr>
          <w:rFonts w:ascii="Times New Roman" w:hAnsi="Times New Roman"/>
          <w:sz w:val="28"/>
          <w:szCs w:val="28"/>
        </w:rPr>
        <w:t>від</w:t>
      </w:r>
      <w:r w:rsidR="00F312BB">
        <w:rPr>
          <w:rFonts w:ascii="Times New Roman" w:hAnsi="Times New Roman"/>
          <w:sz w:val="28"/>
          <w:szCs w:val="28"/>
        </w:rPr>
        <w:t xml:space="preserve"> 08 серпня 2024 року № 2305</w:t>
      </w:r>
      <w:r w:rsidR="00E73C8E">
        <w:rPr>
          <w:rFonts w:ascii="Times New Roman" w:hAnsi="Times New Roman"/>
          <w:sz w:val="28"/>
          <w:szCs w:val="28"/>
        </w:rPr>
        <w:t xml:space="preserve">, </w:t>
      </w:r>
      <w:r w:rsidR="00E73C8E" w:rsidRPr="00F3500B">
        <w:rPr>
          <w:rFonts w:ascii="Times New Roman" w:hAnsi="Times New Roman"/>
          <w:sz w:val="28"/>
          <w:szCs w:val="28"/>
        </w:rPr>
        <w:t>від</w:t>
      </w:r>
      <w:r w:rsidR="00E73C8E">
        <w:rPr>
          <w:rFonts w:ascii="Times New Roman" w:hAnsi="Times New Roman"/>
          <w:sz w:val="28"/>
          <w:szCs w:val="28"/>
        </w:rPr>
        <w:t xml:space="preserve"> 18 вересня 2024 року № 2319</w:t>
      </w:r>
      <w:r w:rsidR="009E2A49">
        <w:rPr>
          <w:rFonts w:ascii="Times New Roman" w:hAnsi="Times New Roman"/>
          <w:sz w:val="28"/>
          <w:szCs w:val="28"/>
        </w:rPr>
        <w:t>,</w:t>
      </w:r>
      <w:r w:rsidR="00E73C8E" w:rsidRPr="00F3500B">
        <w:rPr>
          <w:rFonts w:ascii="Times New Roman" w:hAnsi="Times New Roman"/>
          <w:sz w:val="28"/>
          <w:szCs w:val="28"/>
        </w:rPr>
        <w:t xml:space="preserve"> </w:t>
      </w:r>
      <w:r w:rsidR="009E2A49" w:rsidRPr="00F3500B">
        <w:rPr>
          <w:rFonts w:ascii="Times New Roman" w:hAnsi="Times New Roman"/>
          <w:sz w:val="28"/>
          <w:szCs w:val="28"/>
        </w:rPr>
        <w:t>від</w:t>
      </w:r>
      <w:r w:rsidR="009E2A49">
        <w:rPr>
          <w:rFonts w:ascii="Times New Roman" w:hAnsi="Times New Roman"/>
          <w:sz w:val="28"/>
          <w:szCs w:val="28"/>
        </w:rPr>
        <w:t xml:space="preserve">       14 жовтня 2024 року № 2377</w:t>
      </w:r>
      <w:r w:rsidR="007F2362">
        <w:rPr>
          <w:rFonts w:ascii="Times New Roman" w:hAnsi="Times New Roman"/>
          <w:sz w:val="28"/>
          <w:szCs w:val="28"/>
        </w:rPr>
        <w:t>, від 23 жовтня 2024 року №2386</w:t>
      </w:r>
      <w:r w:rsidR="001F529E">
        <w:rPr>
          <w:rFonts w:ascii="Times New Roman" w:hAnsi="Times New Roman"/>
          <w:sz w:val="28"/>
          <w:szCs w:val="28"/>
        </w:rPr>
        <w:t>, від 26 листопада 2024 року №2435</w:t>
      </w:r>
      <w:r w:rsidR="006A34AD">
        <w:rPr>
          <w:rFonts w:ascii="Times New Roman" w:hAnsi="Times New Roman"/>
          <w:sz w:val="28"/>
          <w:szCs w:val="28"/>
        </w:rPr>
        <w:t>, від 05 грудня 2024 року № 2496</w:t>
      </w:r>
      <w:r w:rsidR="00EE14FF">
        <w:rPr>
          <w:rFonts w:ascii="Times New Roman" w:hAnsi="Times New Roman"/>
          <w:sz w:val="28"/>
          <w:szCs w:val="28"/>
        </w:rPr>
        <w:t>, від 20 грудня 2024 року №2524</w:t>
      </w:r>
      <w:r w:rsidR="001F529E" w:rsidRPr="00F3500B">
        <w:rPr>
          <w:rFonts w:ascii="Times New Roman" w:hAnsi="Times New Roman"/>
          <w:sz w:val="28"/>
          <w:szCs w:val="28"/>
        </w:rPr>
        <w:t xml:space="preserve"> 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4F5167E9" w14:textId="77777777" w:rsidR="006A34AD" w:rsidRDefault="006A34AD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217EDD" w14:textId="3A0CDA39" w:rsidR="00753D7A" w:rsidRDefault="00753D7A" w:rsidP="00753D7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0588FDF3" w14:textId="50C9A08F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46F71946" w14:textId="15533F30" w:rsidR="009E2A4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</w:t>
      </w:r>
      <w:r w:rsidR="00753D7A">
        <w:rPr>
          <w:rFonts w:ascii="Times New Roman" w:hAnsi="Times New Roman"/>
          <w:sz w:val="28"/>
          <w:szCs w:val="28"/>
        </w:rPr>
        <w:t>меншити</w:t>
      </w:r>
      <w:r>
        <w:rPr>
          <w:rFonts w:ascii="Times New Roman" w:hAnsi="Times New Roman"/>
          <w:sz w:val="28"/>
          <w:szCs w:val="28"/>
        </w:rPr>
        <w:t xml:space="preserve"> 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753D7A">
        <w:rPr>
          <w:rFonts w:ascii="Times New Roman" w:hAnsi="Times New Roman"/>
          <w:sz w:val="28"/>
          <w:szCs w:val="28"/>
        </w:rPr>
        <w:t>12 296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35ABE1B1" w14:textId="74AAC905" w:rsidR="00753D7A" w:rsidRDefault="00753D7A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 субвенції</w:t>
      </w:r>
      <w:r w:rsidRPr="00753D7A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придбання обладнання, створення та модернізацію (проведення реконструкції та капітального ремонту) </w:t>
      </w:r>
      <w:proofErr w:type="spellStart"/>
      <w:r w:rsidRPr="00753D7A">
        <w:rPr>
          <w:rFonts w:ascii="Times New Roman" w:hAnsi="Times New Roman"/>
          <w:sz w:val="28"/>
          <w:szCs w:val="28"/>
        </w:rPr>
        <w:t>їдалень</w:t>
      </w:r>
      <w:proofErr w:type="spellEnd"/>
      <w:r w:rsidRPr="00753D7A">
        <w:rPr>
          <w:rFonts w:ascii="Times New Roman" w:hAnsi="Times New Roman"/>
          <w:sz w:val="28"/>
          <w:szCs w:val="28"/>
        </w:rPr>
        <w:t xml:space="preserve"> (харчоблоків) закладів загальної середньої освіти</w:t>
      </w:r>
      <w:r w:rsidR="0074064D">
        <w:rPr>
          <w:rFonts w:ascii="Times New Roman" w:hAnsi="Times New Roman"/>
          <w:sz w:val="28"/>
          <w:szCs w:val="28"/>
        </w:rPr>
        <w:t xml:space="preserve"> у сумі 29 700,00гривень;</w:t>
      </w:r>
    </w:p>
    <w:p w14:paraId="16035698" w14:textId="1344B9D5" w:rsidR="00662992" w:rsidRDefault="0074064D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 </w:t>
      </w:r>
      <w:r w:rsidR="00662992">
        <w:rPr>
          <w:rFonts w:ascii="Times New Roman" w:hAnsi="Times New Roman"/>
          <w:sz w:val="28"/>
          <w:szCs w:val="28"/>
        </w:rPr>
        <w:t>коштів іншої дотації з місцевого бюджету у сумі 17 404,00 гривень.</w:t>
      </w:r>
    </w:p>
    <w:p w14:paraId="70FEECA4" w14:textId="6F6AC99E" w:rsidR="006A34AD" w:rsidRDefault="002B12EE" w:rsidP="001F52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у відповідність до фактичних надходжень до бюджету Здолбунівської міської територіальної громади (додаток 1).</w:t>
      </w:r>
    </w:p>
    <w:p w14:paraId="792DEC31" w14:textId="033B8A09" w:rsidR="004541F6" w:rsidRDefault="002B12EE" w:rsidP="0045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 w:rsidR="00662992">
        <w:rPr>
          <w:rFonts w:ascii="Times New Roman" w:hAnsi="Times New Roman"/>
          <w:sz w:val="28"/>
          <w:szCs w:val="28"/>
        </w:rPr>
        <w:t>17 404</w:t>
      </w:r>
      <w:r w:rsidR="006A34AD">
        <w:rPr>
          <w:rFonts w:ascii="Times New Roman" w:hAnsi="Times New Roman"/>
          <w:sz w:val="28"/>
          <w:szCs w:val="28"/>
        </w:rPr>
        <w:t>,00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3FBBDF58" w14:textId="48ACE964" w:rsidR="006A34AD" w:rsidRDefault="00662992" w:rsidP="006A34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дотації з місцевого бюджету у сумі 17 404,00 гривень</w:t>
      </w:r>
      <w:r w:rsidR="006A34AD">
        <w:rPr>
          <w:rFonts w:ascii="Times New Roman" w:hAnsi="Times New Roman"/>
          <w:sz w:val="28"/>
          <w:szCs w:val="28"/>
        </w:rPr>
        <w:t>.</w:t>
      </w:r>
    </w:p>
    <w:p w14:paraId="0359512F" w14:textId="7B4C4CEA" w:rsidR="008B39E9" w:rsidRDefault="002B12E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28043C">
        <w:rPr>
          <w:rFonts w:ascii="Times New Roman" w:hAnsi="Times New Roman"/>
          <w:sz w:val="28"/>
          <w:szCs w:val="28"/>
        </w:rPr>
        <w:t xml:space="preserve">426 </w:t>
      </w:r>
      <w:r w:rsidR="007D39B2">
        <w:rPr>
          <w:rFonts w:ascii="Times New Roman" w:hAnsi="Times New Roman"/>
          <w:sz w:val="28"/>
          <w:szCs w:val="28"/>
        </w:rPr>
        <w:t>348 499</w:t>
      </w:r>
      <w:r w:rsidR="000D53D2">
        <w:rPr>
          <w:rFonts w:ascii="Times New Roman" w:hAnsi="Times New Roman"/>
          <w:sz w:val="28"/>
          <w:szCs w:val="28"/>
        </w:rPr>
        <w:t>,49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264C85">
        <w:rPr>
          <w:rFonts w:ascii="Times New Roman" w:hAnsi="Times New Roman"/>
          <w:sz w:val="28"/>
          <w:szCs w:val="28"/>
        </w:rPr>
        <w:t xml:space="preserve">399 </w:t>
      </w:r>
      <w:r w:rsidR="00662992">
        <w:rPr>
          <w:rFonts w:ascii="Times New Roman" w:hAnsi="Times New Roman"/>
          <w:sz w:val="28"/>
          <w:szCs w:val="28"/>
        </w:rPr>
        <w:t>711</w:t>
      </w:r>
      <w:r w:rsidR="00506682">
        <w:rPr>
          <w:rFonts w:ascii="Times New Roman" w:hAnsi="Times New Roman"/>
          <w:sz w:val="28"/>
          <w:szCs w:val="28"/>
        </w:rPr>
        <w:t xml:space="preserve"> </w:t>
      </w:r>
      <w:r w:rsidR="00662992">
        <w:rPr>
          <w:rFonts w:ascii="Times New Roman" w:hAnsi="Times New Roman"/>
          <w:sz w:val="28"/>
          <w:szCs w:val="28"/>
        </w:rPr>
        <w:t>426</w:t>
      </w:r>
      <w:r w:rsidR="00264C85">
        <w:rPr>
          <w:rFonts w:ascii="Times New Roman" w:hAnsi="Times New Roman"/>
          <w:sz w:val="28"/>
          <w:szCs w:val="28"/>
        </w:rPr>
        <w:t>,89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0D53D2">
        <w:rPr>
          <w:rFonts w:ascii="Times New Roman" w:hAnsi="Times New Roman"/>
          <w:sz w:val="28"/>
          <w:szCs w:val="28"/>
        </w:rPr>
        <w:t xml:space="preserve">26 </w:t>
      </w:r>
      <w:r w:rsidR="0028043C">
        <w:rPr>
          <w:rFonts w:ascii="Times New Roman" w:hAnsi="Times New Roman"/>
          <w:sz w:val="28"/>
          <w:szCs w:val="28"/>
        </w:rPr>
        <w:t>6</w:t>
      </w:r>
      <w:r w:rsidR="007D39B2">
        <w:rPr>
          <w:rFonts w:ascii="Times New Roman" w:hAnsi="Times New Roman"/>
          <w:sz w:val="28"/>
          <w:szCs w:val="28"/>
        </w:rPr>
        <w:t>37 0</w:t>
      </w:r>
      <w:r w:rsidR="000D53D2">
        <w:rPr>
          <w:rFonts w:ascii="Times New Roman" w:hAnsi="Times New Roman"/>
          <w:sz w:val="28"/>
          <w:szCs w:val="28"/>
        </w:rPr>
        <w:t>72,60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гривні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0C84B6E2" w14:textId="00DD8ABB" w:rsidR="00044EA5" w:rsidRDefault="00044EA5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Збільшити доходи спеціального фонду бюджет Здолбунівської міської територіальної громади у сумі 4 585 500,00гривень (додаток 1), в тому числі за рахунок :</w:t>
      </w:r>
    </w:p>
    <w:p w14:paraId="4E1FD5F0" w14:textId="6BD00F8D" w:rsidR="00044EA5" w:rsidRDefault="00D064D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="00201514" w:rsidRPr="00201514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 xml:space="preserve">ї </w:t>
      </w:r>
      <w:r w:rsidR="00201514" w:rsidRPr="00201514">
        <w:rPr>
          <w:rFonts w:ascii="Times New Roman" w:hAnsi="Times New Roman"/>
          <w:sz w:val="28"/>
          <w:szCs w:val="28"/>
        </w:rPr>
        <w:t>з державного бюджету місц</w:t>
      </w:r>
      <w:r w:rsidR="00A14C01">
        <w:rPr>
          <w:rFonts w:ascii="Times New Roman" w:hAnsi="Times New Roman"/>
          <w:sz w:val="28"/>
          <w:szCs w:val="28"/>
        </w:rPr>
        <w:t>е</w:t>
      </w:r>
      <w:r w:rsidR="00201514" w:rsidRPr="00201514">
        <w:rPr>
          <w:rFonts w:ascii="Times New Roman" w:hAnsi="Times New Roman"/>
          <w:sz w:val="28"/>
          <w:szCs w:val="28"/>
        </w:rPr>
        <w:t>вим бюджетам на забезпечення харчуванням учнів початкових класів закладів загальної середньої освіти</w:t>
      </w:r>
      <w:r w:rsidR="00A14C01">
        <w:rPr>
          <w:rFonts w:ascii="Times New Roman" w:hAnsi="Times New Roman"/>
          <w:sz w:val="28"/>
          <w:szCs w:val="28"/>
        </w:rPr>
        <w:t xml:space="preserve"> у сумі 4 585 500,00гривень.</w:t>
      </w:r>
    </w:p>
    <w:p w14:paraId="4047924F" w14:textId="6E235AEB" w:rsidR="00044EA5" w:rsidRDefault="00A14C01" w:rsidP="00044E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A108C">
        <w:rPr>
          <w:rFonts w:ascii="Times New Roman" w:hAnsi="Times New Roman"/>
          <w:sz w:val="28"/>
          <w:szCs w:val="28"/>
        </w:rPr>
        <w:t xml:space="preserve">. </w:t>
      </w:r>
      <w:r w:rsidR="00044EA5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 xml:space="preserve">4 </w:t>
      </w:r>
      <w:r w:rsidR="007D39B2">
        <w:rPr>
          <w:rFonts w:ascii="Times New Roman" w:hAnsi="Times New Roman"/>
          <w:sz w:val="28"/>
          <w:szCs w:val="28"/>
        </w:rPr>
        <w:t>555 800</w:t>
      </w:r>
      <w:r w:rsidR="00044EA5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грн. (додаток </w:t>
      </w:r>
      <w:r w:rsidR="00DF074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</w:t>
      </w:r>
      <w:r w:rsidR="00044EA5">
        <w:rPr>
          <w:rFonts w:ascii="Times New Roman" w:hAnsi="Times New Roman"/>
          <w:sz w:val="28"/>
          <w:szCs w:val="28"/>
        </w:rPr>
        <w:t xml:space="preserve"> в тому числі</w:t>
      </w:r>
      <w:r w:rsidR="007D39B2">
        <w:rPr>
          <w:rFonts w:ascii="Times New Roman" w:hAnsi="Times New Roman"/>
          <w:sz w:val="28"/>
          <w:szCs w:val="28"/>
        </w:rPr>
        <w:t xml:space="preserve"> зменшити  видатки  бюджету розвитку</w:t>
      </w:r>
      <w:r w:rsidR="00044EA5">
        <w:rPr>
          <w:rFonts w:ascii="Times New Roman" w:hAnsi="Times New Roman"/>
          <w:sz w:val="28"/>
          <w:szCs w:val="28"/>
        </w:rPr>
        <w:t xml:space="preserve"> </w:t>
      </w:r>
      <w:r w:rsidR="007D39B2">
        <w:rPr>
          <w:rFonts w:ascii="Times New Roman" w:hAnsi="Times New Roman"/>
          <w:sz w:val="28"/>
          <w:szCs w:val="28"/>
        </w:rPr>
        <w:t>на суму 29 700,00гривень</w:t>
      </w:r>
      <w:r w:rsidR="00AF289C">
        <w:rPr>
          <w:rFonts w:ascii="Times New Roman" w:hAnsi="Times New Roman"/>
          <w:sz w:val="28"/>
          <w:szCs w:val="28"/>
        </w:rPr>
        <w:t xml:space="preserve"> </w:t>
      </w:r>
      <w:r w:rsidR="00044EA5">
        <w:rPr>
          <w:rFonts w:ascii="Times New Roman" w:hAnsi="Times New Roman"/>
          <w:sz w:val="28"/>
          <w:szCs w:val="28"/>
        </w:rPr>
        <w:t>за рахунок:</w:t>
      </w:r>
    </w:p>
    <w:p w14:paraId="387C40B0" w14:textId="60C56AF6" w:rsidR="00A14C01" w:rsidRDefault="00D064DE" w:rsidP="00A14C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F289C">
        <w:rPr>
          <w:rFonts w:ascii="Times New Roman" w:hAnsi="Times New Roman"/>
          <w:sz w:val="28"/>
          <w:szCs w:val="28"/>
        </w:rPr>
        <w:t xml:space="preserve">більшення </w:t>
      </w:r>
      <w:r>
        <w:rPr>
          <w:rFonts w:ascii="Times New Roman" w:hAnsi="Times New Roman"/>
          <w:sz w:val="28"/>
          <w:szCs w:val="28"/>
        </w:rPr>
        <w:t xml:space="preserve">коштів </w:t>
      </w:r>
      <w:r w:rsidR="00A14C01">
        <w:rPr>
          <w:rFonts w:ascii="Times New Roman" w:hAnsi="Times New Roman"/>
          <w:sz w:val="28"/>
          <w:szCs w:val="28"/>
        </w:rPr>
        <w:t>с</w:t>
      </w:r>
      <w:r w:rsidR="00A14C01" w:rsidRPr="00201514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="00A14C01" w:rsidRPr="00201514">
        <w:rPr>
          <w:rFonts w:ascii="Times New Roman" w:hAnsi="Times New Roman"/>
          <w:sz w:val="28"/>
          <w:szCs w:val="28"/>
        </w:rPr>
        <w:t xml:space="preserve"> з державного бюджету місц</w:t>
      </w:r>
      <w:r w:rsidR="00A14C01">
        <w:rPr>
          <w:rFonts w:ascii="Times New Roman" w:hAnsi="Times New Roman"/>
          <w:sz w:val="28"/>
          <w:szCs w:val="28"/>
        </w:rPr>
        <w:t>е</w:t>
      </w:r>
      <w:r w:rsidR="00A14C01" w:rsidRPr="00201514">
        <w:rPr>
          <w:rFonts w:ascii="Times New Roman" w:hAnsi="Times New Roman"/>
          <w:sz w:val="28"/>
          <w:szCs w:val="28"/>
        </w:rPr>
        <w:t>вим бюджетам на забезпечення харчуванням учнів початкових класів закладів загальної середньої освіти</w:t>
      </w:r>
      <w:r w:rsidR="00A14C01">
        <w:rPr>
          <w:rFonts w:ascii="Times New Roman" w:hAnsi="Times New Roman"/>
          <w:sz w:val="28"/>
          <w:szCs w:val="28"/>
        </w:rPr>
        <w:t xml:space="preserve"> у сумі 4 585 500,00</w:t>
      </w:r>
      <w:r w:rsidR="004F4543">
        <w:rPr>
          <w:rFonts w:ascii="Times New Roman" w:hAnsi="Times New Roman"/>
          <w:sz w:val="28"/>
          <w:szCs w:val="28"/>
        </w:rPr>
        <w:t xml:space="preserve"> </w:t>
      </w:r>
      <w:r w:rsidR="00A14C01">
        <w:rPr>
          <w:rFonts w:ascii="Times New Roman" w:hAnsi="Times New Roman"/>
          <w:sz w:val="28"/>
          <w:szCs w:val="28"/>
        </w:rPr>
        <w:t>гривень</w:t>
      </w:r>
      <w:r w:rsidR="00AF289C">
        <w:rPr>
          <w:rFonts w:ascii="Times New Roman" w:hAnsi="Times New Roman"/>
          <w:sz w:val="28"/>
          <w:szCs w:val="28"/>
        </w:rPr>
        <w:t>;</w:t>
      </w:r>
    </w:p>
    <w:p w14:paraId="16EE094A" w14:textId="3F046AF1" w:rsidR="00AF289C" w:rsidRDefault="00D064DE" w:rsidP="00A14C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F289C">
        <w:rPr>
          <w:rFonts w:ascii="Times New Roman" w:hAnsi="Times New Roman"/>
          <w:sz w:val="28"/>
          <w:szCs w:val="28"/>
        </w:rPr>
        <w:t>меншення коштів, що передаються із загального фонду до бюджету розвитку (спеціального фонду) на суму 29 700,00гривень (додаток 2)</w:t>
      </w:r>
      <w:r w:rsidR="00DF0740">
        <w:rPr>
          <w:rFonts w:ascii="Times New Roman" w:hAnsi="Times New Roman"/>
          <w:sz w:val="28"/>
          <w:szCs w:val="28"/>
        </w:rPr>
        <w:t>.</w:t>
      </w:r>
    </w:p>
    <w:p w14:paraId="6CC860CB" w14:textId="2E484DD3" w:rsidR="009234FC" w:rsidRDefault="009234FC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Установити дефіцит спеціального фонду бюджету міської територіальної громади у сумі 44 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05,66 гривень ( в тому числі бюджет розвитку в 44 2</w:t>
      </w:r>
      <w:r>
        <w:rPr>
          <w:rFonts w:ascii="Times New Roman" w:hAnsi="Times New Roman"/>
          <w:sz w:val="28"/>
          <w:szCs w:val="28"/>
        </w:rPr>
        <w:t>68 3</w:t>
      </w:r>
      <w:r>
        <w:rPr>
          <w:rFonts w:ascii="Times New Roman" w:hAnsi="Times New Roman"/>
          <w:sz w:val="28"/>
          <w:szCs w:val="28"/>
        </w:rPr>
        <w:t xml:space="preserve">05,66 гривень), джерелом покриття якого визначити надходження: </w:t>
      </w:r>
    </w:p>
    <w:p w14:paraId="639B2E1E" w14:textId="24E9DE13" w:rsidR="009234FC" w:rsidRDefault="009234FC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42 </w:t>
      </w:r>
      <w:r>
        <w:rPr>
          <w:rFonts w:ascii="Times New Roman" w:hAnsi="Times New Roman"/>
          <w:sz w:val="28"/>
          <w:szCs w:val="28"/>
        </w:rPr>
        <w:t>448 305</w:t>
      </w:r>
      <w:r>
        <w:rPr>
          <w:rFonts w:ascii="Times New Roman" w:hAnsi="Times New Roman"/>
          <w:sz w:val="28"/>
          <w:szCs w:val="28"/>
        </w:rPr>
        <w:t>,66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53451362" w14:textId="77777777" w:rsidR="009234FC" w:rsidRDefault="009234FC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1 820 000,00 гривень. </w:t>
      </w:r>
    </w:p>
    <w:p w14:paraId="2A9A0749" w14:textId="07504AEB" w:rsidR="00AD1FD2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234FC">
        <w:rPr>
          <w:rFonts w:ascii="Times New Roman" w:hAnsi="Times New Roman"/>
          <w:sz w:val="28"/>
          <w:szCs w:val="28"/>
        </w:rPr>
        <w:t>8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506682">
        <w:rPr>
          <w:rFonts w:ascii="Times New Roman" w:hAnsi="Times New Roman"/>
          <w:sz w:val="28"/>
          <w:szCs w:val="28"/>
        </w:rPr>
        <w:t>3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5EE989EB" w14:textId="3FBC03E8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234FC">
        <w:rPr>
          <w:rFonts w:ascii="Times New Roman" w:hAnsi="Times New Roman"/>
          <w:sz w:val="28"/>
          <w:szCs w:val="28"/>
        </w:rPr>
        <w:t>9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9234FC">
        <w:rPr>
          <w:rFonts w:ascii="Times New Roman" w:hAnsi="Times New Roman"/>
          <w:sz w:val="28"/>
          <w:szCs w:val="28"/>
        </w:rPr>
        <w:t>4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2334289A" w14:textId="23066228" w:rsidR="009234FC" w:rsidRDefault="009234FC" w:rsidP="009234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405CED83" w14:textId="2AEEB8CC" w:rsidR="00DA3EAE" w:rsidRDefault="00BE23A6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27976D" w14:textId="745E4535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40CB745" w14:textId="77777777" w:rsidR="00E44529" w:rsidRDefault="00E4452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3D0DFC28" w14:textId="77777777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4FE91D18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056BF24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C85CA9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41A3A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679800E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44F7327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21B82F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C9122" w14:textId="07CC229A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D583068" w14:textId="7B45E40A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34A40CE" w14:textId="12A4EB57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E52D8A" w14:textId="0210E52C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D347AE3" w14:textId="415B2F42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30CAD2" w14:textId="04E1BDF3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340B6B7" w14:textId="44AE8776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68F92CE" w14:textId="7CFFD9F9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A3072" w14:textId="65018384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61F53C5" w14:textId="7ADD66DB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ABFEBE7" w14:textId="4FC9B8A3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8BD1624" w14:textId="59071D25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0F60BE2" w14:textId="7A327EBE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352E37" w14:textId="593AEEA3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E1CA64" w14:textId="251E3CBD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40CF368" w14:textId="4FE2A0F7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4608CF" w14:textId="4DCCC850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2D7A1B" w14:textId="1FB23DDE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3FC423F" w14:textId="4F862122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7B202AB" w14:textId="331D5AD9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83312EC" w14:textId="2A69A447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1D008A4" w14:textId="14E8550C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0135C31" w14:textId="71C48B6E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C25EDAE" w14:textId="761BE348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6EB2E67" w14:textId="275FF8F7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7DEE383" w14:textId="2CCAF2E1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0D476DC" w14:textId="71E09695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FFDC8F7" w14:textId="56139441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82B6A5D" w14:textId="449C4914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AC4F32" w14:textId="77777777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BADC4A9" w14:textId="74C1BD86" w:rsidR="00E44529" w:rsidRDefault="00E4452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790BDA8" w14:textId="16C8B92A" w:rsidR="00662992" w:rsidRDefault="0066299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4C8D47A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7F66FD36" w:rsidR="00C75E97" w:rsidRPr="00C75E97" w:rsidRDefault="0066299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2A73B967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506682">
        <w:rPr>
          <w:rFonts w:ascii="Times New Roman" w:hAnsi="Times New Roman"/>
          <w:bCs/>
          <w:sz w:val="28"/>
        </w:rPr>
        <w:t>2</w:t>
      </w:r>
      <w:r w:rsidR="00662992">
        <w:rPr>
          <w:rFonts w:ascii="Times New Roman" w:hAnsi="Times New Roman"/>
          <w:bCs/>
          <w:sz w:val="28"/>
        </w:rPr>
        <w:t>7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6D6C1C">
        <w:rPr>
          <w:rFonts w:ascii="Times New Roman" w:hAnsi="Times New Roman"/>
          <w:bCs/>
          <w:sz w:val="28"/>
        </w:rPr>
        <w:t>грудня</w:t>
      </w:r>
      <w:r w:rsidRPr="00C75E97">
        <w:rPr>
          <w:rFonts w:ascii="Times New Roman" w:hAnsi="Times New Roman"/>
          <w:bCs/>
          <w:sz w:val="28"/>
        </w:rPr>
        <w:t xml:space="preserve"> 2024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E37F00">
        <w:rPr>
          <w:rFonts w:ascii="Times New Roman" w:hAnsi="Times New Roman"/>
          <w:bCs/>
          <w:sz w:val="28"/>
        </w:rPr>
        <w:t>2560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3"/>
        <w:gridCol w:w="4125"/>
        <w:gridCol w:w="5274"/>
      </w:tblGrid>
      <w:tr w:rsidR="00C75E97" w:rsidRPr="00C75E97" w14:paraId="5BB13586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7B2703F0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BA74B6E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2E7597">
        <w:tc>
          <w:tcPr>
            <w:tcW w:w="4258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1501F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A18D9"/>
    <w:rsid w:val="000A27FA"/>
    <w:rsid w:val="000A2805"/>
    <w:rsid w:val="000A536D"/>
    <w:rsid w:val="000B04A4"/>
    <w:rsid w:val="000B1593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D6AFC"/>
    <w:rsid w:val="001E309B"/>
    <w:rsid w:val="001E3FB1"/>
    <w:rsid w:val="001E523A"/>
    <w:rsid w:val="001F529E"/>
    <w:rsid w:val="00201514"/>
    <w:rsid w:val="00205996"/>
    <w:rsid w:val="002062F4"/>
    <w:rsid w:val="00210D82"/>
    <w:rsid w:val="00214642"/>
    <w:rsid w:val="002147BC"/>
    <w:rsid w:val="00214ADA"/>
    <w:rsid w:val="002279FC"/>
    <w:rsid w:val="00235132"/>
    <w:rsid w:val="002404C9"/>
    <w:rsid w:val="00246DE4"/>
    <w:rsid w:val="00263FAB"/>
    <w:rsid w:val="00264C85"/>
    <w:rsid w:val="00277B22"/>
    <w:rsid w:val="0028043C"/>
    <w:rsid w:val="00286E1E"/>
    <w:rsid w:val="00292A8C"/>
    <w:rsid w:val="002A3028"/>
    <w:rsid w:val="002A31A4"/>
    <w:rsid w:val="002A35B8"/>
    <w:rsid w:val="002B0BA9"/>
    <w:rsid w:val="002B12EE"/>
    <w:rsid w:val="002B2B71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43680"/>
    <w:rsid w:val="00351EC4"/>
    <w:rsid w:val="00353BE1"/>
    <w:rsid w:val="00357E43"/>
    <w:rsid w:val="00360E17"/>
    <w:rsid w:val="00361526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84C67"/>
    <w:rsid w:val="00594434"/>
    <w:rsid w:val="005A3F67"/>
    <w:rsid w:val="005B1B4C"/>
    <w:rsid w:val="005B5212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44E7"/>
    <w:rsid w:val="006562F5"/>
    <w:rsid w:val="0066156A"/>
    <w:rsid w:val="00662992"/>
    <w:rsid w:val="00663B9D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1B9D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2BDC"/>
    <w:rsid w:val="008070A5"/>
    <w:rsid w:val="00810AAB"/>
    <w:rsid w:val="00811650"/>
    <w:rsid w:val="00812559"/>
    <w:rsid w:val="0081434F"/>
    <w:rsid w:val="008151B3"/>
    <w:rsid w:val="00816095"/>
    <w:rsid w:val="00820855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7BA7"/>
    <w:rsid w:val="009A10BF"/>
    <w:rsid w:val="009A1645"/>
    <w:rsid w:val="009A322A"/>
    <w:rsid w:val="009A493D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4C01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447C"/>
    <w:rsid w:val="00B922F1"/>
    <w:rsid w:val="00B972E5"/>
    <w:rsid w:val="00BA0FD2"/>
    <w:rsid w:val="00BB374C"/>
    <w:rsid w:val="00BB7F12"/>
    <w:rsid w:val="00BC42AC"/>
    <w:rsid w:val="00BD30A2"/>
    <w:rsid w:val="00BE23A6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D4625"/>
    <w:rsid w:val="00CE5AA4"/>
    <w:rsid w:val="00CF25CE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0740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37F00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5CE4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6C7A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312BB"/>
    <w:rsid w:val="00F3569D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5E2E"/>
    <w:rsid w:val="00F86DB8"/>
    <w:rsid w:val="00F87035"/>
    <w:rsid w:val="00F94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C6F4-6907-4235-9E97-D20B1E00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118</cp:revision>
  <cp:lastPrinted>2024-12-27T13:24:00Z</cp:lastPrinted>
  <dcterms:created xsi:type="dcterms:W3CDTF">2024-06-06T04:53:00Z</dcterms:created>
  <dcterms:modified xsi:type="dcterms:W3CDTF">2024-12-27T13:26:00Z</dcterms:modified>
</cp:coreProperties>
</file>