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67" w:rsidRPr="00757AA7" w:rsidRDefault="003D2767" w:rsidP="00CD76C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</w:t>
      </w:r>
      <w:r>
        <w:rPr>
          <w:sz w:val="28"/>
          <w:szCs w:val="28"/>
          <w:lang w:eastAsia="zh-CN"/>
        </w:rPr>
        <w:tab/>
      </w:r>
      <w:r w:rsidRPr="00757AA7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757AA7" w:rsidRPr="00757AA7">
        <w:rPr>
          <w:rFonts w:ascii="Times New Roman" w:hAnsi="Times New Roman"/>
          <w:sz w:val="28"/>
          <w:szCs w:val="28"/>
          <w:lang w:eastAsia="zh-CN"/>
        </w:rPr>
        <w:t>24</w:t>
      </w:r>
      <w:r w:rsidRPr="00757AA7">
        <w:rPr>
          <w:rFonts w:ascii="Times New Roman" w:hAnsi="Times New Roman"/>
          <w:sz w:val="28"/>
          <w:szCs w:val="28"/>
          <w:lang w:val="ru-RU" w:eastAsia="zh-CN"/>
        </w:rPr>
        <w:t>.</w:t>
      </w:r>
      <w:r w:rsidRPr="00757AA7">
        <w:rPr>
          <w:rFonts w:ascii="Times New Roman" w:hAnsi="Times New Roman"/>
          <w:sz w:val="28"/>
          <w:szCs w:val="28"/>
          <w:lang w:eastAsia="zh-CN"/>
        </w:rPr>
        <w:t>1</w:t>
      </w:r>
    </w:p>
    <w:p w:rsidR="003D2767" w:rsidRPr="00757AA7" w:rsidRDefault="003D2767" w:rsidP="00CD76C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757AA7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3D2767" w:rsidRPr="003D2767" w:rsidRDefault="003D2767" w:rsidP="00CD76C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color w:val="FF0000"/>
          <w:sz w:val="28"/>
          <w:szCs w:val="28"/>
          <w:lang w:eastAsia="zh-CN"/>
        </w:rPr>
      </w:pPr>
    </w:p>
    <w:p w:rsidR="003D2767" w:rsidRPr="003D2767" w:rsidRDefault="003D2767" w:rsidP="00CD76C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3D2767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3D2767" w:rsidRPr="003D2767" w:rsidRDefault="003D2767" w:rsidP="00CD7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3D2767">
        <w:rPr>
          <w:rFonts w:ascii="Times New Roman" w:hAnsi="Times New Roman"/>
          <w:b/>
          <w:sz w:val="28"/>
          <w:szCs w:val="28"/>
        </w:rPr>
        <w:t xml:space="preserve">місцевої цільової програми створення єдиного інформаційного простору освіти Здолбунівської міської територіальної громади на 2025-2027 роки </w:t>
      </w:r>
    </w:p>
    <w:p w:rsidR="003D2767" w:rsidRPr="003D2767" w:rsidRDefault="003D2767" w:rsidP="00CD76C1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8"/>
          <w:szCs w:val="28"/>
          <w:lang w:eastAsia="zh-CN"/>
        </w:rPr>
      </w:pPr>
    </w:p>
    <w:tbl>
      <w:tblPr>
        <w:tblW w:w="992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37"/>
        <w:gridCol w:w="4819"/>
      </w:tblGrid>
      <w:tr w:rsidR="003D2767" w:rsidRPr="003D2767" w:rsidTr="000C6EA3">
        <w:trPr>
          <w:trHeight w:val="42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3D2767" w:rsidRPr="003D2767" w:rsidTr="000C6EA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437" w:type="dxa"/>
            <w:tcBorders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3D2767" w:rsidRPr="003D2767" w:rsidRDefault="003D2767" w:rsidP="00CD76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ради;</w:t>
            </w:r>
          </w:p>
          <w:p w:rsidR="003D2767" w:rsidRPr="003D2767" w:rsidRDefault="003D2767" w:rsidP="00CD76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заклади освіти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3D2767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3D2767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3D2767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2025 – 5 000,00 грн</w:t>
            </w:r>
          </w:p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2026 – 5 000,00 грн</w:t>
            </w:r>
          </w:p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2027 – 5 000,00 грн</w:t>
            </w:r>
          </w:p>
        </w:tc>
      </w:tr>
      <w:tr w:rsidR="003D2767" w:rsidRPr="003D2767" w:rsidTr="000C6EA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zh-CN"/>
              </w:rPr>
            </w:pPr>
          </w:p>
          <w:p w:rsidR="003D2767" w:rsidRPr="003D2767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3D2767">
              <w:rPr>
                <w:rFonts w:ascii="Times New Roman" w:hAnsi="Times New Roman"/>
                <w:sz w:val="28"/>
                <w:szCs w:val="28"/>
                <w:lang w:val="en-US" w:eastAsia="zh-CN"/>
              </w:rPr>
              <w:t>15000,0</w:t>
            </w:r>
            <w:r w:rsidRPr="003D2767">
              <w:rPr>
                <w:rFonts w:ascii="Times New Roman" w:hAnsi="Times New Roman"/>
                <w:sz w:val="28"/>
                <w:szCs w:val="28"/>
                <w:lang w:eastAsia="zh-CN"/>
              </w:rPr>
              <w:t>0 грн</w:t>
            </w:r>
          </w:p>
        </w:tc>
      </w:tr>
      <w:tr w:rsidR="003D2767" w:rsidRPr="003D2767" w:rsidTr="000C6EA3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3D2767" w:rsidRPr="003D2767" w:rsidTr="000C6EA3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3D2767" w:rsidRPr="003D2767" w:rsidTr="000C6EA3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E773C1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773C1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E773C1" w:rsidRDefault="00E773C1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val="en-US" w:eastAsia="zh-CN"/>
              </w:rPr>
              <w:t>15000,0</w:t>
            </w: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0 грн</w:t>
            </w:r>
          </w:p>
        </w:tc>
      </w:tr>
      <w:tr w:rsidR="003D2767" w:rsidRPr="003D2767" w:rsidTr="000C6EA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3D2767" w:rsidRPr="003D2767" w:rsidTr="000C6EA3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E773C1" w:rsidRDefault="00E773C1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val="en-US" w:eastAsia="zh-CN"/>
              </w:rPr>
              <w:t>15000,0</w:t>
            </w: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0 грн</w:t>
            </w:r>
          </w:p>
        </w:tc>
      </w:tr>
      <w:tr w:rsidR="003D2767" w:rsidRPr="003D2767" w:rsidTr="000C6EA3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2767" w:rsidRPr="00E773C1" w:rsidRDefault="003D2767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767" w:rsidRPr="00E773C1" w:rsidRDefault="003D2767" w:rsidP="00CD76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773C1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3D2767" w:rsidRPr="003D2767" w:rsidTr="000C6EA3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2767" w:rsidRPr="000C6EA3" w:rsidRDefault="003D2767" w:rsidP="00CD76C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C6EA3"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2767" w:rsidRPr="000C6EA3" w:rsidRDefault="000C6EA3" w:rsidP="00CD76C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C6EA3">
              <w:rPr>
                <w:rFonts w:ascii="Times New Roman" w:hAnsi="Times New Roman"/>
                <w:sz w:val="28"/>
                <w:szCs w:val="28"/>
                <w:lang w:eastAsia="zh-CN"/>
              </w:rPr>
              <w:t>На виконання завдання Стратегії (номер і назва цілі)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67" w:rsidRPr="003D2767" w:rsidRDefault="000C6EA3" w:rsidP="000C6E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 послуг для різних вікових груп. Підтримка неформальних освітніх ініціатив» (стор. 74)</w:t>
            </w:r>
          </w:p>
        </w:tc>
      </w:tr>
    </w:tbl>
    <w:p w:rsidR="003D2767" w:rsidRPr="003D2767" w:rsidRDefault="003D2767" w:rsidP="00CD76C1">
      <w:pPr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zh-CN"/>
        </w:rPr>
      </w:pPr>
    </w:p>
    <w:p w:rsidR="00D534A6" w:rsidRPr="0038433F" w:rsidRDefault="00D534A6" w:rsidP="00CD76C1">
      <w:pPr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38433F">
        <w:rPr>
          <w:rFonts w:ascii="Times New Roman" w:hAnsi="Times New Roman"/>
          <w:spacing w:val="-11"/>
          <w:sz w:val="28"/>
          <w:szCs w:val="28"/>
        </w:rPr>
        <w:t>Заступник міського голови</w:t>
      </w:r>
    </w:p>
    <w:p w:rsidR="003D2767" w:rsidRDefault="00D534A6" w:rsidP="00065FB5">
      <w:pPr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38433F">
        <w:rPr>
          <w:rFonts w:ascii="Times New Roman" w:hAnsi="Times New Roman"/>
          <w:spacing w:val="-11"/>
          <w:sz w:val="28"/>
          <w:szCs w:val="28"/>
        </w:rPr>
        <w:t>з питань діяльності виконавчих органів ради</w:t>
      </w:r>
      <w:r w:rsidRPr="0038433F">
        <w:rPr>
          <w:rFonts w:ascii="Times New Roman" w:hAnsi="Times New Roman"/>
          <w:spacing w:val="-11"/>
          <w:sz w:val="28"/>
          <w:szCs w:val="28"/>
        </w:rPr>
        <w:tab/>
      </w:r>
      <w:r w:rsidRPr="0038433F">
        <w:rPr>
          <w:rFonts w:ascii="Times New Roman" w:hAnsi="Times New Roman"/>
          <w:spacing w:val="-11"/>
          <w:sz w:val="28"/>
          <w:szCs w:val="28"/>
        </w:rPr>
        <w:tab/>
      </w:r>
      <w:r w:rsidRPr="0038433F">
        <w:rPr>
          <w:rFonts w:ascii="Times New Roman" w:hAnsi="Times New Roman"/>
          <w:spacing w:val="-11"/>
          <w:sz w:val="28"/>
          <w:szCs w:val="28"/>
        </w:rPr>
        <w:tab/>
        <w:t xml:space="preserve">               Юрій СОСЮК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DB0109" w:rsidRPr="00DB0109" w:rsidTr="000B37CE">
        <w:tc>
          <w:tcPr>
            <w:tcW w:w="4785" w:type="dxa"/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DB0109" w:rsidRPr="00DB0109" w:rsidRDefault="00DB0109" w:rsidP="00DB010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DB0109" w:rsidRPr="00DB0109" w:rsidRDefault="00DB0109" w:rsidP="00DB0109">
            <w:pPr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Додаток </w:t>
            </w:r>
            <w:r w:rsidRPr="00DB0109">
              <w:rPr>
                <w:rFonts w:ascii="Times New Roman" w:hAnsi="Times New Roman"/>
                <w:sz w:val="28"/>
                <w:szCs w:val="28"/>
                <w:lang w:val="en-US" w:eastAsia="zh-CN"/>
              </w:rPr>
              <w:t>24.2</w:t>
            </w:r>
          </w:p>
          <w:p w:rsidR="00DB0109" w:rsidRPr="00DB0109" w:rsidRDefault="00DB0109" w:rsidP="00DB0109">
            <w:pPr>
              <w:spacing w:after="0" w:line="240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 Програми</w:t>
            </w:r>
          </w:p>
        </w:tc>
      </w:tr>
    </w:tbl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DB0109" w:rsidRPr="00DB0109" w:rsidRDefault="00DB0109" w:rsidP="00DB0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B0109">
        <w:rPr>
          <w:rFonts w:ascii="Times New Roman" w:hAnsi="Times New Roman"/>
          <w:b/>
          <w:sz w:val="28"/>
          <w:szCs w:val="28"/>
          <w:lang w:eastAsia="zh-CN"/>
        </w:rPr>
        <w:t>Ресурсне забезпечення місцевої цільової  програми</w:t>
      </w:r>
    </w:p>
    <w:p w:rsidR="00DB0109" w:rsidRPr="00DB0109" w:rsidRDefault="00DB0109" w:rsidP="00DB0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B0109">
        <w:rPr>
          <w:rFonts w:ascii="Times New Roman" w:hAnsi="Times New Roman"/>
          <w:b/>
          <w:sz w:val="28"/>
          <w:szCs w:val="28"/>
        </w:rPr>
        <w:t xml:space="preserve">створення єдиного інформаційного простору освіти Здолбунівської міської територіальної громади на 2025-2027 роки </w:t>
      </w:r>
    </w:p>
    <w:p w:rsidR="00DB0109" w:rsidRPr="00DB0109" w:rsidRDefault="00DB0109" w:rsidP="00DB0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DB0109" w:rsidRPr="00DB0109" w:rsidTr="000B37CE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(грн)</w:t>
            </w:r>
          </w:p>
        </w:tc>
      </w:tr>
      <w:tr w:rsidR="00DB0109" w:rsidRPr="00DB0109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B0109" w:rsidRPr="00DB0109" w:rsidTr="000B37CE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2026 </w:t>
            </w:r>
            <w:proofErr w:type="spellStart"/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2027 рік</w:t>
            </w:r>
          </w:p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DB0109" w:rsidRPr="00DB0109" w:rsidTr="000B37CE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15 000</w:t>
            </w:r>
          </w:p>
        </w:tc>
      </w:tr>
      <w:tr w:rsidR="00DB0109" w:rsidRPr="00DB0109" w:rsidTr="000B37CE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109" w:rsidRPr="00DB0109" w:rsidRDefault="00DB0109" w:rsidP="00DB0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B0109" w:rsidRPr="00DB0109" w:rsidTr="000B37CE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15 000</w:t>
            </w:r>
          </w:p>
        </w:tc>
      </w:tr>
      <w:tr w:rsidR="00DB0109" w:rsidRPr="00DB0109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обласний </w:t>
            </w:r>
          </w:p>
          <w:p w:rsidR="00DB0109" w:rsidRPr="00DB0109" w:rsidRDefault="00DB0109" w:rsidP="00DB0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DB0109" w:rsidRPr="00DB0109" w:rsidTr="000B37CE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numPr>
                <w:ilvl w:val="0"/>
                <w:numId w:val="1"/>
              </w:num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15 000</w:t>
            </w:r>
          </w:p>
        </w:tc>
      </w:tr>
      <w:tr w:rsidR="00DB0109" w:rsidRPr="00DB0109" w:rsidTr="000B37CE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B0109">
              <w:rPr>
                <w:rFonts w:ascii="Times New Roman" w:hAnsi="Times New Roman"/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09" w:rsidRPr="00DB0109" w:rsidRDefault="00DB0109" w:rsidP="00DB01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DB0109" w:rsidRPr="00DB0109" w:rsidRDefault="00DB0109" w:rsidP="00DB0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pacing w:val="-11"/>
          <w:sz w:val="28"/>
          <w:szCs w:val="28"/>
        </w:rPr>
      </w:pPr>
      <w:r w:rsidRPr="00DB0109">
        <w:rPr>
          <w:rFonts w:ascii="Times New Roman" w:hAnsi="Times New Roman"/>
          <w:spacing w:val="-11"/>
          <w:sz w:val="28"/>
          <w:szCs w:val="28"/>
        </w:rPr>
        <w:t>Заступник міського голови</w:t>
      </w: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DB0109">
        <w:rPr>
          <w:rFonts w:ascii="Times New Roman" w:hAnsi="Times New Roman"/>
          <w:spacing w:val="-11"/>
          <w:sz w:val="28"/>
          <w:szCs w:val="28"/>
        </w:rPr>
        <w:t>з питань діяльності виконавчих органів ради</w:t>
      </w:r>
      <w:r w:rsidRPr="00DB0109">
        <w:rPr>
          <w:rFonts w:ascii="Times New Roman" w:hAnsi="Times New Roman"/>
          <w:spacing w:val="-11"/>
          <w:sz w:val="28"/>
          <w:szCs w:val="28"/>
        </w:rPr>
        <w:tab/>
      </w:r>
      <w:r w:rsidRPr="00DB0109">
        <w:rPr>
          <w:rFonts w:ascii="Times New Roman" w:hAnsi="Times New Roman"/>
          <w:spacing w:val="-11"/>
          <w:sz w:val="28"/>
          <w:szCs w:val="28"/>
        </w:rPr>
        <w:tab/>
      </w:r>
      <w:r w:rsidRPr="00DB0109">
        <w:rPr>
          <w:rFonts w:ascii="Times New Roman" w:hAnsi="Times New Roman"/>
          <w:spacing w:val="-11"/>
          <w:sz w:val="28"/>
          <w:szCs w:val="28"/>
        </w:rPr>
        <w:tab/>
        <w:t xml:space="preserve">               Юрій СОСЮК</w:t>
      </w:r>
    </w:p>
    <w:p w:rsidR="00DB0109" w:rsidRPr="00DB0109" w:rsidRDefault="00DB0109" w:rsidP="00DB0109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bookmarkEnd w:id="0"/>
    </w:p>
    <w:sectPr w:rsidR="00DB0109" w:rsidRPr="00DB0109" w:rsidSect="00CD76C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C9"/>
    <w:rsid w:val="0001568E"/>
    <w:rsid w:val="00065FB5"/>
    <w:rsid w:val="000C326A"/>
    <w:rsid w:val="000C6EA3"/>
    <w:rsid w:val="000D061F"/>
    <w:rsid w:val="001A6CC0"/>
    <w:rsid w:val="001C2FA0"/>
    <w:rsid w:val="00303403"/>
    <w:rsid w:val="003319EB"/>
    <w:rsid w:val="0038433F"/>
    <w:rsid w:val="003D2767"/>
    <w:rsid w:val="00423070"/>
    <w:rsid w:val="004B65A2"/>
    <w:rsid w:val="004C077A"/>
    <w:rsid w:val="00516BEB"/>
    <w:rsid w:val="0054610B"/>
    <w:rsid w:val="0058432F"/>
    <w:rsid w:val="006E4A0E"/>
    <w:rsid w:val="00757AA7"/>
    <w:rsid w:val="00843CB2"/>
    <w:rsid w:val="00925781"/>
    <w:rsid w:val="009A0918"/>
    <w:rsid w:val="009E5AC0"/>
    <w:rsid w:val="009F7BC9"/>
    <w:rsid w:val="00A17AA6"/>
    <w:rsid w:val="00A92782"/>
    <w:rsid w:val="00B370FA"/>
    <w:rsid w:val="00BE6CB5"/>
    <w:rsid w:val="00C04BE9"/>
    <w:rsid w:val="00C242C9"/>
    <w:rsid w:val="00CD76C1"/>
    <w:rsid w:val="00CE7625"/>
    <w:rsid w:val="00CF7D96"/>
    <w:rsid w:val="00D534A6"/>
    <w:rsid w:val="00DB0109"/>
    <w:rsid w:val="00DD44FF"/>
    <w:rsid w:val="00E773C1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601DC"/>
  <w15:docId w15:val="{19301AF9-0D03-4B16-8795-B6EC4D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01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Hewlett Packard</cp:lastModifiedBy>
  <cp:revision>25</cp:revision>
  <cp:lastPrinted>2024-12-10T13:44:00Z</cp:lastPrinted>
  <dcterms:created xsi:type="dcterms:W3CDTF">2021-11-12T06:30:00Z</dcterms:created>
  <dcterms:modified xsi:type="dcterms:W3CDTF">2024-12-10T13:44:00Z</dcterms:modified>
</cp:coreProperties>
</file>