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52F" w:rsidRPr="0056252F" w:rsidRDefault="0056252F" w:rsidP="00701E0F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56252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</w:t>
      </w:r>
      <w:r w:rsidR="00701E0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</w:t>
      </w:r>
      <w:r w:rsidRPr="0056252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</w:t>
      </w:r>
      <w:r w:rsidR="000C6E6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</w:t>
      </w:r>
      <w:r w:rsidR="0024163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Додаток </w:t>
      </w:r>
      <w:r w:rsidR="00C2392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6</w:t>
      </w:r>
      <w:r w:rsidRPr="0056252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Pr="0056252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  <w:t xml:space="preserve">                                                                            </w:t>
      </w:r>
    </w:p>
    <w:p w:rsidR="0056252F" w:rsidRPr="0056252F" w:rsidRDefault="0056252F" w:rsidP="0056252F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98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56252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</w:t>
      </w:r>
      <w:r w:rsidR="000C6E6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</w:t>
      </w:r>
      <w:r w:rsidRPr="0056252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до рішення  виконавчого комітету</w:t>
      </w:r>
    </w:p>
    <w:p w:rsidR="0056252F" w:rsidRPr="0056252F" w:rsidRDefault="0056252F" w:rsidP="0056252F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98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56252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</w:t>
      </w:r>
      <w:r w:rsidR="000C6E6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</w:t>
      </w:r>
      <w:r w:rsidRPr="0056252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Здолбунівської міської ради</w:t>
      </w:r>
    </w:p>
    <w:p w:rsidR="00241631" w:rsidRDefault="0056252F" w:rsidP="00241631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98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56252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</w:t>
      </w:r>
      <w:r w:rsidR="0024163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56252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701E0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</w:t>
      </w:r>
      <w:r w:rsidR="00285BC4" w:rsidRPr="00285BC4">
        <w:rPr>
          <w:rFonts w:eastAsia="Calibri" w:cs="Times New Roman"/>
          <w:sz w:val="28"/>
          <w:szCs w:val="28"/>
          <w:lang w:val="uk-UA" w:eastAsia="zh-CN"/>
        </w:rPr>
        <w:t>12.12.2024 №______</w:t>
      </w:r>
      <w:bookmarkStart w:id="0" w:name="_GoBack"/>
      <w:bookmarkEnd w:id="0"/>
    </w:p>
    <w:p w:rsidR="00284AD7" w:rsidRDefault="00284AD7" w:rsidP="00C2392A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98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56252F" w:rsidRPr="00124C82" w:rsidRDefault="0056252F" w:rsidP="00C2392A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98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124C82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ПРОГРАМА</w:t>
      </w:r>
    </w:p>
    <w:p w:rsidR="0056252F" w:rsidRDefault="0056252F" w:rsidP="0056252F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98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124C82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ефективної роботи та утримання</w:t>
      </w:r>
      <w:r w:rsidR="00C2392A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Pr="00124C82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водопровідно-каналізаційного  господарства,  діяльності з виробництва, транспортування, постачання теплової енергії  </w:t>
      </w:r>
      <w:r w:rsidR="005434A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на 2025 – 2027  роки</w:t>
      </w:r>
    </w:p>
    <w:p w:rsidR="0056252F" w:rsidRPr="0056252F" w:rsidRDefault="0056252F" w:rsidP="00AA72E3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98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AA72E3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1.</w:t>
      </w:r>
      <w:r w:rsidRPr="00AA72E3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ab/>
        <w:t>Мета програми</w:t>
      </w:r>
      <w:r w:rsidR="00AA72E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</w:t>
      </w:r>
    </w:p>
    <w:p w:rsidR="0056252F" w:rsidRDefault="0056252F" w:rsidP="0056252F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98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56252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Метою Програми є </w:t>
      </w:r>
      <w:r w:rsidR="00AA72E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задоволення потреб споживачів у питній воді гарантованої якості відповідно до чинних нормативних документів, забезпечення сталого функціонування систем централізованого водопостачання та в</w:t>
      </w:r>
      <w:r w:rsidR="003C07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одовідведення, їх ефективності</w:t>
      </w:r>
      <w:r w:rsidR="00AA72E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, </w:t>
      </w:r>
      <w:r w:rsidRPr="0056252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забезпечення утримання в задовільному технічному стані водопровідно-каналізаційного  господарства, діяльності з виробництва, транспортування, постачання теплової енергії</w:t>
      </w:r>
      <w:r w:rsidR="003C07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, надійності та рівню безпеки об</w:t>
      </w:r>
      <w:r w:rsidR="003C07B0" w:rsidRPr="00AA72E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’</w:t>
      </w:r>
      <w:r w:rsidR="003C07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єктів</w:t>
      </w:r>
      <w:r w:rsidRPr="0056252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внаслідок про</w:t>
      </w:r>
      <w:r w:rsidR="0021122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ведення поточного ремонту</w:t>
      </w:r>
      <w:r w:rsidR="00AA72E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, що дасть змогу поліпшити </w:t>
      </w:r>
      <w:r w:rsidRPr="0056252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експлуатаційний стан</w:t>
      </w:r>
      <w:r w:rsidR="00AA72E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систем</w:t>
      </w:r>
      <w:r w:rsidRPr="0056252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, підвищити безпеку та комфортність проживання населення.</w:t>
      </w:r>
    </w:p>
    <w:p w:rsidR="0056252F" w:rsidRPr="003C07B0" w:rsidRDefault="0056252F" w:rsidP="003C07B0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98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3C07B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2</w:t>
      </w:r>
      <w:r w:rsidR="003C07B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.</w:t>
      </w:r>
      <w:r w:rsidR="003C07B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ab/>
        <w:t>Заходи по реалізації програми.</w:t>
      </w:r>
    </w:p>
    <w:p w:rsidR="0056252F" w:rsidRDefault="0056252F" w:rsidP="0056252F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98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56252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Програмою визначений перелік заходів</w:t>
      </w:r>
      <w:r w:rsidR="003C07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,</w:t>
      </w:r>
      <w:r w:rsidRPr="0056252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що дасть змогу надавати якісні житлово-комунальні послуги з водопостачання, водовідведення та теплопостачання комунальними підприємствами.</w:t>
      </w:r>
    </w:p>
    <w:p w:rsidR="003C07B0" w:rsidRPr="003C07B0" w:rsidRDefault="0056252F" w:rsidP="003C07B0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98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3C07B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3.</w:t>
      </w:r>
      <w:r w:rsidRPr="003C07B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ab/>
      </w:r>
      <w:r w:rsidR="003C07B0" w:rsidRPr="003C07B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Головний розпорядник коштів.</w:t>
      </w:r>
    </w:p>
    <w:p w:rsidR="0056252F" w:rsidRPr="0056252F" w:rsidRDefault="0056252F" w:rsidP="00D14C2B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98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56252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Головним роз</w:t>
      </w:r>
      <w:r w:rsidR="003C07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порядником коштів для виконання заходів П</w:t>
      </w:r>
      <w:r w:rsidRPr="0056252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рограми є Здолбунівська міська рада</w:t>
      </w:r>
      <w:r w:rsidR="00FE7DBB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</w:t>
      </w:r>
      <w:r w:rsidRPr="0056252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</w:p>
    <w:p w:rsidR="0056252F" w:rsidRDefault="0056252F" w:rsidP="00D14C2B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98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C07B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4.</w:t>
      </w:r>
      <w:r w:rsidRPr="003C07B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ab/>
        <w:t>Джерело фінансування</w:t>
      </w:r>
      <w:r w:rsidR="003C07B0" w:rsidRPr="003C07B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.</w:t>
      </w:r>
      <w:r w:rsidR="003C07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</w:p>
    <w:p w:rsidR="00211226" w:rsidRPr="00D14C2B" w:rsidRDefault="008D1961" w:rsidP="00D14C2B">
      <w:pPr>
        <w:spacing w:line="240" w:lineRule="auto"/>
        <w:ind w:firstLine="705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</w:t>
      </w:r>
      <w:r w:rsidR="003C07B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Фінансування Програми здійсню</w:t>
      </w:r>
      <w:r w:rsidR="0032514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ється за рахунок коштів бюджету Здолбунівської міської територіальної громади.</w:t>
      </w:r>
      <w:r w:rsidR="00D14C2B">
        <w:rPr>
          <w:rFonts w:eastAsia="Calibri"/>
          <w:szCs w:val="28"/>
          <w:lang w:val="uk-UA" w:eastAsia="en-US"/>
        </w:rPr>
        <w:t xml:space="preserve"> </w:t>
      </w:r>
      <w:r w:rsidR="005C2BE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Протягом року обсяг фінансування Програми за рахунок коштів  бюджету Здолбунівської міської територіальної громади може змінюватись відповідно до рішення Здолбунівської міської ради про внесення змін до бюджету на відповідний рік, виходячи з наявного фінансового ресурсу міського бюджету.</w:t>
      </w:r>
      <w:r w:rsidR="00D14C2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5C2BE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Одержувачами бюджетних коштів є комунальні підприємства Здолбунівської міської ради.</w:t>
      </w:r>
    </w:p>
    <w:p w:rsidR="0056252F" w:rsidRPr="008D1961" w:rsidRDefault="008D1961" w:rsidP="008D1961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98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5.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ab/>
        <w:t>Очікувані результати.</w:t>
      </w:r>
    </w:p>
    <w:p w:rsidR="0056252F" w:rsidRPr="0056252F" w:rsidRDefault="0056252F" w:rsidP="0056252F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98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56252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Виконання Програми дасть змогу:</w:t>
      </w:r>
    </w:p>
    <w:p w:rsidR="0056252F" w:rsidRPr="0056252F" w:rsidRDefault="000C6E62" w:rsidP="0056252F">
      <w:pPr>
        <w:widowControl w:val="0"/>
        <w:tabs>
          <w:tab w:val="left" w:pos="25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- </w:t>
      </w:r>
      <w:r w:rsidR="0056252F" w:rsidRPr="0056252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забезпечити поліпшення технічного стану  мереж водопостачання, водовідведення та теплових мереж;</w:t>
      </w:r>
    </w:p>
    <w:p w:rsidR="0056252F" w:rsidRPr="0056252F" w:rsidRDefault="000C6E62" w:rsidP="0056252F">
      <w:pPr>
        <w:widowControl w:val="0"/>
        <w:tabs>
          <w:tab w:val="left" w:pos="25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-    </w:t>
      </w:r>
      <w:r w:rsidR="0056252F" w:rsidRPr="0056252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зменшення кількості аварійних ситуацій;</w:t>
      </w:r>
    </w:p>
    <w:p w:rsidR="0056252F" w:rsidRPr="0056252F" w:rsidRDefault="000C6E62" w:rsidP="0056252F">
      <w:pPr>
        <w:widowControl w:val="0"/>
        <w:tabs>
          <w:tab w:val="left" w:pos="25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-    </w:t>
      </w:r>
      <w:r w:rsidR="0056252F" w:rsidRPr="0056252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покращити  надання житлово-комунальних послуг;</w:t>
      </w:r>
    </w:p>
    <w:p w:rsidR="0056252F" w:rsidRPr="0056252F" w:rsidRDefault="000C6E62" w:rsidP="0056252F">
      <w:pPr>
        <w:widowControl w:val="0"/>
        <w:tabs>
          <w:tab w:val="left" w:pos="25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-    </w:t>
      </w:r>
      <w:r w:rsidR="0056252F" w:rsidRPr="0056252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підвищити рівень соціально-побутового обслуговування;</w:t>
      </w:r>
    </w:p>
    <w:p w:rsidR="0056252F" w:rsidRPr="0056252F" w:rsidRDefault="000C6E62" w:rsidP="0056252F">
      <w:pPr>
        <w:widowControl w:val="0"/>
        <w:tabs>
          <w:tab w:val="left" w:pos="25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-    </w:t>
      </w:r>
      <w:r w:rsidR="0056252F" w:rsidRPr="0056252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покращить умови проживання мешканців та знизить енергоспоживання.</w:t>
      </w:r>
    </w:p>
    <w:p w:rsidR="00D14C2B" w:rsidRDefault="00D14C2B" w:rsidP="007666C7">
      <w:pPr>
        <w:spacing w:after="0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7666C7" w:rsidRPr="0066014E" w:rsidRDefault="007666C7" w:rsidP="00D14C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66014E">
        <w:rPr>
          <w:rFonts w:ascii="Times New Roman" w:hAnsi="Times New Roman" w:cs="Times New Roman"/>
          <w:sz w:val="28"/>
          <w:szCs w:val="28"/>
          <w:lang w:val="uk-UA" w:eastAsia="zh-CN"/>
        </w:rPr>
        <w:t>Заступник міського голови з питань діяльності</w:t>
      </w:r>
    </w:p>
    <w:p w:rsidR="00A7440A" w:rsidRPr="00DA5A8A" w:rsidRDefault="007666C7" w:rsidP="00701E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66014E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виконавчих органів ради                                                                Юрій СОСЮК</w:t>
      </w:r>
    </w:p>
    <w:sectPr w:rsidR="00A7440A" w:rsidRPr="00DA5A8A" w:rsidSect="00701E0F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C0F"/>
    <w:rsid w:val="000C6E62"/>
    <w:rsid w:val="00124C82"/>
    <w:rsid w:val="00126581"/>
    <w:rsid w:val="001E3C26"/>
    <w:rsid w:val="00211226"/>
    <w:rsid w:val="00221293"/>
    <w:rsid w:val="002263E7"/>
    <w:rsid w:val="00241631"/>
    <w:rsid w:val="00284AD7"/>
    <w:rsid w:val="00285BC4"/>
    <w:rsid w:val="00305C0B"/>
    <w:rsid w:val="00311D16"/>
    <w:rsid w:val="00325141"/>
    <w:rsid w:val="003C07B0"/>
    <w:rsid w:val="00455065"/>
    <w:rsid w:val="004F4CD0"/>
    <w:rsid w:val="0050702F"/>
    <w:rsid w:val="005434A0"/>
    <w:rsid w:val="0056252F"/>
    <w:rsid w:val="00577E9A"/>
    <w:rsid w:val="005B2CC7"/>
    <w:rsid w:val="005C2BED"/>
    <w:rsid w:val="00701E0F"/>
    <w:rsid w:val="007666C7"/>
    <w:rsid w:val="0085730D"/>
    <w:rsid w:val="008D1961"/>
    <w:rsid w:val="009165A7"/>
    <w:rsid w:val="009E1965"/>
    <w:rsid w:val="00A6057F"/>
    <w:rsid w:val="00A7440A"/>
    <w:rsid w:val="00AA72E3"/>
    <w:rsid w:val="00AC2879"/>
    <w:rsid w:val="00B00A57"/>
    <w:rsid w:val="00B145EB"/>
    <w:rsid w:val="00B624D3"/>
    <w:rsid w:val="00C15C0F"/>
    <w:rsid w:val="00C2392A"/>
    <w:rsid w:val="00CA125F"/>
    <w:rsid w:val="00CC57CF"/>
    <w:rsid w:val="00D14C2B"/>
    <w:rsid w:val="00DA5A8A"/>
    <w:rsid w:val="00EC7662"/>
    <w:rsid w:val="00FE7DBB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FAFD7-C911-4702-97DF-6CFBCB068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CC7"/>
    <w:pPr>
      <w:spacing w:after="200" w:line="276" w:lineRule="auto"/>
    </w:pPr>
    <w:rPr>
      <w:rFonts w:ascii="Calibri" w:hAnsi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CC7"/>
    <w:pPr>
      <w:ind w:left="720"/>
      <w:contextualSpacing/>
    </w:pPr>
    <w:rPr>
      <w:rFonts w:eastAsia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11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1D16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1657</Words>
  <Characters>945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DATSIUK</cp:lastModifiedBy>
  <cp:revision>6</cp:revision>
  <cp:lastPrinted>2024-12-10T08:00:00Z</cp:lastPrinted>
  <dcterms:created xsi:type="dcterms:W3CDTF">2024-11-04T10:27:00Z</dcterms:created>
  <dcterms:modified xsi:type="dcterms:W3CDTF">2024-12-10T17:42:00Z</dcterms:modified>
</cp:coreProperties>
</file>