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B5B" w:rsidRDefault="00392386" w:rsidP="00E16AC6">
      <w:pPr>
        <w:pStyle w:val="Style4"/>
        <w:spacing w:line="276" w:lineRule="auto"/>
        <w:ind w:left="496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</w:p>
    <w:p w:rsidR="00392386" w:rsidRDefault="00392386" w:rsidP="00E16AC6">
      <w:pPr>
        <w:pStyle w:val="Style4"/>
        <w:spacing w:line="276" w:lineRule="auto"/>
        <w:ind w:left="3261" w:firstLine="170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r w:rsidR="00124B5B">
        <w:rPr>
          <w:sz w:val="28"/>
          <w:szCs w:val="28"/>
          <w:lang w:val="uk-UA"/>
        </w:rPr>
        <w:t>рішення</w:t>
      </w:r>
    </w:p>
    <w:p w:rsidR="00124B5B" w:rsidRDefault="00124B5B" w:rsidP="00E16AC6">
      <w:pPr>
        <w:pStyle w:val="Style4"/>
        <w:spacing w:line="276" w:lineRule="auto"/>
        <w:ind w:left="3261" w:firstLine="170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Здолбунівської міської ради </w:t>
      </w:r>
    </w:p>
    <w:p w:rsidR="00124B5B" w:rsidRPr="00F41E2C" w:rsidRDefault="00124B5B" w:rsidP="00E16AC6">
      <w:pPr>
        <w:tabs>
          <w:tab w:val="left" w:pos="3632"/>
          <w:tab w:val="left" w:pos="3792"/>
          <w:tab w:val="left" w:pos="7360"/>
          <w:tab w:val="right" w:pos="9639"/>
        </w:tabs>
        <w:ind w:left="5529" w:hanging="567"/>
        <w:rPr>
          <w:sz w:val="28"/>
          <w:szCs w:val="28"/>
        </w:rPr>
      </w:pPr>
      <w:r>
        <w:rPr>
          <w:sz w:val="28"/>
          <w:szCs w:val="28"/>
        </w:rPr>
        <w:t>в</w:t>
      </w:r>
      <w:r w:rsidRPr="00F41E2C">
        <w:rPr>
          <w:sz w:val="28"/>
          <w:szCs w:val="28"/>
        </w:rPr>
        <w:t>ід</w:t>
      </w:r>
      <w:r w:rsidR="00B42DA0">
        <w:rPr>
          <w:sz w:val="28"/>
          <w:szCs w:val="28"/>
        </w:rPr>
        <w:t xml:space="preserve"> 26.03.</w:t>
      </w:r>
      <w:r>
        <w:rPr>
          <w:sz w:val="28"/>
          <w:szCs w:val="28"/>
        </w:rPr>
        <w:t xml:space="preserve">2025 № </w:t>
      </w:r>
      <w:r w:rsidR="00392386">
        <w:rPr>
          <w:sz w:val="28"/>
          <w:szCs w:val="28"/>
        </w:rPr>
        <w:t>2658</w:t>
      </w:r>
      <w:bookmarkStart w:id="0" w:name="_GoBack"/>
      <w:bookmarkEnd w:id="0"/>
    </w:p>
    <w:p w:rsidR="00124B5B" w:rsidRDefault="00124B5B" w:rsidP="00557E9E">
      <w:pPr>
        <w:tabs>
          <w:tab w:val="left" w:pos="11060"/>
        </w:tabs>
        <w:jc w:val="center"/>
        <w:rPr>
          <w:sz w:val="28"/>
          <w:szCs w:val="28"/>
        </w:rPr>
      </w:pPr>
    </w:p>
    <w:p w:rsidR="00124B5B" w:rsidRDefault="00124B5B" w:rsidP="00557E9E">
      <w:pPr>
        <w:tabs>
          <w:tab w:val="left" w:pos="11060"/>
        </w:tabs>
        <w:jc w:val="center"/>
        <w:rPr>
          <w:sz w:val="28"/>
          <w:szCs w:val="28"/>
        </w:rPr>
      </w:pPr>
    </w:p>
    <w:p w:rsidR="00124B5B" w:rsidRPr="00F41E2C" w:rsidRDefault="00124B5B" w:rsidP="00557E9E">
      <w:pPr>
        <w:tabs>
          <w:tab w:val="left" w:pos="11060"/>
        </w:tabs>
        <w:jc w:val="center"/>
        <w:rPr>
          <w:sz w:val="28"/>
          <w:szCs w:val="28"/>
        </w:rPr>
      </w:pPr>
      <w:r w:rsidRPr="00F41E2C">
        <w:rPr>
          <w:sz w:val="28"/>
          <w:szCs w:val="28"/>
        </w:rPr>
        <w:t>ПЛАН</w:t>
      </w:r>
    </w:p>
    <w:p w:rsidR="00124B5B" w:rsidRDefault="00124B5B" w:rsidP="00557E9E">
      <w:pPr>
        <w:tabs>
          <w:tab w:val="left" w:pos="110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діяльності Здолбунівської міської ради з </w:t>
      </w:r>
      <w:r w:rsidRPr="00F41E2C">
        <w:rPr>
          <w:sz w:val="28"/>
          <w:szCs w:val="28"/>
        </w:rPr>
        <w:t xml:space="preserve"> підготовки </w:t>
      </w:r>
    </w:p>
    <w:p w:rsidR="00124B5B" w:rsidRPr="00F41E2C" w:rsidRDefault="00124B5B" w:rsidP="00557E9E">
      <w:pPr>
        <w:tabs>
          <w:tab w:val="left" w:pos="11060"/>
        </w:tabs>
        <w:jc w:val="center"/>
        <w:rPr>
          <w:sz w:val="28"/>
          <w:szCs w:val="28"/>
        </w:rPr>
      </w:pPr>
      <w:r w:rsidRPr="00F41E2C">
        <w:rPr>
          <w:sz w:val="28"/>
          <w:szCs w:val="28"/>
        </w:rPr>
        <w:t>про</w:t>
      </w:r>
      <w:r>
        <w:rPr>
          <w:sz w:val="28"/>
          <w:szCs w:val="28"/>
        </w:rPr>
        <w:t>є</w:t>
      </w:r>
      <w:r w:rsidRPr="00F41E2C">
        <w:rPr>
          <w:sz w:val="28"/>
          <w:szCs w:val="28"/>
        </w:rPr>
        <w:t>ктів регуляторних актів на 202</w:t>
      </w:r>
      <w:r>
        <w:rPr>
          <w:sz w:val="28"/>
          <w:szCs w:val="28"/>
        </w:rPr>
        <w:t>5</w:t>
      </w:r>
      <w:r w:rsidRPr="00F41E2C">
        <w:rPr>
          <w:sz w:val="28"/>
          <w:szCs w:val="28"/>
        </w:rPr>
        <w:t xml:space="preserve"> рік</w:t>
      </w:r>
    </w:p>
    <w:p w:rsidR="00124B5B" w:rsidRPr="00F41E2C" w:rsidRDefault="00124B5B" w:rsidP="00557E9E">
      <w:pPr>
        <w:tabs>
          <w:tab w:val="left" w:pos="11060"/>
        </w:tabs>
        <w:jc w:val="center"/>
        <w:rPr>
          <w:sz w:val="28"/>
          <w:szCs w:val="28"/>
        </w:rPr>
      </w:pPr>
    </w:p>
    <w:tbl>
      <w:tblPr>
        <w:tblW w:w="100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304"/>
        <w:gridCol w:w="2410"/>
        <w:gridCol w:w="2410"/>
        <w:gridCol w:w="1417"/>
        <w:gridCol w:w="1895"/>
      </w:tblGrid>
      <w:tr w:rsidR="00124B5B" w:rsidRPr="00F41E2C" w:rsidTr="0023355A">
        <w:tc>
          <w:tcPr>
            <w:tcW w:w="568" w:type="dxa"/>
          </w:tcPr>
          <w:p w:rsidR="00124B5B" w:rsidRPr="00F41E2C" w:rsidRDefault="00124B5B" w:rsidP="0023355A">
            <w:pPr>
              <w:tabs>
                <w:tab w:val="left" w:pos="11060"/>
              </w:tabs>
              <w:jc w:val="center"/>
              <w:rPr>
                <w:sz w:val="28"/>
                <w:szCs w:val="28"/>
                <w:lang w:eastAsia="ru-RU"/>
              </w:rPr>
            </w:pPr>
            <w:r w:rsidRPr="00F41E2C">
              <w:rPr>
                <w:sz w:val="28"/>
                <w:szCs w:val="28"/>
              </w:rPr>
              <w:t>№</w:t>
            </w:r>
          </w:p>
          <w:p w:rsidR="00124B5B" w:rsidRPr="00F41E2C" w:rsidRDefault="00124B5B" w:rsidP="0023355A">
            <w:pPr>
              <w:tabs>
                <w:tab w:val="left" w:pos="11060"/>
              </w:tabs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з</w:t>
            </w:r>
            <w:r w:rsidRPr="00F41E2C">
              <w:rPr>
                <w:sz w:val="28"/>
                <w:szCs w:val="28"/>
              </w:rPr>
              <w:t>/п</w:t>
            </w:r>
          </w:p>
        </w:tc>
        <w:tc>
          <w:tcPr>
            <w:tcW w:w="1304" w:type="dxa"/>
          </w:tcPr>
          <w:p w:rsidR="00124B5B" w:rsidRPr="00F41E2C" w:rsidRDefault="00124B5B" w:rsidP="0023355A">
            <w:pPr>
              <w:tabs>
                <w:tab w:val="left" w:pos="11060"/>
              </w:tabs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Вид проє</w:t>
            </w:r>
            <w:r w:rsidRPr="00F41E2C">
              <w:rPr>
                <w:sz w:val="28"/>
                <w:szCs w:val="28"/>
              </w:rPr>
              <w:t>кту</w:t>
            </w:r>
          </w:p>
        </w:tc>
        <w:tc>
          <w:tcPr>
            <w:tcW w:w="2410" w:type="dxa"/>
          </w:tcPr>
          <w:p w:rsidR="00124B5B" w:rsidRPr="00F41E2C" w:rsidRDefault="00124B5B" w:rsidP="0023355A">
            <w:pPr>
              <w:tabs>
                <w:tab w:val="left" w:pos="11060"/>
              </w:tabs>
              <w:jc w:val="center"/>
              <w:rPr>
                <w:sz w:val="28"/>
                <w:szCs w:val="28"/>
                <w:lang w:eastAsia="ru-RU"/>
              </w:rPr>
            </w:pPr>
            <w:r w:rsidRPr="00F41E2C">
              <w:rPr>
                <w:sz w:val="28"/>
                <w:szCs w:val="28"/>
              </w:rPr>
              <w:t>Назва про</w:t>
            </w:r>
            <w:r>
              <w:rPr>
                <w:sz w:val="28"/>
                <w:szCs w:val="28"/>
              </w:rPr>
              <w:t>є</w:t>
            </w:r>
            <w:r w:rsidRPr="00F41E2C">
              <w:rPr>
                <w:sz w:val="28"/>
                <w:szCs w:val="28"/>
              </w:rPr>
              <w:t>кту</w:t>
            </w:r>
          </w:p>
        </w:tc>
        <w:tc>
          <w:tcPr>
            <w:tcW w:w="2410" w:type="dxa"/>
          </w:tcPr>
          <w:p w:rsidR="00124B5B" w:rsidRPr="00F41E2C" w:rsidRDefault="00124B5B" w:rsidP="0023355A">
            <w:pPr>
              <w:tabs>
                <w:tab w:val="left" w:pos="11060"/>
              </w:tabs>
              <w:jc w:val="center"/>
              <w:rPr>
                <w:sz w:val="28"/>
                <w:szCs w:val="28"/>
                <w:lang w:eastAsia="ru-RU"/>
              </w:rPr>
            </w:pPr>
            <w:r w:rsidRPr="00F41E2C">
              <w:rPr>
                <w:sz w:val="28"/>
                <w:szCs w:val="28"/>
              </w:rPr>
              <w:t>Мета про</w:t>
            </w:r>
            <w:r>
              <w:rPr>
                <w:sz w:val="28"/>
                <w:szCs w:val="28"/>
              </w:rPr>
              <w:t>є</w:t>
            </w:r>
            <w:r w:rsidRPr="00F41E2C">
              <w:rPr>
                <w:sz w:val="28"/>
                <w:szCs w:val="28"/>
              </w:rPr>
              <w:t>кту</w:t>
            </w:r>
          </w:p>
        </w:tc>
        <w:tc>
          <w:tcPr>
            <w:tcW w:w="1417" w:type="dxa"/>
          </w:tcPr>
          <w:p w:rsidR="00124B5B" w:rsidRPr="00F41E2C" w:rsidRDefault="00124B5B" w:rsidP="0023355A">
            <w:pPr>
              <w:tabs>
                <w:tab w:val="left" w:pos="11060"/>
              </w:tabs>
              <w:jc w:val="center"/>
              <w:rPr>
                <w:sz w:val="28"/>
                <w:szCs w:val="28"/>
                <w:lang w:eastAsia="ru-RU"/>
              </w:rPr>
            </w:pPr>
            <w:r w:rsidRPr="00F41E2C">
              <w:rPr>
                <w:sz w:val="28"/>
                <w:szCs w:val="28"/>
              </w:rPr>
              <w:t>Термін підготовки про</w:t>
            </w:r>
            <w:r>
              <w:rPr>
                <w:sz w:val="28"/>
                <w:szCs w:val="28"/>
              </w:rPr>
              <w:t>є</w:t>
            </w:r>
            <w:r w:rsidRPr="00F41E2C">
              <w:rPr>
                <w:sz w:val="28"/>
                <w:szCs w:val="28"/>
              </w:rPr>
              <w:t>кту</w:t>
            </w:r>
          </w:p>
        </w:tc>
        <w:tc>
          <w:tcPr>
            <w:tcW w:w="1895" w:type="dxa"/>
          </w:tcPr>
          <w:p w:rsidR="00124B5B" w:rsidRPr="00F41E2C" w:rsidRDefault="00124B5B" w:rsidP="0023355A">
            <w:pPr>
              <w:tabs>
                <w:tab w:val="left" w:pos="11060"/>
              </w:tabs>
              <w:jc w:val="center"/>
              <w:rPr>
                <w:sz w:val="28"/>
                <w:szCs w:val="28"/>
                <w:lang w:eastAsia="ru-RU"/>
              </w:rPr>
            </w:pPr>
            <w:r w:rsidRPr="00F41E2C">
              <w:rPr>
                <w:sz w:val="28"/>
                <w:szCs w:val="28"/>
              </w:rPr>
              <w:t>Відповідальний за розроблення про</w:t>
            </w:r>
            <w:r>
              <w:rPr>
                <w:sz w:val="28"/>
                <w:szCs w:val="28"/>
              </w:rPr>
              <w:t>є</w:t>
            </w:r>
            <w:r w:rsidRPr="00F41E2C">
              <w:rPr>
                <w:sz w:val="28"/>
                <w:szCs w:val="28"/>
              </w:rPr>
              <w:t>ктів регуляторних актів</w:t>
            </w:r>
          </w:p>
        </w:tc>
      </w:tr>
      <w:tr w:rsidR="00124B5B" w:rsidRPr="00F41E2C" w:rsidTr="0023355A">
        <w:tc>
          <w:tcPr>
            <w:tcW w:w="568" w:type="dxa"/>
          </w:tcPr>
          <w:p w:rsidR="00124B5B" w:rsidRPr="00F41E2C" w:rsidRDefault="00124B5B">
            <w:pPr>
              <w:tabs>
                <w:tab w:val="left" w:pos="11060"/>
              </w:tabs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F41E2C">
              <w:rPr>
                <w:sz w:val="28"/>
                <w:szCs w:val="28"/>
              </w:rPr>
              <w:t>1</w:t>
            </w:r>
          </w:p>
        </w:tc>
        <w:tc>
          <w:tcPr>
            <w:tcW w:w="1304" w:type="dxa"/>
          </w:tcPr>
          <w:p w:rsidR="00124B5B" w:rsidRPr="00F41E2C" w:rsidRDefault="00124B5B">
            <w:pPr>
              <w:tabs>
                <w:tab w:val="left" w:pos="11060"/>
              </w:tabs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F41E2C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124B5B" w:rsidRPr="00F41E2C" w:rsidRDefault="00124B5B">
            <w:pPr>
              <w:tabs>
                <w:tab w:val="left" w:pos="11060"/>
              </w:tabs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F41E2C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124B5B" w:rsidRPr="00F41E2C" w:rsidRDefault="00124B5B">
            <w:pPr>
              <w:tabs>
                <w:tab w:val="left" w:pos="11060"/>
              </w:tabs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F41E2C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124B5B" w:rsidRPr="00F41E2C" w:rsidRDefault="00124B5B">
            <w:pPr>
              <w:tabs>
                <w:tab w:val="left" w:pos="11060"/>
              </w:tabs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F41E2C">
              <w:rPr>
                <w:sz w:val="28"/>
                <w:szCs w:val="28"/>
              </w:rPr>
              <w:t>5</w:t>
            </w:r>
          </w:p>
        </w:tc>
        <w:tc>
          <w:tcPr>
            <w:tcW w:w="1895" w:type="dxa"/>
          </w:tcPr>
          <w:p w:rsidR="00124B5B" w:rsidRPr="00F41E2C" w:rsidRDefault="00124B5B">
            <w:pPr>
              <w:tabs>
                <w:tab w:val="left" w:pos="11060"/>
              </w:tabs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F41E2C">
              <w:rPr>
                <w:sz w:val="28"/>
                <w:szCs w:val="28"/>
              </w:rPr>
              <w:t>6</w:t>
            </w:r>
          </w:p>
        </w:tc>
      </w:tr>
      <w:tr w:rsidR="00124B5B" w:rsidRPr="00F41E2C" w:rsidTr="0023355A">
        <w:trPr>
          <w:trHeight w:val="1095"/>
        </w:trPr>
        <w:tc>
          <w:tcPr>
            <w:tcW w:w="568" w:type="dxa"/>
          </w:tcPr>
          <w:p w:rsidR="00124B5B" w:rsidRPr="00F41E2C" w:rsidRDefault="00124B5B" w:rsidP="00E16AC6">
            <w:pPr>
              <w:tabs>
                <w:tab w:val="left" w:pos="11060"/>
              </w:tabs>
              <w:jc w:val="center"/>
              <w:rPr>
                <w:sz w:val="28"/>
                <w:szCs w:val="28"/>
                <w:lang w:eastAsia="ru-RU"/>
              </w:rPr>
            </w:pPr>
            <w:r w:rsidRPr="00F41E2C">
              <w:rPr>
                <w:sz w:val="28"/>
                <w:szCs w:val="28"/>
              </w:rPr>
              <w:t>1.</w:t>
            </w:r>
          </w:p>
        </w:tc>
        <w:tc>
          <w:tcPr>
            <w:tcW w:w="1304" w:type="dxa"/>
          </w:tcPr>
          <w:p w:rsidR="00124B5B" w:rsidRPr="00F41E2C" w:rsidRDefault="00124B5B" w:rsidP="00E16AC6">
            <w:pPr>
              <w:tabs>
                <w:tab w:val="left" w:pos="11060"/>
              </w:tabs>
              <w:rPr>
                <w:sz w:val="28"/>
                <w:szCs w:val="28"/>
                <w:lang w:eastAsia="ru-RU"/>
              </w:rPr>
            </w:pPr>
            <w:r w:rsidRPr="00F41E2C">
              <w:rPr>
                <w:sz w:val="28"/>
                <w:szCs w:val="28"/>
              </w:rPr>
              <w:t>Рішення міської ради</w:t>
            </w:r>
          </w:p>
        </w:tc>
        <w:tc>
          <w:tcPr>
            <w:tcW w:w="2410" w:type="dxa"/>
          </w:tcPr>
          <w:p w:rsidR="00124B5B" w:rsidRPr="006D26DE" w:rsidRDefault="00124B5B" w:rsidP="00E16AC6">
            <w:pPr>
              <w:tabs>
                <w:tab w:val="left" w:pos="11060"/>
              </w:tabs>
              <w:rPr>
                <w:sz w:val="28"/>
                <w:szCs w:val="28"/>
                <w:lang w:val="ru-RU"/>
              </w:rPr>
            </w:pPr>
            <w:r w:rsidRPr="00F41E2C">
              <w:rPr>
                <w:sz w:val="28"/>
                <w:szCs w:val="28"/>
              </w:rPr>
              <w:t>Про встановлення земельного податку</w:t>
            </w:r>
            <w:r>
              <w:rPr>
                <w:sz w:val="28"/>
                <w:szCs w:val="28"/>
              </w:rPr>
              <w:t xml:space="preserve"> на території Здолбунівської міської </w:t>
            </w:r>
            <w:r w:rsidRPr="006D26DE">
              <w:rPr>
                <w:sz w:val="28"/>
                <w:szCs w:val="28"/>
                <w:lang w:val="ru-RU"/>
              </w:rPr>
              <w:t>територіальної громади</w:t>
            </w:r>
          </w:p>
        </w:tc>
        <w:tc>
          <w:tcPr>
            <w:tcW w:w="2410" w:type="dxa"/>
          </w:tcPr>
          <w:p w:rsidR="00124B5B" w:rsidRDefault="00124B5B" w:rsidP="00E16AC6">
            <w:pPr>
              <w:tabs>
                <w:tab w:val="left" w:pos="11060"/>
              </w:tabs>
              <w:rPr>
                <w:sz w:val="28"/>
                <w:szCs w:val="28"/>
              </w:rPr>
            </w:pPr>
            <w:r w:rsidRPr="00F41E2C">
              <w:rPr>
                <w:sz w:val="28"/>
                <w:szCs w:val="28"/>
              </w:rPr>
              <w:t xml:space="preserve">З метою забезпечення реалізації державної політики в податковій сфері, зокрема, вимог Податкового Кодексу України, спрямованого на поповнення дохідної частини місцевого бюджету </w:t>
            </w:r>
          </w:p>
          <w:p w:rsidR="00124B5B" w:rsidRPr="00F41E2C" w:rsidRDefault="00124B5B" w:rsidP="00E16AC6">
            <w:pPr>
              <w:tabs>
                <w:tab w:val="left" w:pos="11060"/>
              </w:tabs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24B5B" w:rsidRPr="00F41E2C" w:rsidRDefault="00124B5B" w:rsidP="00E16AC6">
            <w:pPr>
              <w:tabs>
                <w:tab w:val="left" w:pos="11060"/>
              </w:tabs>
              <w:rPr>
                <w:sz w:val="28"/>
                <w:szCs w:val="28"/>
              </w:rPr>
            </w:pPr>
            <w:r w:rsidRPr="00F41E2C">
              <w:rPr>
                <w:sz w:val="28"/>
                <w:szCs w:val="28"/>
              </w:rPr>
              <w:t>Протягом І півріччя 202</w:t>
            </w:r>
            <w:r>
              <w:rPr>
                <w:sz w:val="28"/>
                <w:szCs w:val="28"/>
              </w:rPr>
              <w:t>5</w:t>
            </w:r>
            <w:r w:rsidRPr="00F41E2C"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1895" w:type="dxa"/>
          </w:tcPr>
          <w:p w:rsidR="00124B5B" w:rsidRPr="00F41E2C" w:rsidRDefault="00124B5B" w:rsidP="00E16AC6">
            <w:pPr>
              <w:tabs>
                <w:tab w:val="left" w:pos="11060"/>
              </w:tabs>
              <w:rPr>
                <w:sz w:val="28"/>
                <w:szCs w:val="28"/>
              </w:rPr>
            </w:pPr>
            <w:r w:rsidRPr="00F41E2C">
              <w:rPr>
                <w:sz w:val="28"/>
                <w:szCs w:val="28"/>
                <w:lang w:eastAsia="ru-RU"/>
              </w:rPr>
              <w:t>Іванюк О.М.</w:t>
            </w:r>
            <w:r>
              <w:rPr>
                <w:sz w:val="28"/>
                <w:szCs w:val="28"/>
                <w:lang w:eastAsia="ru-RU"/>
              </w:rPr>
              <w:t>,</w:t>
            </w:r>
            <w:r w:rsidRPr="00F41E2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Данилюк О.Г.</w:t>
            </w:r>
          </w:p>
        </w:tc>
      </w:tr>
      <w:tr w:rsidR="00124B5B" w:rsidRPr="00F41E2C" w:rsidTr="0023355A">
        <w:trPr>
          <w:trHeight w:val="1110"/>
        </w:trPr>
        <w:tc>
          <w:tcPr>
            <w:tcW w:w="568" w:type="dxa"/>
          </w:tcPr>
          <w:p w:rsidR="00124B5B" w:rsidRPr="00F41E2C" w:rsidRDefault="00124B5B" w:rsidP="00E16AC6">
            <w:pPr>
              <w:tabs>
                <w:tab w:val="left" w:pos="110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304" w:type="dxa"/>
          </w:tcPr>
          <w:p w:rsidR="00124B5B" w:rsidRPr="00F41E2C" w:rsidRDefault="00124B5B" w:rsidP="00E16AC6">
            <w:pPr>
              <w:tabs>
                <w:tab w:val="left" w:pos="11060"/>
              </w:tabs>
              <w:rPr>
                <w:sz w:val="28"/>
                <w:szCs w:val="28"/>
              </w:rPr>
            </w:pPr>
            <w:r w:rsidRPr="00F41E2C">
              <w:rPr>
                <w:sz w:val="28"/>
                <w:szCs w:val="28"/>
              </w:rPr>
              <w:t>Рішення міської ради</w:t>
            </w:r>
          </w:p>
        </w:tc>
        <w:tc>
          <w:tcPr>
            <w:tcW w:w="2410" w:type="dxa"/>
          </w:tcPr>
          <w:p w:rsidR="00124B5B" w:rsidRPr="00F41E2C" w:rsidRDefault="00124B5B" w:rsidP="0023355A">
            <w:pPr>
              <w:rPr>
                <w:sz w:val="28"/>
                <w:szCs w:val="28"/>
              </w:rPr>
            </w:pPr>
            <w:r w:rsidRPr="00457240">
              <w:rPr>
                <w:noProof/>
                <w:sz w:val="28"/>
                <w:szCs w:val="28"/>
              </w:rPr>
              <w:t>Про встановлення податку на нерухоме майно, відмінне від земельної ділянки на території Здолбунівської міської територіальної громади</w:t>
            </w:r>
          </w:p>
        </w:tc>
        <w:tc>
          <w:tcPr>
            <w:tcW w:w="2410" w:type="dxa"/>
          </w:tcPr>
          <w:p w:rsidR="00124B5B" w:rsidRPr="00F41E2C" w:rsidRDefault="00124B5B" w:rsidP="00E16AC6">
            <w:pPr>
              <w:tabs>
                <w:tab w:val="left" w:pos="11060"/>
              </w:tabs>
              <w:rPr>
                <w:sz w:val="28"/>
                <w:szCs w:val="28"/>
              </w:rPr>
            </w:pPr>
            <w:r w:rsidRPr="00F41E2C">
              <w:rPr>
                <w:sz w:val="28"/>
                <w:szCs w:val="28"/>
              </w:rPr>
              <w:t xml:space="preserve">З метою забезпечення реалізації державної політики в податковій сфері, зокрема, вимог Податкового Кодексу України, спрямованого на поповнення дохідної частини місцевого бюджету </w:t>
            </w:r>
          </w:p>
        </w:tc>
        <w:tc>
          <w:tcPr>
            <w:tcW w:w="1417" w:type="dxa"/>
          </w:tcPr>
          <w:p w:rsidR="00124B5B" w:rsidRPr="00F41E2C" w:rsidRDefault="00124B5B" w:rsidP="00E16AC6">
            <w:pPr>
              <w:tabs>
                <w:tab w:val="left" w:pos="11060"/>
              </w:tabs>
              <w:rPr>
                <w:sz w:val="28"/>
                <w:szCs w:val="28"/>
              </w:rPr>
            </w:pPr>
            <w:r w:rsidRPr="00F41E2C">
              <w:rPr>
                <w:sz w:val="28"/>
                <w:szCs w:val="28"/>
              </w:rPr>
              <w:t>Протягом І півріччя 202</w:t>
            </w:r>
            <w:r>
              <w:rPr>
                <w:sz w:val="28"/>
                <w:szCs w:val="28"/>
              </w:rPr>
              <w:t>5</w:t>
            </w:r>
            <w:r w:rsidRPr="00F41E2C"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1895" w:type="dxa"/>
          </w:tcPr>
          <w:p w:rsidR="00124B5B" w:rsidRPr="00F41E2C" w:rsidRDefault="00124B5B" w:rsidP="00E16AC6">
            <w:pPr>
              <w:tabs>
                <w:tab w:val="left" w:pos="11060"/>
              </w:tabs>
              <w:rPr>
                <w:sz w:val="28"/>
                <w:szCs w:val="28"/>
              </w:rPr>
            </w:pPr>
            <w:r w:rsidRPr="00F41E2C">
              <w:rPr>
                <w:sz w:val="28"/>
                <w:szCs w:val="28"/>
                <w:lang w:eastAsia="ru-RU"/>
              </w:rPr>
              <w:t>Іванюк О.М.</w:t>
            </w:r>
          </w:p>
          <w:p w:rsidR="00124B5B" w:rsidRPr="00F41E2C" w:rsidRDefault="00124B5B" w:rsidP="00E16AC6">
            <w:pPr>
              <w:tabs>
                <w:tab w:val="left" w:pos="11060"/>
              </w:tabs>
              <w:rPr>
                <w:sz w:val="28"/>
                <w:szCs w:val="28"/>
              </w:rPr>
            </w:pPr>
          </w:p>
        </w:tc>
      </w:tr>
      <w:tr w:rsidR="00124B5B" w:rsidRPr="00F41E2C" w:rsidTr="00EA5FB0">
        <w:trPr>
          <w:trHeight w:val="4260"/>
        </w:trPr>
        <w:tc>
          <w:tcPr>
            <w:tcW w:w="568" w:type="dxa"/>
          </w:tcPr>
          <w:p w:rsidR="00124B5B" w:rsidRDefault="00124B5B" w:rsidP="00E16AC6">
            <w:pPr>
              <w:tabs>
                <w:tab w:val="left" w:pos="110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1304" w:type="dxa"/>
          </w:tcPr>
          <w:p w:rsidR="00124B5B" w:rsidRPr="00F41E2C" w:rsidRDefault="00124B5B" w:rsidP="00E16AC6">
            <w:pPr>
              <w:tabs>
                <w:tab w:val="left" w:pos="11060"/>
              </w:tabs>
              <w:rPr>
                <w:sz w:val="28"/>
                <w:szCs w:val="28"/>
              </w:rPr>
            </w:pPr>
            <w:r w:rsidRPr="00F41E2C">
              <w:rPr>
                <w:sz w:val="28"/>
                <w:szCs w:val="28"/>
              </w:rPr>
              <w:t>Рішення міської ради</w:t>
            </w:r>
          </w:p>
        </w:tc>
        <w:tc>
          <w:tcPr>
            <w:tcW w:w="2410" w:type="dxa"/>
          </w:tcPr>
          <w:p w:rsidR="00124B5B" w:rsidRPr="00457240" w:rsidRDefault="00124B5B" w:rsidP="00E16AC6">
            <w:pPr>
              <w:rPr>
                <w:noProof/>
                <w:sz w:val="28"/>
                <w:szCs w:val="28"/>
              </w:rPr>
            </w:pPr>
            <w:r w:rsidRPr="00E16AC6">
              <w:rPr>
                <w:noProof/>
                <w:sz w:val="28"/>
                <w:szCs w:val="28"/>
              </w:rPr>
              <w:t>Про Правила використання елементів</w:t>
            </w:r>
            <w:r>
              <w:rPr>
                <w:noProof/>
                <w:sz w:val="28"/>
                <w:szCs w:val="28"/>
              </w:rPr>
              <w:t xml:space="preserve"> </w:t>
            </w:r>
            <w:r w:rsidRPr="00E16AC6">
              <w:rPr>
                <w:noProof/>
                <w:sz w:val="28"/>
                <w:szCs w:val="28"/>
              </w:rPr>
              <w:t>благоустрою комунальної власності на території</w:t>
            </w:r>
            <w:r>
              <w:rPr>
                <w:noProof/>
                <w:sz w:val="28"/>
                <w:szCs w:val="28"/>
              </w:rPr>
              <w:t xml:space="preserve"> </w:t>
            </w:r>
            <w:r w:rsidRPr="00E16AC6">
              <w:rPr>
                <w:noProof/>
                <w:sz w:val="28"/>
                <w:szCs w:val="28"/>
              </w:rPr>
              <w:t>Здолбунівської міської територіальної громади</w:t>
            </w:r>
          </w:p>
        </w:tc>
        <w:tc>
          <w:tcPr>
            <w:tcW w:w="2410" w:type="dxa"/>
          </w:tcPr>
          <w:p w:rsidR="00124B5B" w:rsidRPr="00F41E2C" w:rsidRDefault="00124B5B" w:rsidP="00E16AC6">
            <w:pPr>
              <w:tabs>
                <w:tab w:val="left" w:pos="110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 метою збільшення надходжень до відповідного бюджету та упорядкування плати за тимчасове користування елементами благоустрою комунальної власності</w:t>
            </w:r>
          </w:p>
        </w:tc>
        <w:tc>
          <w:tcPr>
            <w:tcW w:w="1417" w:type="dxa"/>
          </w:tcPr>
          <w:p w:rsidR="00124B5B" w:rsidRPr="00F41E2C" w:rsidRDefault="00124B5B" w:rsidP="00E16AC6">
            <w:pPr>
              <w:tabs>
                <w:tab w:val="left" w:pos="11060"/>
              </w:tabs>
              <w:rPr>
                <w:sz w:val="28"/>
                <w:szCs w:val="28"/>
              </w:rPr>
            </w:pPr>
            <w:r w:rsidRPr="00F41E2C">
              <w:rPr>
                <w:sz w:val="28"/>
                <w:szCs w:val="28"/>
              </w:rPr>
              <w:t>Протягом І півріччя 202</w:t>
            </w:r>
            <w:r>
              <w:rPr>
                <w:sz w:val="28"/>
                <w:szCs w:val="28"/>
              </w:rPr>
              <w:t>5</w:t>
            </w:r>
            <w:r w:rsidRPr="00F41E2C"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1895" w:type="dxa"/>
          </w:tcPr>
          <w:p w:rsidR="00124B5B" w:rsidRPr="00F41E2C" w:rsidRDefault="00124B5B" w:rsidP="00E16AC6">
            <w:pPr>
              <w:tabs>
                <w:tab w:val="left" w:pos="11060"/>
              </w:tabs>
              <w:rPr>
                <w:sz w:val="28"/>
                <w:szCs w:val="28"/>
              </w:rPr>
            </w:pPr>
            <w:r w:rsidRPr="00F41E2C">
              <w:rPr>
                <w:sz w:val="28"/>
                <w:szCs w:val="28"/>
                <w:lang w:eastAsia="ru-RU"/>
              </w:rPr>
              <w:t>Іванюк О.М.</w:t>
            </w:r>
            <w:r>
              <w:rPr>
                <w:sz w:val="28"/>
                <w:szCs w:val="28"/>
                <w:lang w:eastAsia="ru-RU"/>
              </w:rPr>
              <w:t xml:space="preserve">, Місько О.П., </w:t>
            </w:r>
            <w:r w:rsidR="00B42DA0">
              <w:rPr>
                <w:sz w:val="28"/>
                <w:szCs w:val="28"/>
                <w:lang w:eastAsia="ru-RU"/>
              </w:rPr>
              <w:t>Щавінський В.Р</w:t>
            </w:r>
            <w:r>
              <w:rPr>
                <w:sz w:val="28"/>
                <w:szCs w:val="28"/>
                <w:lang w:eastAsia="ru-RU"/>
              </w:rPr>
              <w:t>.</w:t>
            </w:r>
          </w:p>
          <w:p w:rsidR="00124B5B" w:rsidRPr="00F41E2C" w:rsidRDefault="00124B5B" w:rsidP="00E16AC6">
            <w:pPr>
              <w:tabs>
                <w:tab w:val="left" w:pos="11060"/>
              </w:tabs>
              <w:rPr>
                <w:sz w:val="28"/>
                <w:szCs w:val="28"/>
                <w:lang w:eastAsia="ru-RU"/>
              </w:rPr>
            </w:pPr>
          </w:p>
        </w:tc>
      </w:tr>
      <w:tr w:rsidR="00124B5B" w:rsidRPr="00F41E2C" w:rsidTr="0023355A">
        <w:trPr>
          <w:trHeight w:val="555"/>
        </w:trPr>
        <w:tc>
          <w:tcPr>
            <w:tcW w:w="568" w:type="dxa"/>
          </w:tcPr>
          <w:p w:rsidR="00124B5B" w:rsidRDefault="00124B5B" w:rsidP="00E16AC6">
            <w:pPr>
              <w:tabs>
                <w:tab w:val="left" w:pos="110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304" w:type="dxa"/>
          </w:tcPr>
          <w:p w:rsidR="00124B5B" w:rsidRPr="00F41E2C" w:rsidRDefault="00124B5B" w:rsidP="00E16AC6">
            <w:pPr>
              <w:tabs>
                <w:tab w:val="left" w:pos="11060"/>
              </w:tabs>
              <w:rPr>
                <w:sz w:val="28"/>
                <w:szCs w:val="28"/>
              </w:rPr>
            </w:pPr>
            <w:r w:rsidRPr="00F41E2C">
              <w:rPr>
                <w:sz w:val="28"/>
                <w:szCs w:val="28"/>
              </w:rPr>
              <w:t>Рішення міської ради</w:t>
            </w:r>
          </w:p>
        </w:tc>
        <w:tc>
          <w:tcPr>
            <w:tcW w:w="2410" w:type="dxa"/>
          </w:tcPr>
          <w:p w:rsidR="00124B5B" w:rsidRPr="00E16AC6" w:rsidRDefault="00124B5B" w:rsidP="00E16AC6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Про затвердження «Положення про порядок встановлення ставок розмірів орендної плати за земельні ділянки комунальної власності на території Здолбунівської міської територіальної громади»</w:t>
            </w:r>
          </w:p>
        </w:tc>
        <w:tc>
          <w:tcPr>
            <w:tcW w:w="2410" w:type="dxa"/>
          </w:tcPr>
          <w:p w:rsidR="00124B5B" w:rsidRDefault="00124B5B" w:rsidP="00E16AC6">
            <w:pPr>
              <w:tabs>
                <w:tab w:val="left" w:pos="110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 метою упорядкування встановлення орендних ставок та збільшення надходження до місцевого бюджету</w:t>
            </w:r>
          </w:p>
          <w:p w:rsidR="00124B5B" w:rsidRDefault="00124B5B" w:rsidP="00E16AC6">
            <w:pPr>
              <w:tabs>
                <w:tab w:val="left" w:pos="11060"/>
              </w:tabs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24B5B" w:rsidRPr="00F41E2C" w:rsidRDefault="00124B5B" w:rsidP="00E16AC6">
            <w:pPr>
              <w:tabs>
                <w:tab w:val="left" w:pos="110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2025 року</w:t>
            </w:r>
          </w:p>
        </w:tc>
        <w:tc>
          <w:tcPr>
            <w:tcW w:w="1895" w:type="dxa"/>
          </w:tcPr>
          <w:p w:rsidR="00124B5B" w:rsidRPr="00F41E2C" w:rsidRDefault="00124B5B" w:rsidP="00E16AC6">
            <w:pPr>
              <w:tabs>
                <w:tab w:val="left" w:pos="11060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Данилюк О.Г.</w:t>
            </w:r>
          </w:p>
        </w:tc>
      </w:tr>
    </w:tbl>
    <w:p w:rsidR="00124B5B" w:rsidRDefault="00124B5B" w:rsidP="003A01EB">
      <w:pPr>
        <w:tabs>
          <w:tab w:val="left" w:pos="2320"/>
        </w:tabs>
        <w:ind w:left="-567"/>
        <w:rPr>
          <w:sz w:val="28"/>
          <w:szCs w:val="28"/>
        </w:rPr>
      </w:pPr>
    </w:p>
    <w:p w:rsidR="00124B5B" w:rsidRDefault="00124B5B" w:rsidP="003A01EB">
      <w:pPr>
        <w:tabs>
          <w:tab w:val="left" w:pos="2320"/>
        </w:tabs>
        <w:ind w:left="-567"/>
        <w:rPr>
          <w:sz w:val="28"/>
          <w:szCs w:val="28"/>
        </w:rPr>
      </w:pPr>
    </w:p>
    <w:p w:rsidR="00124B5B" w:rsidRDefault="00124B5B" w:rsidP="003A01EB">
      <w:pPr>
        <w:tabs>
          <w:tab w:val="left" w:pos="2320"/>
        </w:tabs>
        <w:ind w:left="-567"/>
        <w:rPr>
          <w:sz w:val="28"/>
          <w:szCs w:val="28"/>
        </w:rPr>
      </w:pPr>
    </w:p>
    <w:p w:rsidR="00124B5B" w:rsidRDefault="00124B5B" w:rsidP="003A01EB">
      <w:pPr>
        <w:tabs>
          <w:tab w:val="left" w:pos="2320"/>
        </w:tabs>
        <w:ind w:left="-567"/>
        <w:rPr>
          <w:sz w:val="28"/>
          <w:szCs w:val="28"/>
        </w:rPr>
      </w:pPr>
    </w:p>
    <w:p w:rsidR="00124B5B" w:rsidRDefault="00124B5B" w:rsidP="003A01EB">
      <w:pPr>
        <w:tabs>
          <w:tab w:val="left" w:pos="2320"/>
        </w:tabs>
        <w:ind w:left="-567"/>
        <w:rPr>
          <w:sz w:val="28"/>
          <w:szCs w:val="28"/>
        </w:rPr>
      </w:pPr>
    </w:p>
    <w:p w:rsidR="00124B5B" w:rsidRPr="00F41E2C" w:rsidRDefault="00124B5B" w:rsidP="003A01EB">
      <w:pPr>
        <w:tabs>
          <w:tab w:val="left" w:pos="2320"/>
        </w:tabs>
        <w:ind w:left="-567"/>
        <w:rPr>
          <w:sz w:val="28"/>
          <w:szCs w:val="28"/>
        </w:rPr>
      </w:pPr>
      <w:r w:rsidRPr="00F41E2C">
        <w:rPr>
          <w:sz w:val="28"/>
          <w:szCs w:val="28"/>
        </w:rPr>
        <w:t xml:space="preserve">Секретар </w:t>
      </w:r>
      <w:r>
        <w:rPr>
          <w:sz w:val="28"/>
          <w:szCs w:val="28"/>
        </w:rPr>
        <w:t xml:space="preserve">міської </w:t>
      </w:r>
      <w:r w:rsidRPr="00F41E2C">
        <w:rPr>
          <w:sz w:val="28"/>
          <w:szCs w:val="28"/>
        </w:rPr>
        <w:t xml:space="preserve">ради        </w:t>
      </w:r>
      <w:r w:rsidRPr="00F41E2C">
        <w:rPr>
          <w:sz w:val="28"/>
          <w:szCs w:val="28"/>
        </w:rPr>
        <w:tab/>
      </w:r>
      <w:r w:rsidR="00B42DA0">
        <w:rPr>
          <w:sz w:val="28"/>
          <w:szCs w:val="28"/>
        </w:rPr>
        <w:tab/>
      </w:r>
      <w:r w:rsidRPr="00F41E2C">
        <w:rPr>
          <w:sz w:val="28"/>
          <w:szCs w:val="28"/>
        </w:rPr>
        <w:tab/>
      </w:r>
      <w:r w:rsidRPr="00F41E2C">
        <w:rPr>
          <w:sz w:val="28"/>
          <w:szCs w:val="28"/>
        </w:rPr>
        <w:tab/>
      </w:r>
      <w:r w:rsidRPr="00F41E2C">
        <w:rPr>
          <w:sz w:val="28"/>
          <w:szCs w:val="28"/>
        </w:rPr>
        <w:tab/>
      </w:r>
      <w:r w:rsidRPr="00F41E2C">
        <w:rPr>
          <w:sz w:val="28"/>
          <w:szCs w:val="28"/>
        </w:rPr>
        <w:tab/>
        <w:t xml:space="preserve">               </w:t>
      </w:r>
      <w:r>
        <w:rPr>
          <w:sz w:val="28"/>
          <w:szCs w:val="28"/>
        </w:rPr>
        <w:t>Олег БАБІЙ</w:t>
      </w:r>
    </w:p>
    <w:sectPr w:rsidR="00124B5B" w:rsidRPr="00F41E2C" w:rsidSect="001C69FD">
      <w:headerReference w:type="default" r:id="rId6"/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D4C" w:rsidRDefault="00F64D4C" w:rsidP="003A01EB">
      <w:r>
        <w:separator/>
      </w:r>
    </w:p>
  </w:endnote>
  <w:endnote w:type="continuationSeparator" w:id="0">
    <w:p w:rsidR="00F64D4C" w:rsidRDefault="00F64D4C" w:rsidP="003A0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D4C" w:rsidRDefault="00F64D4C" w:rsidP="003A01EB">
      <w:r>
        <w:separator/>
      </w:r>
    </w:p>
  </w:footnote>
  <w:footnote w:type="continuationSeparator" w:id="0">
    <w:p w:rsidR="00F64D4C" w:rsidRDefault="00F64D4C" w:rsidP="003A0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B5B" w:rsidRDefault="001259EA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392386">
      <w:rPr>
        <w:noProof/>
      </w:rPr>
      <w:t>2</w:t>
    </w:r>
    <w:r>
      <w:rPr>
        <w:noProof/>
      </w:rPr>
      <w:fldChar w:fldCharType="end"/>
    </w:r>
  </w:p>
  <w:p w:rsidR="00124B5B" w:rsidRDefault="00124B5B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6FF5"/>
    <w:rsid w:val="00001D10"/>
    <w:rsid w:val="00005A80"/>
    <w:rsid w:val="0003575A"/>
    <w:rsid w:val="000433DE"/>
    <w:rsid w:val="00045A90"/>
    <w:rsid w:val="00055752"/>
    <w:rsid w:val="000809B5"/>
    <w:rsid w:val="0008639A"/>
    <w:rsid w:val="000E0698"/>
    <w:rsid w:val="00106517"/>
    <w:rsid w:val="0010736F"/>
    <w:rsid w:val="0011580B"/>
    <w:rsid w:val="00122485"/>
    <w:rsid w:val="00124B5B"/>
    <w:rsid w:val="001259EA"/>
    <w:rsid w:val="001356A1"/>
    <w:rsid w:val="00136137"/>
    <w:rsid w:val="00150427"/>
    <w:rsid w:val="00194C58"/>
    <w:rsid w:val="001B20CD"/>
    <w:rsid w:val="001B3609"/>
    <w:rsid w:val="001C1D25"/>
    <w:rsid w:val="001C69FD"/>
    <w:rsid w:val="001D53FF"/>
    <w:rsid w:val="001D656A"/>
    <w:rsid w:val="001D749D"/>
    <w:rsid w:val="001E12DA"/>
    <w:rsid w:val="001E6003"/>
    <w:rsid w:val="001F731D"/>
    <w:rsid w:val="002070EC"/>
    <w:rsid w:val="0021721A"/>
    <w:rsid w:val="00230937"/>
    <w:rsid w:val="0023355A"/>
    <w:rsid w:val="00243D27"/>
    <w:rsid w:val="002452DE"/>
    <w:rsid w:val="00246BE0"/>
    <w:rsid w:val="00251F8E"/>
    <w:rsid w:val="00281CF2"/>
    <w:rsid w:val="002C0745"/>
    <w:rsid w:val="002C67E5"/>
    <w:rsid w:val="0030294F"/>
    <w:rsid w:val="003339DF"/>
    <w:rsid w:val="00355119"/>
    <w:rsid w:val="0036017B"/>
    <w:rsid w:val="0036742B"/>
    <w:rsid w:val="0037727B"/>
    <w:rsid w:val="0038244F"/>
    <w:rsid w:val="00392386"/>
    <w:rsid w:val="003A01EB"/>
    <w:rsid w:val="003B473A"/>
    <w:rsid w:val="003C1083"/>
    <w:rsid w:val="003C256D"/>
    <w:rsid w:val="003C6BC3"/>
    <w:rsid w:val="003E7031"/>
    <w:rsid w:val="00407436"/>
    <w:rsid w:val="00407F2A"/>
    <w:rsid w:val="00410704"/>
    <w:rsid w:val="00423F11"/>
    <w:rsid w:val="00425868"/>
    <w:rsid w:val="004301E7"/>
    <w:rsid w:val="0043174A"/>
    <w:rsid w:val="00435C17"/>
    <w:rsid w:val="00457240"/>
    <w:rsid w:val="00491A04"/>
    <w:rsid w:val="00491FEE"/>
    <w:rsid w:val="004D2545"/>
    <w:rsid w:val="005207B1"/>
    <w:rsid w:val="00525149"/>
    <w:rsid w:val="00527B92"/>
    <w:rsid w:val="0053519F"/>
    <w:rsid w:val="00544D5F"/>
    <w:rsid w:val="00557E9E"/>
    <w:rsid w:val="0058053F"/>
    <w:rsid w:val="00585F71"/>
    <w:rsid w:val="005877F8"/>
    <w:rsid w:val="005A5AE5"/>
    <w:rsid w:val="005D6FF5"/>
    <w:rsid w:val="006141FD"/>
    <w:rsid w:val="00626503"/>
    <w:rsid w:val="006609E3"/>
    <w:rsid w:val="0068223E"/>
    <w:rsid w:val="006838F5"/>
    <w:rsid w:val="006C0D71"/>
    <w:rsid w:val="006D26DE"/>
    <w:rsid w:val="006E0343"/>
    <w:rsid w:val="006E6832"/>
    <w:rsid w:val="006E7D4F"/>
    <w:rsid w:val="007059E0"/>
    <w:rsid w:val="00750B71"/>
    <w:rsid w:val="007636D5"/>
    <w:rsid w:val="00763FFB"/>
    <w:rsid w:val="00771AE6"/>
    <w:rsid w:val="007C48AA"/>
    <w:rsid w:val="007C4E82"/>
    <w:rsid w:val="007C7F4D"/>
    <w:rsid w:val="007D1696"/>
    <w:rsid w:val="007D51F8"/>
    <w:rsid w:val="008008D4"/>
    <w:rsid w:val="00806511"/>
    <w:rsid w:val="00810883"/>
    <w:rsid w:val="00832938"/>
    <w:rsid w:val="00832C72"/>
    <w:rsid w:val="0084526C"/>
    <w:rsid w:val="0087073F"/>
    <w:rsid w:val="008819D5"/>
    <w:rsid w:val="00882605"/>
    <w:rsid w:val="00892C87"/>
    <w:rsid w:val="008953C7"/>
    <w:rsid w:val="008F4B44"/>
    <w:rsid w:val="0090446F"/>
    <w:rsid w:val="00905046"/>
    <w:rsid w:val="00905D64"/>
    <w:rsid w:val="009246DF"/>
    <w:rsid w:val="009316AE"/>
    <w:rsid w:val="0095209E"/>
    <w:rsid w:val="00952637"/>
    <w:rsid w:val="00992B43"/>
    <w:rsid w:val="009C19B9"/>
    <w:rsid w:val="00A014EC"/>
    <w:rsid w:val="00A07F9D"/>
    <w:rsid w:val="00A364A7"/>
    <w:rsid w:val="00A44150"/>
    <w:rsid w:val="00A63F12"/>
    <w:rsid w:val="00A701EC"/>
    <w:rsid w:val="00A75B9E"/>
    <w:rsid w:val="00AA0CEE"/>
    <w:rsid w:val="00AB7614"/>
    <w:rsid w:val="00AC70AE"/>
    <w:rsid w:val="00AD6C9E"/>
    <w:rsid w:val="00AE46D8"/>
    <w:rsid w:val="00AF4AFA"/>
    <w:rsid w:val="00AF6FA7"/>
    <w:rsid w:val="00B00738"/>
    <w:rsid w:val="00B2665F"/>
    <w:rsid w:val="00B42DA0"/>
    <w:rsid w:val="00B66C52"/>
    <w:rsid w:val="00B745D3"/>
    <w:rsid w:val="00B747CE"/>
    <w:rsid w:val="00B7722B"/>
    <w:rsid w:val="00B810D7"/>
    <w:rsid w:val="00B838B4"/>
    <w:rsid w:val="00BA2052"/>
    <w:rsid w:val="00BB60FA"/>
    <w:rsid w:val="00BD65E4"/>
    <w:rsid w:val="00BD69D1"/>
    <w:rsid w:val="00C0407D"/>
    <w:rsid w:val="00C40E29"/>
    <w:rsid w:val="00C46CBA"/>
    <w:rsid w:val="00C63A81"/>
    <w:rsid w:val="00C724B4"/>
    <w:rsid w:val="00C752F2"/>
    <w:rsid w:val="00C776C5"/>
    <w:rsid w:val="00C77BE5"/>
    <w:rsid w:val="00C8799A"/>
    <w:rsid w:val="00CA1614"/>
    <w:rsid w:val="00CD1004"/>
    <w:rsid w:val="00CF7D62"/>
    <w:rsid w:val="00D21497"/>
    <w:rsid w:val="00D21C09"/>
    <w:rsid w:val="00D40541"/>
    <w:rsid w:val="00D43DD6"/>
    <w:rsid w:val="00D54ED3"/>
    <w:rsid w:val="00D6612E"/>
    <w:rsid w:val="00D95E80"/>
    <w:rsid w:val="00DA1186"/>
    <w:rsid w:val="00DB531C"/>
    <w:rsid w:val="00DD4D06"/>
    <w:rsid w:val="00DD6102"/>
    <w:rsid w:val="00E16AC6"/>
    <w:rsid w:val="00E2100D"/>
    <w:rsid w:val="00E220AE"/>
    <w:rsid w:val="00E274C2"/>
    <w:rsid w:val="00E27EB1"/>
    <w:rsid w:val="00E30BC8"/>
    <w:rsid w:val="00E44F02"/>
    <w:rsid w:val="00E47C3C"/>
    <w:rsid w:val="00E52D62"/>
    <w:rsid w:val="00E54F6D"/>
    <w:rsid w:val="00EA5FB0"/>
    <w:rsid w:val="00EB0E8F"/>
    <w:rsid w:val="00EB29C7"/>
    <w:rsid w:val="00F20D60"/>
    <w:rsid w:val="00F235EA"/>
    <w:rsid w:val="00F32BF0"/>
    <w:rsid w:val="00F37D61"/>
    <w:rsid w:val="00F41E2C"/>
    <w:rsid w:val="00F52AC8"/>
    <w:rsid w:val="00F64D4C"/>
    <w:rsid w:val="00F846E2"/>
    <w:rsid w:val="00FA7CF4"/>
    <w:rsid w:val="00FB121D"/>
    <w:rsid w:val="00FD6731"/>
    <w:rsid w:val="00FE22F1"/>
    <w:rsid w:val="00FF0114"/>
    <w:rsid w:val="00FF5373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E45751"/>
  <w15:docId w15:val="{24DEB7BA-B680-4F5F-B7EC-30F8211D6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D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uiPriority w:val="99"/>
    <w:rsid w:val="005D6FF5"/>
    <w:pPr>
      <w:jc w:val="center"/>
    </w:pPr>
    <w:rPr>
      <w:b/>
      <w:sz w:val="36"/>
      <w:szCs w:val="20"/>
      <w:lang w:eastAsia="ru-RU"/>
    </w:rPr>
  </w:style>
  <w:style w:type="paragraph" w:styleId="a3">
    <w:name w:val="Subtitle"/>
    <w:basedOn w:val="a"/>
    <w:link w:val="a4"/>
    <w:uiPriority w:val="99"/>
    <w:qFormat/>
    <w:rsid w:val="005D6FF5"/>
    <w:pPr>
      <w:jc w:val="center"/>
    </w:pPr>
    <w:rPr>
      <w:rFonts w:ascii="Cambria" w:hAnsi="Cambria"/>
    </w:rPr>
  </w:style>
  <w:style w:type="character" w:customStyle="1" w:styleId="a4">
    <w:name w:val="Подзаголовок Знак"/>
    <w:link w:val="a3"/>
    <w:uiPriority w:val="99"/>
    <w:locked/>
    <w:rsid w:val="00243D27"/>
    <w:rPr>
      <w:rFonts w:ascii="Cambria" w:hAnsi="Cambria"/>
      <w:sz w:val="24"/>
      <w:lang w:val="uk-UA" w:eastAsia="uk-UA"/>
    </w:rPr>
  </w:style>
  <w:style w:type="table" w:styleId="a5">
    <w:name w:val="Table Grid"/>
    <w:basedOn w:val="a1"/>
    <w:uiPriority w:val="99"/>
    <w:rsid w:val="005D6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F846E2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link w:val="a7"/>
    <w:uiPriority w:val="99"/>
    <w:rsid w:val="00194C58"/>
    <w:pPr>
      <w:ind w:firstLine="1134"/>
      <w:jc w:val="both"/>
    </w:pPr>
    <w:rPr>
      <w:sz w:val="28"/>
      <w:szCs w:val="20"/>
      <w:lang w:eastAsia="ru-RU"/>
    </w:rPr>
  </w:style>
  <w:style w:type="character" w:customStyle="1" w:styleId="a7">
    <w:name w:val="Основной текст с отступом Знак"/>
    <w:link w:val="a6"/>
    <w:uiPriority w:val="99"/>
    <w:locked/>
    <w:rsid w:val="00194C58"/>
    <w:rPr>
      <w:sz w:val="28"/>
      <w:lang w:val="uk-UA" w:eastAsia="ru-RU"/>
    </w:rPr>
  </w:style>
  <w:style w:type="character" w:customStyle="1" w:styleId="apple-converted-space">
    <w:name w:val="apple-converted-space"/>
    <w:uiPriority w:val="99"/>
    <w:rsid w:val="00281CF2"/>
  </w:style>
  <w:style w:type="character" w:customStyle="1" w:styleId="a8">
    <w:name w:val="Печатная машинка"/>
    <w:uiPriority w:val="99"/>
    <w:rsid w:val="001C1D25"/>
    <w:rPr>
      <w:rFonts w:ascii="Courier New" w:hAnsi="Courier New"/>
      <w:sz w:val="20"/>
    </w:rPr>
  </w:style>
  <w:style w:type="paragraph" w:customStyle="1" w:styleId="10">
    <w:name w:val="Без интервала1"/>
    <w:uiPriority w:val="99"/>
    <w:rsid w:val="006E6832"/>
    <w:rPr>
      <w:rFonts w:ascii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rsid w:val="006E6832"/>
    <w:rPr>
      <w:rFonts w:ascii="Segoe UI" w:hAnsi="Segoe UI"/>
      <w:sz w:val="18"/>
      <w:szCs w:val="20"/>
      <w:lang w:val="ru-RU" w:eastAsia="ru-RU"/>
    </w:rPr>
  </w:style>
  <w:style w:type="character" w:customStyle="1" w:styleId="aa">
    <w:name w:val="Текст выноски Знак"/>
    <w:link w:val="a9"/>
    <w:uiPriority w:val="99"/>
    <w:locked/>
    <w:rsid w:val="006E6832"/>
    <w:rPr>
      <w:rFonts w:ascii="Segoe UI" w:hAnsi="Segoe UI"/>
      <w:sz w:val="18"/>
    </w:rPr>
  </w:style>
  <w:style w:type="paragraph" w:styleId="ab">
    <w:name w:val="header"/>
    <w:basedOn w:val="a"/>
    <w:link w:val="ac"/>
    <w:uiPriority w:val="99"/>
    <w:rsid w:val="003A01EB"/>
    <w:pPr>
      <w:tabs>
        <w:tab w:val="center" w:pos="4819"/>
        <w:tab w:val="right" w:pos="9639"/>
      </w:tabs>
    </w:pPr>
    <w:rPr>
      <w:szCs w:val="20"/>
      <w:lang w:val="ru-RU" w:eastAsia="ru-RU"/>
    </w:rPr>
  </w:style>
  <w:style w:type="character" w:customStyle="1" w:styleId="ac">
    <w:name w:val="Верхний колонтитул Знак"/>
    <w:link w:val="ab"/>
    <w:uiPriority w:val="99"/>
    <w:locked/>
    <w:rsid w:val="003A01EB"/>
    <w:rPr>
      <w:sz w:val="24"/>
    </w:rPr>
  </w:style>
  <w:style w:type="paragraph" w:styleId="ad">
    <w:name w:val="footer"/>
    <w:basedOn w:val="a"/>
    <w:link w:val="ae"/>
    <w:uiPriority w:val="99"/>
    <w:rsid w:val="003A01EB"/>
    <w:pPr>
      <w:tabs>
        <w:tab w:val="center" w:pos="4819"/>
        <w:tab w:val="right" w:pos="9639"/>
      </w:tabs>
    </w:pPr>
    <w:rPr>
      <w:szCs w:val="20"/>
      <w:lang w:val="ru-RU" w:eastAsia="ru-RU"/>
    </w:rPr>
  </w:style>
  <w:style w:type="character" w:customStyle="1" w:styleId="ae">
    <w:name w:val="Нижний колонтитул Знак"/>
    <w:link w:val="ad"/>
    <w:uiPriority w:val="99"/>
    <w:locked/>
    <w:rsid w:val="003A01EB"/>
    <w:rPr>
      <w:sz w:val="24"/>
    </w:rPr>
  </w:style>
  <w:style w:type="paragraph" w:customStyle="1" w:styleId="Style4">
    <w:name w:val="Style4"/>
    <w:basedOn w:val="a"/>
    <w:uiPriority w:val="99"/>
    <w:rsid w:val="00E16AC6"/>
    <w:pPr>
      <w:widowControl w:val="0"/>
      <w:suppressAutoHyphens/>
      <w:autoSpaceDE w:val="0"/>
    </w:pPr>
    <w:rPr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63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1167</Words>
  <Characters>666</Characters>
  <Application>Microsoft Office Word</Application>
  <DocSecurity>0</DocSecurity>
  <Lines>5</Lines>
  <Paragraphs>3</Paragraphs>
  <ScaleCrop>false</ScaleCrop>
  <Company>MoBIL GROUP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Preffered Customer</dc:creator>
  <cp:keywords/>
  <dc:description/>
  <cp:lastModifiedBy>Hewlett Packard</cp:lastModifiedBy>
  <cp:revision>4</cp:revision>
  <cp:lastPrinted>2023-12-06T07:28:00Z</cp:lastPrinted>
  <dcterms:created xsi:type="dcterms:W3CDTF">2025-03-20T14:00:00Z</dcterms:created>
  <dcterms:modified xsi:type="dcterms:W3CDTF">2025-03-26T12:55:00Z</dcterms:modified>
</cp:coreProperties>
</file>