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D9" w:rsidRDefault="006D71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d7hyxk7v9qm" w:colFirst="0" w:colLast="0"/>
      <w:bookmarkEnd w:id="0"/>
    </w:p>
    <w:p w:rsidR="0090194C" w:rsidRDefault="009019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71D9" w:rsidRPr="0090194C" w:rsidRDefault="007550C2" w:rsidP="0090194C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01AF0"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:rsidR="006D71D9" w:rsidRDefault="00501AF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6720" cy="59944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71D9" w:rsidRDefault="00501AF0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6D71D9" w:rsidRDefault="00501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</w:t>
      </w:r>
      <w:r w:rsidR="0090194C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ОБЛАСТІ</w:t>
      </w:r>
    </w:p>
    <w:p w:rsidR="006D71D9" w:rsidRDefault="00501A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6D71D9" w:rsidRDefault="006D71D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1D9" w:rsidRDefault="00501AF0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:rsidR="006D71D9" w:rsidRDefault="006D71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71D9" w:rsidRDefault="00901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501AF0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травня 2025 року                                                                           № _______</w:t>
      </w:r>
    </w:p>
    <w:p w:rsidR="006D71D9" w:rsidRDefault="006D71D9">
      <w:pPr>
        <w:pStyle w:val="2"/>
      </w:pPr>
      <w:bookmarkStart w:id="1" w:name="_heading=h.blplxyc43orf" w:colFirst="0" w:colLast="0"/>
      <w:bookmarkEnd w:id="1"/>
    </w:p>
    <w:p w:rsidR="006D71D9" w:rsidRDefault="00501AF0">
      <w:pPr>
        <w:pStyle w:val="2"/>
      </w:pPr>
      <w:bookmarkStart w:id="2" w:name="_heading=h.vbhsga8g16ee" w:colFirst="0" w:colLast="0"/>
      <w:bookmarkEnd w:id="2"/>
      <w:r>
        <w:t xml:space="preserve">Про визначення місця проживання </w:t>
      </w:r>
    </w:p>
    <w:p w:rsidR="006D71D9" w:rsidRDefault="00501AF0">
      <w:pPr>
        <w:pStyle w:val="2"/>
        <w:rPr>
          <w:b/>
        </w:rPr>
      </w:pPr>
      <w:r>
        <w:t>малолітніх дітей</w:t>
      </w:r>
    </w:p>
    <w:p w:rsidR="006D71D9" w:rsidRPr="0090194C" w:rsidRDefault="006D71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</w:p>
    <w:p w:rsidR="006D71D9" w:rsidRPr="007550C2" w:rsidRDefault="00501A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194C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статтей 19, 161 Сімейного кодексу України, підпункту 4 пункту б частини 1 статті 34 , ст. 59 Закону України «Про місцеве самоврядування в Україні»,</w:t>
      </w:r>
      <w:r w:rsidRPr="009019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019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72 Порядку провадження органами опіки та піклування діяльності, пов’язаної із захистом прав дитини, затвердженого постановою </w:t>
      </w:r>
      <w:r w:rsidRPr="007550C2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 Міністрів України від 24 вересня 2008 року № 866,</w:t>
      </w:r>
      <w:r w:rsidRPr="007550C2">
        <w:rPr>
          <w:lang w:val="uk-UA"/>
        </w:rPr>
        <w:t xml:space="preserve"> </w:t>
      </w:r>
      <w:r w:rsidR="007550C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гр.*</w:t>
      </w:r>
      <w:r w:rsidRPr="007550C2">
        <w:rPr>
          <w:rFonts w:ascii="Times New Roman" w:eastAsia="Times New Roman" w:hAnsi="Times New Roman" w:cs="Times New Roman"/>
          <w:sz w:val="28"/>
          <w:szCs w:val="28"/>
          <w:lang w:val="uk-UA"/>
        </w:rPr>
        <w:t>, від 15 травня 2025 року та подані нею документи, враховуючи рекомендації комісії з питань захисту прав дитини Здолбунівської міської ради, та висновок служби у справах дітей міської ради, виконавчий комітет Здолбунівської міської ради</w:t>
      </w:r>
    </w:p>
    <w:p w:rsidR="006D71D9" w:rsidRPr="007550C2" w:rsidRDefault="00501AF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50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6D71D9" w:rsidRDefault="00501AF0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6D71D9" w:rsidRDefault="006D71D9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D71D9" w:rsidRPr="007550C2" w:rsidRDefault="00501AF0" w:rsidP="007550C2">
      <w:pPr>
        <w:pStyle w:val="1"/>
        <w:jc w:val="both"/>
        <w:rPr>
          <w:b w:val="0"/>
          <w:color w:val="0D0D0D"/>
        </w:rPr>
      </w:pPr>
      <w:r>
        <w:rPr>
          <w:b w:val="0"/>
          <w:color w:val="0D0D0D"/>
        </w:rPr>
        <w:tab/>
        <w:t xml:space="preserve">1. Визначити місце проживання малолітніх дітей: </w:t>
      </w:r>
      <w:r w:rsidR="007550C2">
        <w:rPr>
          <w:b w:val="0"/>
          <w:color w:val="0D0D0D"/>
        </w:rPr>
        <w:t>*,*</w:t>
      </w:r>
      <w:r>
        <w:rPr>
          <w:b w:val="0"/>
          <w:color w:val="0D0D0D"/>
        </w:rPr>
        <w:t xml:space="preserve"> року народження та </w:t>
      </w:r>
      <w:r w:rsidR="007550C2">
        <w:rPr>
          <w:b w:val="0"/>
          <w:color w:val="0D0D0D"/>
        </w:rPr>
        <w:t>*,* року народження з матір’ю гр.*, жителькою с.*</w:t>
      </w:r>
      <w:r>
        <w:rPr>
          <w:b w:val="0"/>
          <w:color w:val="0D0D0D"/>
        </w:rPr>
        <w:t xml:space="preserve">, вул. </w:t>
      </w:r>
      <w:r w:rsidR="007550C2">
        <w:rPr>
          <w:b w:val="0"/>
          <w:color w:val="0D0D0D"/>
        </w:rPr>
        <w:t>*,*</w:t>
      </w:r>
      <w:r>
        <w:rPr>
          <w:b w:val="0"/>
          <w:color w:val="0D0D0D"/>
        </w:rPr>
        <w:t xml:space="preserve"> Рівненського району, Рівненської області. </w:t>
      </w:r>
    </w:p>
    <w:p w:rsidR="006D71D9" w:rsidRDefault="00501AF0">
      <w:pPr>
        <w:pStyle w:val="1"/>
        <w:tabs>
          <w:tab w:val="center" w:pos="0"/>
        </w:tabs>
        <w:jc w:val="both"/>
        <w:rPr>
          <w:b w:val="0"/>
        </w:rPr>
      </w:pPr>
      <w:r>
        <w:rPr>
          <w:color w:val="0D0D0D"/>
        </w:rPr>
        <w:tab/>
      </w:r>
      <w:r>
        <w:rPr>
          <w:b w:val="0"/>
          <w:color w:val="0D0D0D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6D71D9" w:rsidRDefault="006D7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1D9" w:rsidRDefault="006D7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1D9" w:rsidRDefault="00501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Владислав СУХЛЯК</w:t>
      </w:r>
    </w:p>
    <w:p w:rsidR="006D71D9" w:rsidRDefault="006D7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1D9" w:rsidRDefault="006D7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1D9" w:rsidRDefault="006D7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D71D9">
      <w:headerReference w:type="default" r:id="rId8"/>
      <w:pgSz w:w="11906" w:h="16838"/>
      <w:pgMar w:top="284" w:right="567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FC" w:rsidRDefault="009510FC">
      <w:pPr>
        <w:spacing w:after="0" w:line="240" w:lineRule="auto"/>
      </w:pPr>
      <w:r>
        <w:separator/>
      </w:r>
    </w:p>
  </w:endnote>
  <w:endnote w:type="continuationSeparator" w:id="0">
    <w:p w:rsidR="009510FC" w:rsidRDefault="0095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FC" w:rsidRDefault="009510FC">
      <w:pPr>
        <w:spacing w:after="0" w:line="240" w:lineRule="auto"/>
      </w:pPr>
      <w:r>
        <w:separator/>
      </w:r>
    </w:p>
  </w:footnote>
  <w:footnote w:type="continuationSeparator" w:id="0">
    <w:p w:rsidR="009510FC" w:rsidRDefault="0095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D9" w:rsidRDefault="00501A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0194C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D9"/>
    <w:rsid w:val="00501AF0"/>
    <w:rsid w:val="006D71D9"/>
    <w:rsid w:val="007550C2"/>
    <w:rsid w:val="0090194C"/>
    <w:rsid w:val="009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42BB"/>
  <w15:docId w15:val="{0B3D2651-F30D-4C37-AFFD-AAF991E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D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534A69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534A69"/>
    <w:rPr>
      <w:sz w:val="22"/>
      <w:szCs w:val="22"/>
      <w:lang w:val="ru-RU" w:eastAsia="ru-RU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YkR1+QtFbgcHRxLV71HIrR7pg==">CgMxLjAaJwoBMBIiCiAIBCocCgtBQUFCajdBN2ZMVRAIGgtBQUFCajdBN2ZMVSKLBAoLQUFBQmo3QTdmTFUS2wMKC0FBQUJqN0E3ZkxVEgtBQUFCajdBN2ZMV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IKe477vMjiCnuO+7zJKGgoKdGV4dC9wbGFpbhIM0J/RgNC+0ZTQutGCUARaDGtmZ2ZxdGhiZHZia3ICIAB4AJIBHQobIhUxMTc1ODk1MDI3MDM2NjMyNjY5MDYoADgAmgEGCAAQABgAqgF1EnNAPGEgaHJlZj0ibWFpbHRvOmh1bGlhci56ZGdyb21hZGFAZ21haWwuY29tIiB0YXJnZXQ9Il9ibGFuayI+aHVsaWFyLnpkZ3JvbWFkYUBnbWFpbC5jb208L2E+wqA8YnI+0J/QvtCz0L7QtNC20LXQvdC+GIKe477vMiCCnuO+7zJCEGtpeC5sazdoYTZlazZ6ZnoyDmguaGQ3aHl4azd2OXFtMg5oLmJscGx4eWM0M29yZjIOaC52YmhzZ2E4ZzE2ZWU4AHIhMThjdXZkeDNVTGJhZFNHREVOTk9OSFV4U0NzS3RHb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2025-05-19T12:49:00Z</dcterms:created>
  <dcterms:modified xsi:type="dcterms:W3CDTF">2025-05-23T13:05:00Z</dcterms:modified>
</cp:coreProperties>
</file>