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77" w:rsidRPr="00957889" w:rsidRDefault="007746AE">
      <w:pPr>
        <w:keepNext/>
        <w:keepLines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Додаток 4</w:t>
      </w:r>
    </w:p>
    <w:p w:rsidR="001D5277" w:rsidRPr="00957889" w:rsidRDefault="007746A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до Положення про порядок формування фондів житла, призначеного для тимчасового проживання, та надання такого житла для тимчасового проживання внутрішньо переміщених осіб та інших категорій соціально незахищених верств населення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ЗАТВЕРДЖЕНО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Наказ Держжитлокомунгоспу України від 14.05.2004 № 98</w:t>
      </w:r>
      <w:bookmarkStart w:id="0" w:name="bookmark=id.sqyw64" w:colFirst="0" w:colLast="0"/>
      <w:bookmarkEnd w:id="0"/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7889">
        <w:rPr>
          <w:rFonts w:ascii="Times New Roman" w:eastAsia="Times New Roman" w:hAnsi="Times New Roman"/>
          <w:b/>
          <w:sz w:val="24"/>
          <w:szCs w:val="24"/>
        </w:rPr>
        <w:t>ДОГОВІР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7889">
        <w:rPr>
          <w:rFonts w:ascii="Times New Roman" w:eastAsia="Times New Roman" w:hAnsi="Times New Roman"/>
          <w:b/>
          <w:sz w:val="24"/>
          <w:szCs w:val="24"/>
        </w:rPr>
        <w:t xml:space="preserve">найму житлового приміщення з фонду житла для тимчасового проживання 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fff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57889" w:rsidRPr="00957889">
        <w:tc>
          <w:tcPr>
            <w:tcW w:w="4814" w:type="dxa"/>
          </w:tcPr>
          <w:p w:rsidR="001D5277" w:rsidRPr="00957889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«____» ___________ 202__ р.</w:t>
            </w:r>
          </w:p>
        </w:tc>
        <w:tc>
          <w:tcPr>
            <w:tcW w:w="4814" w:type="dxa"/>
          </w:tcPr>
          <w:p w:rsidR="001D5277" w:rsidRPr="00957889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 xml:space="preserve">Назва населеного пункту </w:t>
            </w:r>
          </w:p>
        </w:tc>
      </w:tr>
    </w:tbl>
    <w:p w:rsidR="001D5277" w:rsidRPr="00957889" w:rsidRDefault="00A76B22" w:rsidP="00A76B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6B22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7746AE" w:rsidRPr="00A76B22">
        <w:rPr>
          <w:rFonts w:ascii="Times New Roman" w:eastAsia="Times New Roman" w:hAnsi="Times New Roman"/>
          <w:b/>
          <w:sz w:val="24"/>
          <w:szCs w:val="24"/>
        </w:rPr>
        <w:br/>
      </w:r>
      <w:bookmarkStart w:id="1" w:name="bookmark=id.3cqmetx" w:colFirst="0" w:colLast="0"/>
      <w:bookmarkEnd w:id="1"/>
      <w:r w:rsidRPr="00A76B22">
        <w:rPr>
          <w:rFonts w:ascii="Times New Roman" w:eastAsia="Times New Roman" w:hAnsi="Times New Roman"/>
          <w:sz w:val="24"/>
          <w:szCs w:val="24"/>
        </w:rPr>
        <w:t xml:space="preserve">Здолбунівська міська рада 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7746AE" w:rsidRPr="00957889">
        <w:rPr>
          <w:rFonts w:ascii="Times New Roman" w:eastAsia="Times New Roman" w:hAnsi="Times New Roman"/>
          <w:sz w:val="24"/>
          <w:szCs w:val="24"/>
        </w:rPr>
        <w:t xml:space="preserve">в особі _________________________________________________, </w:t>
      </w:r>
      <w:r w:rsidR="007746AE" w:rsidRPr="00957889">
        <w:rPr>
          <w:rFonts w:ascii="Times New Roman" w:eastAsia="Times New Roman" w:hAnsi="Times New Roman"/>
          <w:sz w:val="24"/>
          <w:szCs w:val="24"/>
        </w:rPr>
        <w:br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 w:rsidR="007746AE" w:rsidRPr="00957889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 xml:space="preserve"> посада, </w:t>
      </w:r>
      <w:r w:rsidR="007746AE" w:rsidRPr="00957889">
        <w:rPr>
          <w:rFonts w:ascii="Times New Roman" w:eastAsia="Times New Roman" w:hAnsi="Times New Roman"/>
          <w:sz w:val="24"/>
          <w:szCs w:val="24"/>
        </w:rPr>
        <w:t xml:space="preserve">прізвище, ім'я, по батькові) </w:t>
      </w:r>
      <w:r w:rsidR="007746AE"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що діє на підставі </w:t>
      </w:r>
      <w:r w:rsidR="00A76B22" w:rsidRPr="00A76B22">
        <w:rPr>
          <w:rFonts w:ascii="Times New Roman" w:eastAsia="Times New Roman" w:hAnsi="Times New Roman"/>
          <w:sz w:val="24"/>
          <w:szCs w:val="24"/>
        </w:rPr>
        <w:t>Закону України «Про місцеве самоврядува</w:t>
      </w:r>
      <w:r w:rsidR="00A76B22">
        <w:rPr>
          <w:rFonts w:ascii="Times New Roman" w:eastAsia="Times New Roman" w:hAnsi="Times New Roman"/>
          <w:sz w:val="24"/>
          <w:szCs w:val="24"/>
        </w:rPr>
        <w:t>ння в Україні»</w:t>
      </w:r>
      <w:r w:rsidR="00A76B22" w:rsidRPr="00A76B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7889">
        <w:rPr>
          <w:rFonts w:ascii="Times New Roman" w:eastAsia="Times New Roman" w:hAnsi="Times New Roman"/>
          <w:sz w:val="24"/>
          <w:szCs w:val="24"/>
        </w:rPr>
        <w:t>(далі - Наймодавець),</w:t>
      </w:r>
      <w:r w:rsidR="00A76B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7889">
        <w:rPr>
          <w:rFonts w:ascii="Times New Roman" w:eastAsia="Times New Roman" w:hAnsi="Times New Roman"/>
          <w:sz w:val="24"/>
          <w:szCs w:val="24"/>
        </w:rPr>
        <w:t xml:space="preserve">з однієї сторони,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і громадянин ______________________________________________________ (далі - Наймач),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         (прізвище, ім'я, по батькові)  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з іншої сторони, на підставі ________________________________________________________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                             (назва документа на право поселення) 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bookmark=id.1rvwp1q" w:colFirst="0" w:colLast="0"/>
      <w:bookmarkEnd w:id="2"/>
      <w:r w:rsidRPr="00957889">
        <w:rPr>
          <w:rFonts w:ascii="Times New Roman" w:eastAsia="Times New Roman" w:hAnsi="Times New Roman"/>
          <w:sz w:val="24"/>
          <w:szCs w:val="24"/>
        </w:rPr>
        <w:t xml:space="preserve">(далі - Сторони) уклали цей Договір про таке: </w:t>
      </w:r>
      <w:bookmarkStart w:id="3" w:name="bookmark=id.4bvk7pj" w:colFirst="0" w:colLast="0"/>
      <w:bookmarkEnd w:id="3"/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7889">
        <w:rPr>
          <w:rFonts w:ascii="Times New Roman" w:eastAsia="Times New Roman" w:hAnsi="Times New Roman"/>
          <w:b/>
          <w:sz w:val="24"/>
          <w:szCs w:val="24"/>
        </w:rPr>
        <w:t>1. Предмет Договору та зобов'язання сторін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4" w:name="bookmark=id.2r0uhxc" w:colFirst="0" w:colLast="0"/>
      <w:bookmarkEnd w:id="4"/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1.1. Наймодавець надає наймачу і членам його сім'ї ___________________________________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           (прізвища, імена та по батькові членів сім'ї)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у тимчасове користування житло на строк до "___" ______ 20__ року ____________________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    (одноквартирний будинок, ізольована квартира, частина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будинку чи кімната у комунальній квартирі, житлове приміщення)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за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адресою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загальною площею _________________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що складається: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з _____ кімнат житловою площею 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у тому числі: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кімната ______________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кімната ______________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кімната ______________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кімната ______________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lastRenderedPageBreak/>
        <w:t xml:space="preserve">кімната ______________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кімната ______________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;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кухні площею ___________________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>, обладнаної _________________________________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________________________________________________________________________________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           (перелічити обладнання, вказавши його стан - технічно несправне, потребує ремонту, заміни)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вбиральні (сполученої) площею 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>. м, обладнаної _____________________________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________________________________________________________________________________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            (перелічити обладнання, вказавши його стан - технічно несправне, потребує ремонту, заміни)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ванної кімнати площею 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>, обладнаної _____________________________________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________________________________________________________________________________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              (перелічити обладнання, вказавши його стан - технічно несправне, потребує ремонту, заміни)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коридору площею 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передпокою площею ________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лоджії площею 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балкону площею 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веранди площею _______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комори площею ______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антресолей площею 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, вбудованої шафи площею ____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957889">
        <w:rPr>
          <w:rFonts w:ascii="Times New Roman" w:eastAsia="Times New Roman" w:hAnsi="Times New Roman"/>
          <w:sz w:val="24"/>
          <w:szCs w:val="24"/>
        </w:rPr>
        <w:br/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Житлове приміщення обладнане: ___________________________________________________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                                     (водопроводом (холодним, гарячим),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________________________________________________________________________________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опаленням (центральним, індивідуальним, пічним), каналізацією,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________________________________________________________________________________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     сміттєпроводом, газопостачанням, електроосвітленням) 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У квартирі є: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________________________________________________________________________________ </w:t>
      </w:r>
      <w:r w:rsidRPr="00957889">
        <w:rPr>
          <w:rFonts w:ascii="Times New Roman" w:eastAsia="Times New Roman" w:hAnsi="Times New Roman"/>
          <w:sz w:val="24"/>
          <w:szCs w:val="24"/>
        </w:rPr>
        <w:br/>
        <w:t xml:space="preserve">                     (телефон, радіотрансляційна мережа, телевізійна антена колективного користування) 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5" w:name="bookmark=id.1664s55" w:colFirst="0" w:colLast="0"/>
      <w:bookmarkEnd w:id="5"/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1.2. Наймодавець зобов'язується: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6" w:name="bookmark=id.3q5sasy" w:colFirst="0" w:colLast="0"/>
      <w:bookmarkEnd w:id="6"/>
      <w:r w:rsidRPr="00957889">
        <w:rPr>
          <w:rFonts w:ascii="Times New Roman" w:eastAsia="Times New Roman" w:hAnsi="Times New Roman"/>
          <w:sz w:val="24"/>
          <w:szCs w:val="24"/>
        </w:rPr>
        <w:t>1.2.1. Здійснювати обслуговування будинку, забезпечувати роботу технічного обладнання відповідно до вимог законодавства.</w:t>
      </w:r>
      <w:bookmarkStart w:id="7" w:name="bookmark=id.25b2l0r" w:colFirst="0" w:colLast="0"/>
      <w:bookmarkEnd w:id="7"/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1.2.2. Забезпечувати надання комунальних послуг.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bookmark=id.kgcv8k" w:colFirst="0" w:colLast="0"/>
      <w:bookmarkEnd w:id="8"/>
      <w:r w:rsidRPr="00957889">
        <w:rPr>
          <w:rFonts w:ascii="Times New Roman" w:eastAsia="Times New Roman" w:hAnsi="Times New Roman"/>
          <w:sz w:val="24"/>
          <w:szCs w:val="24"/>
        </w:rPr>
        <w:t>1.2.3. Своєчасно проводити підготовку житлового будинку і його технічного обладнання до експлуатації в осінньо-зимовий період.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9" w:name="bookmark=id.34g0dwd" w:colFirst="0" w:colLast="0"/>
      <w:bookmarkEnd w:id="9"/>
      <w:r w:rsidRPr="00957889">
        <w:rPr>
          <w:rFonts w:ascii="Times New Roman" w:eastAsia="Times New Roman" w:hAnsi="Times New Roman"/>
          <w:sz w:val="24"/>
          <w:szCs w:val="24"/>
        </w:rPr>
        <w:t>1.2.4. Доводити до відома наймача встановлені тарифи на житлово-комунальні послуги та розміри щомісячних платежів за них.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0" w:name="bookmark=id.1jlao46" w:colFirst="0" w:colLast="0"/>
      <w:bookmarkEnd w:id="10"/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1.3. Наймач зобов'язується: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1" w:name="bookmark=id.43ky6rz" w:colFirst="0" w:colLast="0"/>
      <w:bookmarkEnd w:id="11"/>
      <w:r w:rsidRPr="00957889">
        <w:rPr>
          <w:rFonts w:ascii="Times New Roman" w:eastAsia="Times New Roman" w:hAnsi="Times New Roman"/>
          <w:sz w:val="24"/>
          <w:szCs w:val="24"/>
        </w:rPr>
        <w:t>1.3.1. Використовувати житло за призначенням.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2" w:name="bookmark=id.2iq8gzs" w:colFirst="0" w:colLast="0"/>
      <w:bookmarkEnd w:id="12"/>
      <w:r w:rsidRPr="00957889">
        <w:rPr>
          <w:rFonts w:ascii="Times New Roman" w:eastAsia="Times New Roman" w:hAnsi="Times New Roman"/>
          <w:sz w:val="24"/>
          <w:szCs w:val="24"/>
        </w:rPr>
        <w:t xml:space="preserve">1.3.2. Дотримуватись Правил користування приміщеннями житлових будинків і прибудинковими територіями, затверджених постановою Кабінету Міністрів України від 08.10.1992 року № 572 (далі - Правила), своєчасно вживати заходів до усунення виявлених у квартирі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несправностей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>.</w:t>
      </w:r>
      <w:bookmarkStart w:id="13" w:name="bookmark=id.xvir7l" w:colFirst="0" w:colLast="0"/>
      <w:bookmarkEnd w:id="13"/>
      <w:r w:rsidRPr="00957889">
        <w:rPr>
          <w:rFonts w:ascii="Times New Roman" w:eastAsia="Times New Roman" w:hAnsi="Times New Roman"/>
          <w:sz w:val="24"/>
          <w:szCs w:val="24"/>
        </w:rPr>
        <w:t xml:space="preserve"> Не допускати самовільного перепланування квартир, руйнування конструкцій будинку, заміни та перестановки технічного обладнання в квартирі.</w:t>
      </w:r>
      <w:bookmarkStart w:id="14" w:name="bookmark=id.3hv69ve" w:colFirst="0" w:colLast="0"/>
      <w:bookmarkEnd w:id="14"/>
      <w:r w:rsidRPr="009578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7889">
        <w:rPr>
          <w:rFonts w:ascii="Times New Roman" w:eastAsia="Times New Roman" w:hAnsi="Times New Roman"/>
          <w:sz w:val="24"/>
          <w:szCs w:val="24"/>
        </w:rPr>
        <w:lastRenderedPageBreak/>
        <w:t>Забезпечувати цілісність пломб приладів обліку води, тепла та газу, не допускати самовільного втручання в роботу цих приладів.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5" w:name="bookmark=id.1x0gk37" w:colFirst="0" w:colLast="0"/>
      <w:bookmarkEnd w:id="15"/>
      <w:r w:rsidRPr="00957889">
        <w:rPr>
          <w:rFonts w:ascii="Times New Roman" w:eastAsia="Times New Roman" w:hAnsi="Times New Roman"/>
          <w:sz w:val="24"/>
          <w:szCs w:val="24"/>
        </w:rPr>
        <w:t xml:space="preserve">1.3.3. У встановлені терміни своєчасно вносити плату за використання житла, комунальні та інші послуги,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економно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 використовувати воду, газ, електричну і теплову енергію.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6" w:name="bookmark=id.4h042r0" w:colFirst="0" w:colLast="0"/>
      <w:bookmarkEnd w:id="16"/>
      <w:r w:rsidRPr="00957889">
        <w:rPr>
          <w:rFonts w:ascii="Times New Roman" w:eastAsia="Times New Roman" w:hAnsi="Times New Roman"/>
          <w:sz w:val="24"/>
          <w:szCs w:val="24"/>
        </w:rPr>
        <w:t>1.3.4. Дотримуватися правил пожежної безпеки та Правил безпеки систем газопостачання України, затверджених Наказом Міністерства енергетики та вугільної промисловості України від 15.05.2015 року № 285.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7" w:name="bookmark=id.2w5ecyt" w:colFirst="0" w:colLast="0"/>
      <w:bookmarkEnd w:id="17"/>
      <w:r w:rsidRPr="00957889">
        <w:rPr>
          <w:rFonts w:ascii="Times New Roman" w:eastAsia="Times New Roman" w:hAnsi="Times New Roman"/>
          <w:sz w:val="24"/>
          <w:szCs w:val="24"/>
        </w:rPr>
        <w:t>1.3.5. Допускати у квартиру (приватний будинок) та інші займані наймачем приміщення працівників виконавця послуг або підприємств водо-, теплопостачання та водовідведення за наявності у них відповідного посвідчення.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" w:name="bookmark=id.1baon6m" w:colFirst="0" w:colLast="0"/>
      <w:bookmarkEnd w:id="18"/>
      <w:r w:rsidRPr="00957889">
        <w:rPr>
          <w:rFonts w:ascii="Times New Roman" w:eastAsia="Times New Roman" w:hAnsi="Times New Roman"/>
          <w:sz w:val="24"/>
          <w:szCs w:val="24"/>
        </w:rPr>
        <w:t>1.3.6. При виїзді разом з членами сім'ї з житла звільнити і здати його наймодавцю в належному технічному і санітарному стані.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9" w:name="bookmark=id.3vac5uf" w:colFirst="0" w:colLast="0"/>
      <w:bookmarkEnd w:id="19"/>
      <w:r w:rsidRPr="00957889">
        <w:rPr>
          <w:rFonts w:ascii="Times New Roman" w:eastAsia="Times New Roman" w:hAnsi="Times New Roman"/>
          <w:sz w:val="24"/>
          <w:szCs w:val="24"/>
        </w:rPr>
        <w:t>1.3.7. Відшкодовувати збитки, завдані житловому приміщенню або майну інших мешканців будинку ним або членами його сім'ї.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20" w:name="bookmark=id.2afmg28" w:colFirst="0" w:colLast="0"/>
      <w:bookmarkEnd w:id="20"/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7889">
        <w:rPr>
          <w:rFonts w:ascii="Times New Roman" w:eastAsia="Times New Roman" w:hAnsi="Times New Roman"/>
          <w:b/>
          <w:sz w:val="24"/>
          <w:szCs w:val="24"/>
        </w:rPr>
        <w:t>2. Права сторін</w:t>
      </w:r>
      <w:bookmarkStart w:id="21" w:name="bookmark=id.pkwqa1" w:colFirst="0" w:colLast="0"/>
      <w:bookmarkEnd w:id="21"/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2.1. Наймодавець має право: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2" w:name="bookmark=id.39kk8xu" w:colFirst="0" w:colLast="0"/>
      <w:bookmarkEnd w:id="22"/>
      <w:r w:rsidRPr="00957889">
        <w:rPr>
          <w:rFonts w:ascii="Times New Roman" w:eastAsia="Times New Roman" w:hAnsi="Times New Roman"/>
          <w:sz w:val="24"/>
          <w:szCs w:val="24"/>
        </w:rPr>
        <w:t>2.1.1. Вимагати від наймача дотримання Правил та своєчасного внесення ним плати за житлово-комунальні послуги.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3" w:name="bookmark=id.1opuj5n" w:colFirst="0" w:colLast="0"/>
      <w:bookmarkEnd w:id="23"/>
      <w:r w:rsidRPr="00957889">
        <w:rPr>
          <w:rFonts w:ascii="Times New Roman" w:eastAsia="Times New Roman" w:hAnsi="Times New Roman"/>
          <w:sz w:val="24"/>
          <w:szCs w:val="24"/>
        </w:rPr>
        <w:t>2.1.2. У разі відмови наймача від звільнення приміщення у встановлений термін ініціювати його виселення за рішенням суду.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4" w:name="bookmark=id.48pi1tg" w:colFirst="0" w:colLast="0"/>
      <w:bookmarkEnd w:id="24"/>
      <w:r w:rsidRPr="00957889">
        <w:rPr>
          <w:rFonts w:ascii="Times New Roman" w:eastAsia="Times New Roman" w:hAnsi="Times New Roman"/>
          <w:sz w:val="24"/>
          <w:szCs w:val="24"/>
        </w:rPr>
        <w:t>2.1.3. Уживати необхідних заходів для відселення наймача та членів його сім'ї, якщо будинок (житлове приміщення) загрожує обвалом, відповідно до статей 112, 113 Житлового кодексу України.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2.2. Наймач має право: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5" w:name="bookmark=id.2nusc19" w:colFirst="0" w:colLast="0"/>
      <w:bookmarkEnd w:id="25"/>
      <w:r w:rsidRPr="00957889">
        <w:rPr>
          <w:rFonts w:ascii="Times New Roman" w:eastAsia="Times New Roman" w:hAnsi="Times New Roman"/>
          <w:sz w:val="24"/>
          <w:szCs w:val="24"/>
        </w:rPr>
        <w:t>2.2.1. Вимагати від наймодавця згідно із законодавством та цим Договором виконання покладених на нього обов'язків.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26" w:name="bookmark=id.1302m92" w:colFirst="0" w:colLast="0"/>
      <w:bookmarkEnd w:id="26"/>
      <w:r w:rsidRPr="00957889">
        <w:rPr>
          <w:rFonts w:ascii="Times New Roman" w:eastAsia="Times New Roman" w:hAnsi="Times New Roman"/>
          <w:b/>
          <w:sz w:val="24"/>
          <w:szCs w:val="24"/>
        </w:rPr>
        <w:t>3. Відповідальність сторін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7" w:name="bookmark=id.3mzq4wv" w:colFirst="0" w:colLast="0"/>
      <w:bookmarkEnd w:id="27"/>
      <w:r w:rsidRPr="00957889">
        <w:rPr>
          <w:rFonts w:ascii="Times New Roman" w:eastAsia="Times New Roman" w:hAnsi="Times New Roman"/>
          <w:sz w:val="24"/>
          <w:szCs w:val="24"/>
        </w:rPr>
        <w:t>3.1. Наймодавець відшкодовує наймачу матеріальні збитки, завдані невиконанням обов'язків, передбачених у пунктах 1.2.1-1.2.4 цього Договору, згідно із законодавством.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8" w:name="bookmark=id.2250f4o" w:colFirst="0" w:colLast="0"/>
      <w:bookmarkEnd w:id="28"/>
      <w:r w:rsidRPr="00957889">
        <w:rPr>
          <w:rFonts w:ascii="Times New Roman" w:eastAsia="Times New Roman" w:hAnsi="Times New Roman"/>
          <w:sz w:val="24"/>
          <w:szCs w:val="24"/>
        </w:rPr>
        <w:t>3.2. Наймодавець, наймач та члени його сім'ї за порушення умов цього Договору несуть відповідальність згідно із законодавством.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29" w:name="bookmark=id.haapch" w:colFirst="0" w:colLast="0"/>
      <w:bookmarkEnd w:id="29"/>
      <w:r w:rsidRPr="00957889">
        <w:rPr>
          <w:rFonts w:ascii="Times New Roman" w:eastAsia="Times New Roman" w:hAnsi="Times New Roman"/>
          <w:b/>
          <w:sz w:val="24"/>
          <w:szCs w:val="24"/>
        </w:rPr>
        <w:t>4. Інші умови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0" w:name="bookmark=id.319y80a" w:colFirst="0" w:colLast="0"/>
      <w:bookmarkEnd w:id="30"/>
      <w:r w:rsidRPr="00957889">
        <w:rPr>
          <w:rFonts w:ascii="Times New Roman" w:eastAsia="Times New Roman" w:hAnsi="Times New Roman"/>
          <w:sz w:val="24"/>
          <w:szCs w:val="24"/>
        </w:rPr>
        <w:t>4.1. Цей Договір може бути розірвано з ініціативи будь-якої сторони за наявності умов і в порядку, передбачених законодавством.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1" w:name="bookmark=id.1gf8i83" w:colFirst="0" w:colLast="0"/>
      <w:bookmarkEnd w:id="31"/>
      <w:r w:rsidRPr="00957889">
        <w:rPr>
          <w:rFonts w:ascii="Times New Roman" w:eastAsia="Times New Roman" w:hAnsi="Times New Roman"/>
          <w:sz w:val="24"/>
          <w:szCs w:val="24"/>
        </w:rPr>
        <w:t>4.2. Спори та розбіжності, що можуть виникати між сторонами під час виконання умов Договору, якщо вони не будуть вирішені за згодою сторін, вирішуються в судовому порядку.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2" w:name="bookmark=id.40ew0vw" w:colFirst="0" w:colLast="0"/>
      <w:bookmarkEnd w:id="32"/>
      <w:r w:rsidRPr="00957889">
        <w:rPr>
          <w:rFonts w:ascii="Times New Roman" w:eastAsia="Times New Roman" w:hAnsi="Times New Roman"/>
          <w:sz w:val="24"/>
          <w:szCs w:val="24"/>
        </w:rPr>
        <w:t xml:space="preserve">4.3. Наймач не має права надане житлове приміщення з фондів житла для тимчасового проживання приватизувати, обмінювати та здійснювати поділ цього житлового приміщення, здавати його в </w:t>
      </w:r>
      <w:proofErr w:type="spellStart"/>
      <w:r w:rsidRPr="00957889">
        <w:rPr>
          <w:rFonts w:ascii="Times New Roman" w:eastAsia="Times New Roman" w:hAnsi="Times New Roman"/>
          <w:sz w:val="24"/>
          <w:szCs w:val="24"/>
        </w:rPr>
        <w:t>піднайм</w:t>
      </w:r>
      <w:proofErr w:type="spellEnd"/>
      <w:r w:rsidRPr="00957889">
        <w:rPr>
          <w:rFonts w:ascii="Times New Roman" w:eastAsia="Times New Roman" w:hAnsi="Times New Roman"/>
          <w:sz w:val="24"/>
          <w:szCs w:val="24"/>
        </w:rPr>
        <w:t xml:space="preserve"> або вселяти в нього інших громадян.</w:t>
      </w:r>
      <w:bookmarkStart w:id="33" w:name="bookmark=id.2fk6b3p" w:colFirst="0" w:colLast="0"/>
      <w:bookmarkEnd w:id="33"/>
      <w:r w:rsidRPr="00957889">
        <w:rPr>
          <w:rFonts w:ascii="Times New Roman" w:eastAsia="Times New Roman" w:hAnsi="Times New Roman"/>
          <w:sz w:val="24"/>
          <w:szCs w:val="24"/>
        </w:rPr>
        <w:t xml:space="preserve"> Після закінчення встановленого терміну тимчасового проживання наймач зобов'язаний звільнити надане житлове приміщення або продовжити термін дії Договору за згодою сторін.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4" w:name="bookmark=id.upglbi" w:colFirst="0" w:colLast="0"/>
      <w:bookmarkEnd w:id="34"/>
      <w:r w:rsidRPr="00957889">
        <w:rPr>
          <w:rFonts w:ascii="Times New Roman" w:eastAsia="Times New Roman" w:hAnsi="Times New Roman"/>
          <w:sz w:val="24"/>
          <w:szCs w:val="24"/>
        </w:rPr>
        <w:t>4.4.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132-2 Житлового кодексу України є:</w:t>
      </w:r>
    </w:p>
    <w:p w:rsidR="001D5277" w:rsidRPr="00957889" w:rsidRDefault="007746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5" w:name="bookmark=id.3ep43zb" w:colFirst="0" w:colLast="0"/>
      <w:bookmarkEnd w:id="35"/>
      <w:r w:rsidRPr="00957889">
        <w:rPr>
          <w:rFonts w:ascii="Times New Roman" w:eastAsia="Times New Roman" w:hAnsi="Times New Roman"/>
          <w:sz w:val="24"/>
          <w:szCs w:val="24"/>
        </w:rPr>
        <w:lastRenderedPageBreak/>
        <w:t>надання громадянину або придбання ним іншого житлового приміщення;</w:t>
      </w:r>
      <w:bookmarkStart w:id="36" w:name="bookmark=id.1tuee74" w:colFirst="0" w:colLast="0"/>
      <w:bookmarkEnd w:id="36"/>
    </w:p>
    <w:p w:rsidR="001D5277" w:rsidRPr="00957889" w:rsidRDefault="007746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порушення громадянином правил користування житловим приміщенням з фондів житла для тимчасового проживання;</w:t>
      </w:r>
      <w:bookmarkStart w:id="37" w:name="bookmark=id.4du1wux" w:colFirst="0" w:colLast="0"/>
      <w:bookmarkEnd w:id="37"/>
    </w:p>
    <w:p w:rsidR="001D5277" w:rsidRPr="00957889" w:rsidRDefault="007746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приведення мешканцем житлового приміщення з фондів житла для тимчасового проживання у непридатність для його використання;</w:t>
      </w:r>
      <w:bookmarkStart w:id="38" w:name="bookmark=id.2szc72q" w:colFirst="0" w:colLast="0"/>
      <w:bookmarkEnd w:id="38"/>
    </w:p>
    <w:p w:rsidR="001D5277" w:rsidRPr="00957889" w:rsidRDefault="007746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інші підстави, встановлені законом. </w:t>
      </w:r>
      <w:bookmarkStart w:id="39" w:name="bookmark=id.184mhaj" w:colFirst="0" w:colLast="0"/>
      <w:bookmarkEnd w:id="39"/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 xml:space="preserve">4.5. Цей Договір складено в двох примірниках, один з яких зберігається у наймодавця, а другий -  у наймача. Примірники Договору мають однакову юридичну силу. Договір набирає чинності з дня його підписання. </w:t>
      </w:r>
      <w:bookmarkStart w:id="40" w:name="bookmark=id.3s49zyc" w:colFirst="0" w:colLast="0"/>
      <w:bookmarkEnd w:id="40"/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7889">
        <w:rPr>
          <w:rFonts w:ascii="Times New Roman" w:eastAsia="Times New Roman" w:hAnsi="Times New Roman"/>
          <w:b/>
          <w:sz w:val="24"/>
          <w:szCs w:val="24"/>
        </w:rPr>
        <w:t>5. Юридична адреса та підписи сторін</w:t>
      </w:r>
      <w:bookmarkStart w:id="41" w:name="bookmark=id.279ka65" w:colFirst="0" w:colLast="0"/>
      <w:bookmarkStart w:id="42" w:name="_GoBack"/>
      <w:bookmarkEnd w:id="41"/>
      <w:bookmarkEnd w:id="42"/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fffb"/>
        <w:tblW w:w="8505" w:type="dxa"/>
        <w:tblInd w:w="4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08"/>
        <w:gridCol w:w="2748"/>
        <w:gridCol w:w="2549"/>
      </w:tblGrid>
      <w:tr w:rsidR="00957889" w:rsidRPr="00957889">
        <w:tc>
          <w:tcPr>
            <w:tcW w:w="3208" w:type="dxa"/>
          </w:tcPr>
          <w:p w:rsidR="001D5277" w:rsidRPr="00A76B22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B22">
              <w:rPr>
                <w:rFonts w:ascii="Times New Roman" w:eastAsia="Times New Roman" w:hAnsi="Times New Roman"/>
                <w:b/>
                <w:sz w:val="24"/>
                <w:szCs w:val="24"/>
              </w:rPr>
              <w:t>НАЙМОДАВЕЦЬ</w:t>
            </w:r>
          </w:p>
        </w:tc>
        <w:tc>
          <w:tcPr>
            <w:tcW w:w="2748" w:type="dxa"/>
          </w:tcPr>
          <w:p w:rsidR="001D5277" w:rsidRPr="00957889" w:rsidRDefault="001D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1D5277" w:rsidRPr="00957889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b/>
                <w:sz w:val="24"/>
                <w:szCs w:val="24"/>
              </w:rPr>
              <w:t>НАЙМАЧ</w:t>
            </w:r>
          </w:p>
        </w:tc>
      </w:tr>
      <w:tr w:rsidR="00957889" w:rsidRPr="00957889">
        <w:tc>
          <w:tcPr>
            <w:tcW w:w="3208" w:type="dxa"/>
          </w:tcPr>
          <w:p w:rsidR="001D5277" w:rsidRPr="00A76B22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22">
              <w:rPr>
                <w:rFonts w:ascii="Times New Roman" w:eastAsia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2748" w:type="dxa"/>
          </w:tcPr>
          <w:p w:rsidR="001D5277" w:rsidRPr="00957889" w:rsidRDefault="001D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1D5277" w:rsidRPr="00957889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П.І.Б</w:t>
            </w:r>
          </w:p>
        </w:tc>
      </w:tr>
      <w:tr w:rsidR="00957889" w:rsidRPr="00957889">
        <w:tc>
          <w:tcPr>
            <w:tcW w:w="3208" w:type="dxa"/>
          </w:tcPr>
          <w:p w:rsidR="001D5277" w:rsidRPr="00A76B22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22">
              <w:rPr>
                <w:rFonts w:ascii="Times New Roman" w:eastAsia="Times New Roman" w:hAnsi="Times New Roman"/>
                <w:sz w:val="24"/>
                <w:szCs w:val="24"/>
              </w:rPr>
              <w:t>П.І.Б</w:t>
            </w:r>
          </w:p>
        </w:tc>
        <w:tc>
          <w:tcPr>
            <w:tcW w:w="2748" w:type="dxa"/>
          </w:tcPr>
          <w:p w:rsidR="001D5277" w:rsidRPr="00957889" w:rsidRDefault="001D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1D5277" w:rsidRPr="00957889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Місце реєстрації</w:t>
            </w:r>
          </w:p>
        </w:tc>
      </w:tr>
      <w:tr w:rsidR="00957889" w:rsidRPr="00957889">
        <w:tc>
          <w:tcPr>
            <w:tcW w:w="3208" w:type="dxa"/>
          </w:tcPr>
          <w:p w:rsidR="001D5277" w:rsidRPr="00A76B22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22">
              <w:rPr>
                <w:rFonts w:ascii="Times New Roman" w:eastAsia="Times New Roman" w:hAnsi="Times New Roman"/>
                <w:sz w:val="24"/>
                <w:szCs w:val="24"/>
              </w:rPr>
              <w:t>Юридична адреса</w:t>
            </w:r>
          </w:p>
        </w:tc>
        <w:tc>
          <w:tcPr>
            <w:tcW w:w="2748" w:type="dxa"/>
          </w:tcPr>
          <w:p w:rsidR="001D5277" w:rsidRPr="00957889" w:rsidRDefault="001D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1D5277" w:rsidRPr="00957889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Паспортні дані </w:t>
            </w:r>
          </w:p>
        </w:tc>
      </w:tr>
      <w:tr w:rsidR="00957889" w:rsidRPr="00957889">
        <w:tc>
          <w:tcPr>
            <w:tcW w:w="3208" w:type="dxa"/>
          </w:tcPr>
          <w:p w:rsidR="001D5277" w:rsidRPr="00A76B22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22"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748" w:type="dxa"/>
          </w:tcPr>
          <w:p w:rsidR="001D5277" w:rsidRPr="00957889" w:rsidRDefault="001D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1D5277" w:rsidRPr="00957889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Контактні дані </w:t>
            </w:r>
          </w:p>
        </w:tc>
      </w:tr>
      <w:tr w:rsidR="00957889" w:rsidRPr="00957889">
        <w:tc>
          <w:tcPr>
            <w:tcW w:w="3208" w:type="dxa"/>
          </w:tcPr>
          <w:p w:rsidR="001D5277" w:rsidRPr="00A76B22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22">
              <w:rPr>
                <w:rFonts w:ascii="Times New Roman" w:eastAsia="Times New Roman" w:hAnsi="Times New Roman"/>
                <w:sz w:val="24"/>
                <w:szCs w:val="24"/>
              </w:rPr>
              <w:t>Код ЄДРПОУ</w:t>
            </w:r>
          </w:p>
        </w:tc>
        <w:tc>
          <w:tcPr>
            <w:tcW w:w="2748" w:type="dxa"/>
          </w:tcPr>
          <w:p w:rsidR="001D5277" w:rsidRPr="00957889" w:rsidRDefault="001D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1D5277" w:rsidRPr="00957889" w:rsidRDefault="001D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889" w:rsidRPr="00957889">
        <w:tc>
          <w:tcPr>
            <w:tcW w:w="3208" w:type="dxa"/>
          </w:tcPr>
          <w:p w:rsidR="001D5277" w:rsidRPr="00A76B22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22">
              <w:rPr>
                <w:rFonts w:ascii="Times New Roman" w:eastAsia="Times New Roman" w:hAnsi="Times New Roman"/>
                <w:sz w:val="24"/>
                <w:szCs w:val="24"/>
              </w:rPr>
              <w:t>РАХУНОК</w:t>
            </w:r>
          </w:p>
        </w:tc>
        <w:tc>
          <w:tcPr>
            <w:tcW w:w="2748" w:type="dxa"/>
          </w:tcPr>
          <w:p w:rsidR="001D5277" w:rsidRPr="00957889" w:rsidRDefault="001D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1D5277" w:rsidRPr="00957889" w:rsidRDefault="001D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889" w:rsidRPr="00957889">
        <w:tc>
          <w:tcPr>
            <w:tcW w:w="3208" w:type="dxa"/>
          </w:tcPr>
          <w:p w:rsidR="001D5277" w:rsidRPr="00A76B22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22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748" w:type="dxa"/>
          </w:tcPr>
          <w:p w:rsidR="001D5277" w:rsidRPr="00957889" w:rsidRDefault="001D5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1D5277" w:rsidRPr="00957889" w:rsidRDefault="0077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підпис</w:t>
            </w:r>
          </w:p>
        </w:tc>
      </w:tr>
    </w:tbl>
    <w:p w:rsid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</w:p>
    <w:p w:rsidR="00957889" w:rsidRPr="00957889" w:rsidRDefault="00957889" w:rsidP="00957889">
      <w:pPr>
        <w:rPr>
          <w:rFonts w:ascii="Times New Roman" w:eastAsia="Times New Roman" w:hAnsi="Times New Roman"/>
          <w:sz w:val="24"/>
          <w:szCs w:val="24"/>
        </w:rPr>
      </w:pPr>
    </w:p>
    <w:p w:rsidR="00957889" w:rsidRDefault="00957889" w:rsidP="00957889">
      <w:pPr>
        <w:rPr>
          <w:rFonts w:ascii="Times New Roman" w:eastAsia="Times New Roman" w:hAnsi="Times New Roman"/>
          <w:sz w:val="24"/>
          <w:szCs w:val="24"/>
        </w:rPr>
      </w:pPr>
    </w:p>
    <w:p w:rsidR="001D5277" w:rsidRPr="009A731B" w:rsidRDefault="00957889" w:rsidP="00957889">
      <w:pPr>
        <w:rPr>
          <w:rFonts w:ascii="Times New Roman" w:eastAsia="Times New Roman" w:hAnsi="Times New Roman"/>
          <w:sz w:val="28"/>
          <w:szCs w:val="28"/>
        </w:rPr>
      </w:pPr>
      <w:r w:rsidRPr="009A731B">
        <w:rPr>
          <w:rFonts w:ascii="Times New Roman" w:eastAsia="Times New Roman" w:hAnsi="Times New Roman"/>
          <w:sz w:val="28"/>
          <w:szCs w:val="28"/>
        </w:rPr>
        <w:t xml:space="preserve">Секретар міської ради </w:t>
      </w:r>
      <w:r w:rsidRPr="009A731B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Олег БАБІЙ</w:t>
      </w:r>
    </w:p>
    <w:sectPr w:rsidR="001D5277" w:rsidRPr="009A731B" w:rsidSect="00BA248D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9E" w:rsidRDefault="00B3259E">
      <w:pPr>
        <w:spacing w:after="0" w:line="240" w:lineRule="auto"/>
      </w:pPr>
      <w:r>
        <w:separator/>
      </w:r>
    </w:p>
  </w:endnote>
  <w:endnote w:type="continuationSeparator" w:id="0">
    <w:p w:rsidR="00B3259E" w:rsidRDefault="00B3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dos Stencil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77" w:rsidRDefault="001D52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9E" w:rsidRDefault="00B3259E">
      <w:pPr>
        <w:spacing w:after="0" w:line="240" w:lineRule="auto"/>
      </w:pPr>
      <w:r>
        <w:separator/>
      </w:r>
    </w:p>
  </w:footnote>
  <w:footnote w:type="continuationSeparator" w:id="0">
    <w:p w:rsidR="00B3259E" w:rsidRDefault="00B3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816849"/>
      <w:docPartObj>
        <w:docPartGallery w:val="Page Numbers (Top of Page)"/>
        <w:docPartUnique/>
      </w:docPartObj>
    </w:sdtPr>
    <w:sdtEndPr/>
    <w:sdtContent>
      <w:p w:rsidR="00BA248D" w:rsidRDefault="00BA248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B22" w:rsidRPr="00A76B22">
          <w:rPr>
            <w:noProof/>
            <w:lang w:val="ru-RU"/>
          </w:rPr>
          <w:t>4</w:t>
        </w:r>
        <w:r>
          <w:fldChar w:fldCharType="end"/>
        </w:r>
      </w:p>
    </w:sdtContent>
  </w:sdt>
  <w:p w:rsidR="00BA248D" w:rsidRDefault="00BA248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6A98"/>
    <w:multiLevelType w:val="multilevel"/>
    <w:tmpl w:val="3A181E3A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CB5030"/>
    <w:multiLevelType w:val="multilevel"/>
    <w:tmpl w:val="F3DE41D2"/>
    <w:lvl w:ilvl="0">
      <w:start w:val="1"/>
      <w:numFmt w:val="bullet"/>
      <w:lvlText w:val="-"/>
      <w:lvlJc w:val="left"/>
      <w:pPr>
        <w:ind w:left="720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817A96"/>
    <w:multiLevelType w:val="multilevel"/>
    <w:tmpl w:val="2C60E500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677724"/>
    <w:multiLevelType w:val="multilevel"/>
    <w:tmpl w:val="D7904166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5508C8"/>
    <w:multiLevelType w:val="multilevel"/>
    <w:tmpl w:val="3B467DA8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4743A6"/>
    <w:multiLevelType w:val="multilevel"/>
    <w:tmpl w:val="DD4E8838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77"/>
    <w:rsid w:val="0001072D"/>
    <w:rsid w:val="00020560"/>
    <w:rsid w:val="00065D2F"/>
    <w:rsid w:val="00126FDE"/>
    <w:rsid w:val="001925AD"/>
    <w:rsid w:val="001A3523"/>
    <w:rsid w:val="001D5277"/>
    <w:rsid w:val="002507A0"/>
    <w:rsid w:val="002F09C7"/>
    <w:rsid w:val="0030769D"/>
    <w:rsid w:val="003B4878"/>
    <w:rsid w:val="003F23C7"/>
    <w:rsid w:val="00450520"/>
    <w:rsid w:val="00494B93"/>
    <w:rsid w:val="00690455"/>
    <w:rsid w:val="007261FF"/>
    <w:rsid w:val="007663AE"/>
    <w:rsid w:val="007746AE"/>
    <w:rsid w:val="007875CC"/>
    <w:rsid w:val="007B7426"/>
    <w:rsid w:val="00807491"/>
    <w:rsid w:val="008077E0"/>
    <w:rsid w:val="008F19FF"/>
    <w:rsid w:val="00957889"/>
    <w:rsid w:val="009A731B"/>
    <w:rsid w:val="009E1F4B"/>
    <w:rsid w:val="00A53E85"/>
    <w:rsid w:val="00A76B22"/>
    <w:rsid w:val="00AA21AE"/>
    <w:rsid w:val="00B3259E"/>
    <w:rsid w:val="00B4155C"/>
    <w:rsid w:val="00BA248D"/>
    <w:rsid w:val="00BF7D2D"/>
    <w:rsid w:val="00CC4FA1"/>
    <w:rsid w:val="00D53C8C"/>
    <w:rsid w:val="00DD1405"/>
    <w:rsid w:val="00E0754C"/>
    <w:rsid w:val="00E16397"/>
    <w:rsid w:val="00E631D2"/>
    <w:rsid w:val="00E6326D"/>
    <w:rsid w:val="00F8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ED80"/>
  <w15:docId w15:val="{395C2F05-06D9-41EB-BA2C-EF9BD26C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0E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D3BBC"/>
    <w:pPr>
      <w:spacing w:after="0" w:line="240" w:lineRule="auto"/>
    </w:pPr>
    <w:rPr>
      <w:rFonts w:eastAsiaTheme="minorEastAsia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2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4CCE"/>
    <w:pPr>
      <w:ind w:left="720"/>
      <w:contextualSpacing/>
    </w:pPr>
    <w:rPr>
      <w:rFonts w:cstheme="minorBidi"/>
    </w:rPr>
  </w:style>
  <w:style w:type="paragraph" w:styleId="a8">
    <w:name w:val="Normal (Web)"/>
    <w:basedOn w:val="a"/>
    <w:uiPriority w:val="99"/>
    <w:unhideWhenUsed/>
    <w:rsid w:val="00102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ий текст"/>
    <w:basedOn w:val="a"/>
    <w:rsid w:val="00102DE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</w:rPr>
  </w:style>
  <w:style w:type="paragraph" w:styleId="aa">
    <w:name w:val="header"/>
    <w:basedOn w:val="a"/>
    <w:link w:val="ab"/>
    <w:uiPriority w:val="99"/>
    <w:rsid w:val="00264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b">
    <w:name w:val="Верхний колонтитул Знак"/>
    <w:basedOn w:val="a0"/>
    <w:link w:val="aa"/>
    <w:uiPriority w:val="99"/>
    <w:rsid w:val="0026416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ody Text"/>
    <w:basedOn w:val="a"/>
    <w:link w:val="ad"/>
    <w:rsid w:val="00264166"/>
    <w:pPr>
      <w:spacing w:after="0" w:line="240" w:lineRule="auto"/>
      <w:jc w:val="both"/>
    </w:pPr>
    <w:rPr>
      <w:rFonts w:ascii="Bookman Old Style" w:eastAsia="Times New Roman" w:hAnsi="Bookman Old Style"/>
      <w:sz w:val="26"/>
      <w:szCs w:val="24"/>
      <w:lang w:eastAsia="uk-UA"/>
    </w:rPr>
  </w:style>
  <w:style w:type="character" w:customStyle="1" w:styleId="ad">
    <w:name w:val="Основной текст Знак"/>
    <w:basedOn w:val="a0"/>
    <w:link w:val="ac"/>
    <w:rsid w:val="00264166"/>
    <w:rPr>
      <w:rFonts w:ascii="Bookman Old Style" w:eastAsia="Times New Roman" w:hAnsi="Bookman Old Style" w:cs="Times New Roman"/>
      <w:sz w:val="26"/>
      <w:szCs w:val="24"/>
      <w:lang w:val="uk-UA" w:eastAsia="uk-UA"/>
    </w:rPr>
  </w:style>
  <w:style w:type="character" w:styleId="ae">
    <w:name w:val="Strong"/>
    <w:basedOn w:val="a0"/>
    <w:uiPriority w:val="22"/>
    <w:qFormat/>
    <w:rsid w:val="00BA6E3E"/>
    <w:rPr>
      <w:b/>
      <w:bCs/>
    </w:rPr>
  </w:style>
  <w:style w:type="character" w:styleId="af">
    <w:name w:val="Emphasis"/>
    <w:basedOn w:val="a0"/>
    <w:uiPriority w:val="20"/>
    <w:qFormat/>
    <w:rsid w:val="00E73C7A"/>
    <w:rPr>
      <w:i/>
      <w:iCs/>
    </w:rPr>
  </w:style>
  <w:style w:type="paragraph" w:customStyle="1" w:styleId="rvps2">
    <w:name w:val="rvps2"/>
    <w:basedOn w:val="a"/>
    <w:rsid w:val="00A13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0">
    <w:name w:val="Hyperlink"/>
    <w:basedOn w:val="a0"/>
    <w:uiPriority w:val="99"/>
    <w:unhideWhenUsed/>
    <w:rsid w:val="00A134E6"/>
    <w:rPr>
      <w:color w:val="0000FF"/>
      <w:u w:val="single"/>
    </w:rPr>
  </w:style>
  <w:style w:type="character" w:customStyle="1" w:styleId="rvts37">
    <w:name w:val="rvts37"/>
    <w:basedOn w:val="a0"/>
    <w:rsid w:val="00A134E6"/>
  </w:style>
  <w:style w:type="character" w:customStyle="1" w:styleId="rvts46">
    <w:name w:val="rvts46"/>
    <w:basedOn w:val="a0"/>
    <w:rsid w:val="00A134E6"/>
  </w:style>
  <w:style w:type="table" w:styleId="af1">
    <w:name w:val="Table Grid"/>
    <w:basedOn w:val="a1"/>
    <w:uiPriority w:val="39"/>
    <w:unhideWhenUsed/>
    <w:rsid w:val="0065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86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864A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2">
    <w:name w:val="footer"/>
    <w:basedOn w:val="a"/>
    <w:link w:val="af3"/>
    <w:uiPriority w:val="99"/>
    <w:unhideWhenUsed/>
    <w:rsid w:val="002259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259A7"/>
    <w:rPr>
      <w:rFonts w:eastAsiaTheme="minorEastAsia" w:cs="Times New Roman"/>
      <w:lang w:eastAsia="ru-RU"/>
    </w:rPr>
  </w:style>
  <w:style w:type="character" w:customStyle="1" w:styleId="rvts9">
    <w:name w:val="rvts9"/>
    <w:basedOn w:val="a0"/>
    <w:rsid w:val="00E9242B"/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7">
    <w:name w:val="rvps7"/>
    <w:basedOn w:val="a"/>
    <w:rsid w:val="00853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53D30"/>
  </w:style>
  <w:style w:type="paragraph" w:customStyle="1" w:styleId="aff1">
    <w:name w:val="Назва документа"/>
    <w:basedOn w:val="a"/>
    <w:next w:val="a9"/>
    <w:rsid w:val="00B92FEF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</w:r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03EC8"/>
    <w:rPr>
      <w:color w:val="605E5C"/>
      <w:shd w:val="clear" w:color="auto" w:fill="E1DFDD"/>
    </w:r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eJC0m/2fwjn5Gu7HfOV+eQWCw==">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yCmlkLjNzNDl6eWMyCmlkLjI3OWthNjU4AHIhMWg5MUpya1l4WWtfX1RaS05UbUxDd0pfc1F2WE9hX3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5396</Words>
  <Characters>3076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Asus</cp:lastModifiedBy>
  <cp:revision>6</cp:revision>
  <dcterms:created xsi:type="dcterms:W3CDTF">2025-08-13T11:34:00Z</dcterms:created>
  <dcterms:modified xsi:type="dcterms:W3CDTF">2025-08-14T06:46:00Z</dcterms:modified>
</cp:coreProperties>
</file>