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31E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75445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1748C" w:rsidRDefault="00F763F0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</w:t>
      </w:r>
      <w:r w:rsidR="0091748C" w:rsidRPr="005D19B3">
        <w:rPr>
          <w:bCs w:val="0"/>
          <w:szCs w:val="28"/>
        </w:rPr>
        <w:t>Р І Ш Е Н Н Я</w:t>
      </w:r>
      <w:r w:rsidR="0091748C"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7837BC" w:rsidRPr="007837BC">
        <w:rPr>
          <w:bCs w:val="0"/>
          <w:szCs w:val="28"/>
        </w:rPr>
        <w:t xml:space="preserve"> </w:t>
      </w:r>
    </w:p>
    <w:p w:rsidR="0091748C" w:rsidRPr="001533E5" w:rsidRDefault="0091748C" w:rsidP="0091748C">
      <w:pPr>
        <w:pStyle w:val="a4"/>
        <w:jc w:val="left"/>
        <w:rPr>
          <w:b w:val="0"/>
          <w:szCs w:val="28"/>
        </w:rPr>
      </w:pPr>
      <w:r w:rsidRPr="001533E5">
        <w:rPr>
          <w:b w:val="0"/>
          <w:szCs w:val="28"/>
        </w:rPr>
        <w:t xml:space="preserve">від </w:t>
      </w:r>
      <w:r>
        <w:rPr>
          <w:b w:val="0"/>
          <w:szCs w:val="28"/>
        </w:rPr>
        <w:t>2</w:t>
      </w:r>
      <w:r w:rsidR="003376B4">
        <w:rPr>
          <w:b w:val="0"/>
          <w:szCs w:val="28"/>
        </w:rPr>
        <w:t>0</w:t>
      </w:r>
      <w:r>
        <w:rPr>
          <w:b w:val="0"/>
          <w:szCs w:val="28"/>
        </w:rPr>
        <w:t xml:space="preserve"> </w:t>
      </w:r>
      <w:r w:rsidR="003376B4">
        <w:rPr>
          <w:b w:val="0"/>
          <w:szCs w:val="28"/>
        </w:rPr>
        <w:t>серп</w:t>
      </w:r>
      <w:r w:rsidR="00A578CC">
        <w:rPr>
          <w:b w:val="0"/>
          <w:szCs w:val="28"/>
        </w:rPr>
        <w:t xml:space="preserve">ня </w:t>
      </w:r>
      <w:r w:rsidRPr="001533E5">
        <w:rPr>
          <w:b w:val="0"/>
          <w:szCs w:val="28"/>
        </w:rPr>
        <w:t>202</w:t>
      </w:r>
      <w:r w:rsidR="003376B4">
        <w:rPr>
          <w:b w:val="0"/>
          <w:szCs w:val="28"/>
        </w:rPr>
        <w:t>5</w:t>
      </w:r>
      <w:r w:rsidRPr="001533E5">
        <w:rPr>
          <w:b w:val="0"/>
          <w:szCs w:val="28"/>
        </w:rPr>
        <w:t xml:space="preserve"> року</w:t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="00575445">
        <w:rPr>
          <w:b w:val="0"/>
          <w:szCs w:val="28"/>
        </w:rPr>
        <w:tab/>
      </w:r>
      <w:r w:rsidR="00575445">
        <w:rPr>
          <w:b w:val="0"/>
          <w:szCs w:val="28"/>
        </w:rPr>
        <w:tab/>
      </w:r>
      <w:r w:rsidRPr="001533E5">
        <w:rPr>
          <w:b w:val="0"/>
          <w:szCs w:val="28"/>
        </w:rPr>
        <w:t xml:space="preserve">№ </w:t>
      </w:r>
      <w:r w:rsidR="00575445">
        <w:rPr>
          <w:b w:val="0"/>
          <w:szCs w:val="28"/>
        </w:rPr>
        <w:t>2867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5D46B1" w:rsidRPr="004C3DC7" w:rsidRDefault="00CE4053" w:rsidP="00F763F0">
      <w:pPr>
        <w:tabs>
          <w:tab w:val="left" w:pos="3686"/>
        </w:tabs>
        <w:ind w:right="4535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>надання дозволу</w:t>
      </w:r>
      <w:r w:rsidR="00AF485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376B4" w:rsidRPr="003376B4">
        <w:rPr>
          <w:sz w:val="28"/>
          <w:szCs w:val="28"/>
          <w:bdr w:val="none" w:sz="0" w:space="0" w:color="auto" w:frame="1"/>
          <w:lang w:val="uk-UA"/>
        </w:rPr>
        <w:t xml:space="preserve">приватному акціонерному товариству «ВІПЦЕМ» 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>на розроблення технічн</w:t>
      </w:r>
      <w:r w:rsidR="00AF485F">
        <w:rPr>
          <w:sz w:val="28"/>
          <w:szCs w:val="28"/>
          <w:bdr w:val="none" w:sz="0" w:space="0" w:color="auto" w:frame="1"/>
          <w:lang w:val="uk-UA"/>
        </w:rPr>
        <w:t>ої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 xml:space="preserve"> документаці</w:t>
      </w:r>
      <w:r w:rsidR="00AF485F">
        <w:rPr>
          <w:sz w:val="28"/>
          <w:szCs w:val="28"/>
          <w:bdr w:val="none" w:sz="0" w:space="0" w:color="auto" w:frame="1"/>
          <w:lang w:val="uk-UA"/>
        </w:rPr>
        <w:t>ї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 xml:space="preserve"> з нормативної грошової оцінки земельн</w:t>
      </w:r>
      <w:r w:rsidR="00AF485F">
        <w:rPr>
          <w:sz w:val="28"/>
          <w:szCs w:val="28"/>
          <w:bdr w:val="none" w:sz="0" w:space="0" w:color="auto" w:frame="1"/>
          <w:lang w:val="uk-UA"/>
        </w:rPr>
        <w:t>ої ділян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>к</w:t>
      </w:r>
      <w:r w:rsidR="00AF485F">
        <w:rPr>
          <w:sz w:val="28"/>
          <w:szCs w:val="28"/>
          <w:bdr w:val="none" w:sz="0" w:space="0" w:color="auto" w:frame="1"/>
          <w:lang w:val="uk-UA"/>
        </w:rPr>
        <w:t>и</w:t>
      </w:r>
    </w:p>
    <w:p w:rsidR="00CE4053" w:rsidRPr="004C3DC7" w:rsidRDefault="00CE4053" w:rsidP="001701C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F763F0" w:rsidRDefault="007F14C4" w:rsidP="001701C1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К</w:t>
      </w:r>
      <w:r w:rsidR="007A74EE" w:rsidRPr="004C3DC7">
        <w:rPr>
          <w:sz w:val="28"/>
          <w:szCs w:val="28"/>
          <w:bdr w:val="none" w:sz="0" w:space="0" w:color="auto" w:frame="1"/>
        </w:rPr>
        <w:t xml:space="preserve">еруючись </w:t>
      </w:r>
      <w:r w:rsidR="00D03BB1" w:rsidRPr="004C3DC7">
        <w:rPr>
          <w:sz w:val="28"/>
          <w:szCs w:val="28"/>
          <w:bdr w:val="none" w:sz="0" w:space="0" w:color="auto" w:frame="1"/>
        </w:rPr>
        <w:t>статтею 271 Податкового кодексу України, статтями 5, 18 Закону України «Про оцінку земель»</w:t>
      </w:r>
      <w:r w:rsidR="005D0689" w:rsidRPr="004C3DC7">
        <w:rPr>
          <w:sz w:val="28"/>
          <w:szCs w:val="28"/>
          <w:bdr w:val="none" w:sz="0" w:space="0" w:color="auto" w:frame="1"/>
        </w:rPr>
        <w:t xml:space="preserve"> статтею 26 Закону України «Про землеустрій»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1701C1" w:rsidRPr="004C3DC7">
        <w:rPr>
          <w:sz w:val="28"/>
          <w:szCs w:val="28"/>
          <w:bdr w:val="none" w:sz="0" w:space="0" w:color="auto" w:frame="1"/>
        </w:rPr>
        <w:t>пунктом 34 частини першої статті 26 Закону України «Про місцеве самоврядування в Україні»</w:t>
      </w:r>
      <w:r w:rsidR="00C8344A" w:rsidRPr="004C3DC7">
        <w:rPr>
          <w:sz w:val="28"/>
          <w:szCs w:val="28"/>
          <w:bdr w:val="none" w:sz="0" w:space="0" w:color="auto" w:frame="1"/>
        </w:rPr>
        <w:t xml:space="preserve">, </w:t>
      </w:r>
      <w:r w:rsidR="005D0689" w:rsidRPr="004C3DC7">
        <w:rPr>
          <w:sz w:val="28"/>
          <w:szCs w:val="28"/>
          <w:bdr w:val="none" w:sz="0" w:space="0" w:color="auto" w:frame="1"/>
        </w:rPr>
        <w:t>п</w:t>
      </w:r>
      <w:r w:rsidR="00C8344A" w:rsidRPr="004C3DC7">
        <w:rPr>
          <w:sz w:val="28"/>
          <w:szCs w:val="28"/>
          <w:bdr w:val="none" w:sz="0" w:space="0" w:color="auto" w:frame="1"/>
        </w:rPr>
        <w:t>остановою Кабінету Міністрів України від 03.11.2021 №1147 «Про затвердження Методики нормативної грошової оцінки земельних ділянок»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3376B4" w:rsidRPr="008D2479">
        <w:rPr>
          <w:sz w:val="28"/>
          <w:szCs w:val="28"/>
        </w:rPr>
        <w:t xml:space="preserve">розглянувши </w:t>
      </w:r>
      <w:r w:rsidR="003376B4">
        <w:rPr>
          <w:sz w:val="28"/>
          <w:szCs w:val="28"/>
        </w:rPr>
        <w:t>клопотання</w:t>
      </w:r>
      <w:r w:rsidR="003376B4" w:rsidRPr="008D2479">
        <w:rPr>
          <w:sz w:val="28"/>
          <w:szCs w:val="28"/>
        </w:rPr>
        <w:t xml:space="preserve"> </w:t>
      </w:r>
      <w:r w:rsidR="003376B4">
        <w:rPr>
          <w:sz w:val="28"/>
          <w:szCs w:val="28"/>
        </w:rPr>
        <w:t>приватного</w:t>
      </w:r>
      <w:r w:rsidR="003376B4" w:rsidRPr="006E7A83">
        <w:rPr>
          <w:sz w:val="28"/>
          <w:szCs w:val="28"/>
        </w:rPr>
        <w:t xml:space="preserve"> </w:t>
      </w:r>
      <w:r w:rsidR="003376B4" w:rsidRPr="00142481">
        <w:rPr>
          <w:sz w:val="28"/>
          <w:szCs w:val="28"/>
        </w:rPr>
        <w:t>акціонерн</w:t>
      </w:r>
      <w:r w:rsidR="003376B4">
        <w:rPr>
          <w:sz w:val="28"/>
          <w:szCs w:val="28"/>
        </w:rPr>
        <w:t>ого</w:t>
      </w:r>
      <w:r w:rsidR="003376B4" w:rsidRPr="00142481">
        <w:rPr>
          <w:sz w:val="28"/>
          <w:szCs w:val="28"/>
        </w:rPr>
        <w:t xml:space="preserve"> товариств</w:t>
      </w:r>
      <w:r w:rsidR="003376B4">
        <w:rPr>
          <w:sz w:val="28"/>
          <w:szCs w:val="28"/>
        </w:rPr>
        <w:t>а</w:t>
      </w:r>
      <w:r w:rsidR="003376B4" w:rsidRPr="00142481">
        <w:rPr>
          <w:sz w:val="28"/>
          <w:szCs w:val="28"/>
        </w:rPr>
        <w:t xml:space="preserve"> «</w:t>
      </w:r>
      <w:r w:rsidR="003376B4">
        <w:rPr>
          <w:sz w:val="28"/>
          <w:szCs w:val="28"/>
        </w:rPr>
        <w:t>ВІПЦЕМ</w:t>
      </w:r>
      <w:r w:rsidR="003376B4" w:rsidRPr="00142481">
        <w:rPr>
          <w:sz w:val="28"/>
          <w:szCs w:val="28"/>
        </w:rPr>
        <w:t>»</w:t>
      </w:r>
      <w:r w:rsidR="00AF485F">
        <w:rPr>
          <w:sz w:val="28"/>
          <w:szCs w:val="28"/>
          <w:bdr w:val="none" w:sz="0" w:space="0" w:color="auto" w:frame="1"/>
        </w:rPr>
        <w:t xml:space="preserve"> про надання дозволу </w:t>
      </w:r>
      <w:r w:rsidR="00AF485F" w:rsidRPr="00AF485F">
        <w:rPr>
          <w:sz w:val="28"/>
          <w:szCs w:val="28"/>
          <w:bdr w:val="none" w:sz="0" w:space="0" w:color="auto" w:frame="1"/>
        </w:rPr>
        <w:t>на розроблення технічної документації з нормативної грошової оцінки земельної ділянки</w:t>
      </w:r>
      <w:r w:rsidR="00692784" w:rsidRPr="004C3DC7">
        <w:rPr>
          <w:sz w:val="28"/>
          <w:szCs w:val="28"/>
          <w:bdr w:val="none" w:sz="0" w:space="0" w:color="auto" w:frame="1"/>
        </w:rPr>
        <w:t>,</w:t>
      </w:r>
      <w:r w:rsidRPr="004C3DC7">
        <w:rPr>
          <w:sz w:val="28"/>
          <w:szCs w:val="28"/>
          <w:bdr w:val="none" w:sz="0" w:space="0" w:color="auto" w:frame="1"/>
        </w:rPr>
        <w:t xml:space="preserve"> врахувавши пропозицію комісії з питань містобудування, земельних відносин та охорони навколишнього середовища,  Здолбунівська міська рада</w:t>
      </w:r>
    </w:p>
    <w:p w:rsidR="001701C1" w:rsidRPr="004C3DC7" w:rsidRDefault="007F14C4" w:rsidP="001701C1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 xml:space="preserve"> </w:t>
      </w:r>
    </w:p>
    <w:p w:rsidR="001701C1" w:rsidRPr="004C3DC7" w:rsidRDefault="005D0689" w:rsidP="001701C1">
      <w:pPr>
        <w:pStyle w:val="ab"/>
        <w:ind w:firstLine="708"/>
        <w:jc w:val="center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В И Р І Ш И Л А:</w:t>
      </w:r>
    </w:p>
    <w:p w:rsidR="003376B4" w:rsidRDefault="007A74EE" w:rsidP="003376B4">
      <w:pPr>
        <w:ind w:firstLine="426"/>
        <w:jc w:val="both"/>
        <w:rPr>
          <w:color w:val="FF0000"/>
          <w:sz w:val="28"/>
          <w:szCs w:val="28"/>
        </w:rPr>
      </w:pPr>
      <w:r w:rsidRPr="004C3DC7">
        <w:rPr>
          <w:sz w:val="28"/>
          <w:szCs w:val="28"/>
          <w:bdr w:val="none" w:sz="0" w:space="0" w:color="auto" w:frame="1"/>
        </w:rPr>
        <w:t>1.</w:t>
      </w:r>
      <w:r w:rsidR="00B42018" w:rsidRPr="004C3DC7">
        <w:rPr>
          <w:sz w:val="28"/>
          <w:szCs w:val="28"/>
          <w:bdr w:val="none" w:sz="0" w:space="0" w:color="auto" w:frame="1"/>
        </w:rPr>
        <w:t xml:space="preserve"> </w:t>
      </w:r>
      <w:r w:rsidR="00A66DAF" w:rsidRPr="004C3DC7">
        <w:rPr>
          <w:sz w:val="28"/>
          <w:szCs w:val="28"/>
          <w:bdr w:val="none" w:sz="0" w:space="0" w:color="auto" w:frame="1"/>
        </w:rPr>
        <w:t xml:space="preserve">Надати дозвіл </w:t>
      </w:r>
      <w:r w:rsidR="003376B4">
        <w:rPr>
          <w:sz w:val="28"/>
          <w:szCs w:val="28"/>
        </w:rPr>
        <w:t>приватному</w:t>
      </w:r>
      <w:r w:rsidR="003376B4" w:rsidRPr="006E7A83">
        <w:rPr>
          <w:sz w:val="28"/>
          <w:szCs w:val="28"/>
        </w:rPr>
        <w:t xml:space="preserve"> </w:t>
      </w:r>
      <w:r w:rsidR="003376B4" w:rsidRPr="00142481">
        <w:rPr>
          <w:sz w:val="28"/>
          <w:szCs w:val="28"/>
        </w:rPr>
        <w:t>акціонерн</w:t>
      </w:r>
      <w:r w:rsidR="003376B4">
        <w:rPr>
          <w:sz w:val="28"/>
          <w:szCs w:val="28"/>
        </w:rPr>
        <w:t>ому</w:t>
      </w:r>
      <w:r w:rsidR="003376B4" w:rsidRPr="00142481">
        <w:rPr>
          <w:sz w:val="28"/>
          <w:szCs w:val="28"/>
        </w:rPr>
        <w:t xml:space="preserve"> товариств</w:t>
      </w:r>
      <w:r w:rsidR="003376B4">
        <w:rPr>
          <w:sz w:val="28"/>
          <w:szCs w:val="28"/>
        </w:rPr>
        <w:t>у</w:t>
      </w:r>
      <w:r w:rsidR="003376B4" w:rsidRPr="00142481">
        <w:rPr>
          <w:sz w:val="28"/>
          <w:szCs w:val="28"/>
        </w:rPr>
        <w:t xml:space="preserve"> «</w:t>
      </w:r>
      <w:r w:rsidR="003376B4">
        <w:rPr>
          <w:sz w:val="28"/>
          <w:szCs w:val="28"/>
        </w:rPr>
        <w:t>ВІПЦЕМ</w:t>
      </w:r>
      <w:r w:rsidR="003376B4" w:rsidRPr="00BA5CC7">
        <w:rPr>
          <w:sz w:val="28"/>
          <w:szCs w:val="28"/>
        </w:rPr>
        <w:t>», (Код ЄДРПОУ: 04880386),</w:t>
      </w:r>
      <w:r w:rsidR="00AF485F">
        <w:rPr>
          <w:sz w:val="28"/>
          <w:szCs w:val="28"/>
        </w:rPr>
        <w:t xml:space="preserve"> на </w:t>
      </w:r>
      <w:r w:rsidR="00A66DAF" w:rsidRPr="006A5D1A">
        <w:rPr>
          <w:sz w:val="28"/>
          <w:szCs w:val="28"/>
          <w:bdr w:val="none" w:sz="0" w:space="0" w:color="auto" w:frame="1"/>
        </w:rPr>
        <w:t>розроблення технічної документації з нормативної грошової оцінки</w:t>
      </w:r>
      <w:r w:rsidR="00AF485F">
        <w:rPr>
          <w:sz w:val="28"/>
          <w:szCs w:val="28"/>
          <w:bdr w:val="none" w:sz="0" w:space="0" w:color="auto" w:frame="1"/>
        </w:rPr>
        <w:t xml:space="preserve"> земельної ділянки </w:t>
      </w:r>
      <w:r w:rsidR="00AF485F">
        <w:rPr>
          <w:sz w:val="28"/>
          <w:szCs w:val="28"/>
        </w:rPr>
        <w:t xml:space="preserve">загальною  площею </w:t>
      </w:r>
      <w:r w:rsidR="003376B4" w:rsidRPr="00BA5CC7">
        <w:rPr>
          <w:sz w:val="28"/>
          <w:szCs w:val="28"/>
        </w:rPr>
        <w:t xml:space="preserve">загальною площею  74769 </w:t>
      </w:r>
      <w:r w:rsidR="003376B4" w:rsidRPr="00F763F0">
        <w:rPr>
          <w:sz w:val="28"/>
          <w:szCs w:val="28"/>
          <w:lang w:val="uk-UA"/>
        </w:rPr>
        <w:t>квадратних метрів (7,4769 гектара)</w:t>
      </w:r>
      <w:r w:rsidR="00AF485F" w:rsidRPr="00F763F0">
        <w:rPr>
          <w:sz w:val="28"/>
          <w:szCs w:val="28"/>
          <w:lang w:val="uk-UA"/>
        </w:rPr>
        <w:t xml:space="preserve"> кадастровий номер </w:t>
      </w:r>
      <w:r w:rsidR="003376B4" w:rsidRPr="00F763F0">
        <w:rPr>
          <w:sz w:val="28"/>
          <w:szCs w:val="28"/>
          <w:lang w:val="uk-UA"/>
        </w:rPr>
        <w:t xml:space="preserve">5622682800:00:007:0240 </w:t>
      </w:r>
      <w:r w:rsidR="003376B4" w:rsidRPr="00F763F0">
        <w:rPr>
          <w:b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(для розширення кар’єру крейди Здолбунівського родовища ділянок №1 та №2) на території Здолбунівської міської територіальної громади Рівненського району Рівненської області</w:t>
      </w:r>
      <w:r w:rsidR="003376B4" w:rsidRPr="00F763F0">
        <w:rPr>
          <w:sz w:val="28"/>
          <w:szCs w:val="28"/>
          <w:lang w:val="uk-UA"/>
        </w:rPr>
        <w:t>.</w:t>
      </w:r>
    </w:p>
    <w:p w:rsidR="00B41BDB" w:rsidRPr="004C3DC7" w:rsidRDefault="0074729A" w:rsidP="0074729A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 xml:space="preserve">2. </w:t>
      </w:r>
      <w:r w:rsidR="003376B4">
        <w:rPr>
          <w:sz w:val="28"/>
          <w:szCs w:val="28"/>
        </w:rPr>
        <w:t>П</w:t>
      </w:r>
      <w:r w:rsidR="003376B4" w:rsidRPr="00BA5CC7">
        <w:rPr>
          <w:sz w:val="28"/>
          <w:szCs w:val="28"/>
        </w:rPr>
        <w:t>риватному акціонерному товариству «ВІПЦЕМ»</w:t>
      </w:r>
      <w:r w:rsidR="003376B4">
        <w:rPr>
          <w:sz w:val="28"/>
          <w:szCs w:val="28"/>
        </w:rPr>
        <w:t xml:space="preserve"> </w:t>
      </w:r>
      <w:r w:rsidR="00B41BDB" w:rsidRPr="004C3DC7">
        <w:rPr>
          <w:sz w:val="28"/>
          <w:szCs w:val="28"/>
          <w:bdr w:val="none" w:sz="0" w:space="0" w:color="auto" w:frame="1"/>
        </w:rPr>
        <w:t>замовити у суб’єкта оціночної діяльності у сфері оцінки земель виконання робіт щодо розроблення технічної документації з нормативної грошової оцінки</w:t>
      </w:r>
      <w:r w:rsidR="0091748C">
        <w:rPr>
          <w:sz w:val="28"/>
          <w:szCs w:val="28"/>
          <w:bdr w:val="none" w:sz="0" w:space="0" w:color="auto" w:frame="1"/>
        </w:rPr>
        <w:t xml:space="preserve"> на земельн</w:t>
      </w:r>
      <w:r w:rsidR="00AF485F">
        <w:rPr>
          <w:sz w:val="28"/>
          <w:szCs w:val="28"/>
          <w:bdr w:val="none" w:sz="0" w:space="0" w:color="auto" w:frame="1"/>
        </w:rPr>
        <w:t>у</w:t>
      </w:r>
      <w:r w:rsidR="0091748C">
        <w:rPr>
          <w:sz w:val="28"/>
          <w:szCs w:val="28"/>
          <w:bdr w:val="none" w:sz="0" w:space="0" w:color="auto" w:frame="1"/>
        </w:rPr>
        <w:t xml:space="preserve"> ділянк</w:t>
      </w:r>
      <w:r w:rsidR="00AF485F">
        <w:rPr>
          <w:sz w:val="28"/>
          <w:szCs w:val="28"/>
          <w:bdr w:val="none" w:sz="0" w:space="0" w:color="auto" w:frame="1"/>
        </w:rPr>
        <w:t>у</w:t>
      </w:r>
      <w:r w:rsidR="00B41BDB" w:rsidRPr="004C3DC7">
        <w:rPr>
          <w:sz w:val="28"/>
          <w:szCs w:val="28"/>
          <w:bdr w:val="none" w:sz="0" w:space="0" w:color="auto" w:frame="1"/>
        </w:rPr>
        <w:t>.</w:t>
      </w:r>
    </w:p>
    <w:p w:rsidR="00B41BDB" w:rsidRPr="004C3DC7" w:rsidRDefault="00B41BDB" w:rsidP="008B616C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lang w:val="uk-UA"/>
        </w:rPr>
        <w:t xml:space="preserve">3. </w:t>
      </w:r>
      <w:r w:rsidRPr="004C3DC7">
        <w:rPr>
          <w:sz w:val="28"/>
          <w:szCs w:val="28"/>
          <w:bdr w:val="none" w:sz="0" w:space="0" w:color="auto" w:frame="1"/>
          <w:lang w:val="uk-UA"/>
        </w:rPr>
        <w:t>Виготовлен</w:t>
      </w:r>
      <w:r w:rsidR="00AF485F">
        <w:rPr>
          <w:sz w:val="28"/>
          <w:szCs w:val="28"/>
          <w:bdr w:val="none" w:sz="0" w:space="0" w:color="auto" w:frame="1"/>
          <w:lang w:val="uk-UA"/>
        </w:rPr>
        <w:t>у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і погоджен</w:t>
      </w:r>
      <w:r w:rsidR="00AF485F">
        <w:rPr>
          <w:sz w:val="28"/>
          <w:szCs w:val="28"/>
          <w:bdr w:val="none" w:sz="0" w:space="0" w:color="auto" w:frame="1"/>
          <w:lang w:val="uk-UA"/>
        </w:rPr>
        <w:t>у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у встановленому законодавством порядку технічн</w:t>
      </w:r>
      <w:r w:rsidR="00AF485F">
        <w:rPr>
          <w:sz w:val="28"/>
          <w:szCs w:val="28"/>
          <w:bdr w:val="none" w:sz="0" w:space="0" w:color="auto" w:frame="1"/>
          <w:lang w:val="uk-UA"/>
        </w:rPr>
        <w:t>у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документаці</w:t>
      </w:r>
      <w:r w:rsidR="00AF485F">
        <w:rPr>
          <w:sz w:val="28"/>
          <w:szCs w:val="28"/>
          <w:bdr w:val="none" w:sz="0" w:space="0" w:color="auto" w:frame="1"/>
          <w:lang w:val="uk-UA"/>
        </w:rPr>
        <w:t>ю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з нормативної грошової оцінки земель подати </w:t>
      </w:r>
      <w:r w:rsidR="00AF485F" w:rsidRPr="00AF485F">
        <w:rPr>
          <w:sz w:val="28"/>
          <w:szCs w:val="28"/>
          <w:bdr w:val="none" w:sz="0" w:space="0" w:color="auto" w:frame="1"/>
          <w:lang w:val="uk-UA"/>
        </w:rPr>
        <w:t>на розгляд та затвердження Здолбунівській міській раді.</w:t>
      </w:r>
    </w:p>
    <w:p w:rsidR="00DB6484" w:rsidRPr="004C3DC7" w:rsidRDefault="00B41BDB" w:rsidP="008B616C">
      <w:pPr>
        <w:ind w:firstLine="708"/>
        <w:jc w:val="both"/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lastRenderedPageBreak/>
        <w:t xml:space="preserve">4. </w:t>
      </w:r>
      <w:r w:rsidR="00DB6484" w:rsidRPr="004C3DC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F763F0">
        <w:rPr>
          <w:sz w:val="28"/>
          <w:szCs w:val="28"/>
          <w:lang w:val="uk-UA"/>
        </w:rPr>
        <w:t>довища (голова Українець А.Ю.).</w:t>
      </w:r>
    </w:p>
    <w:p w:rsidR="00F763F0" w:rsidRDefault="00F763F0" w:rsidP="003376B4">
      <w:pPr>
        <w:rPr>
          <w:sz w:val="28"/>
          <w:szCs w:val="28"/>
          <w:lang w:val="uk-UA"/>
        </w:rPr>
      </w:pPr>
    </w:p>
    <w:p w:rsidR="00F763F0" w:rsidRDefault="00F763F0" w:rsidP="003376B4">
      <w:pPr>
        <w:rPr>
          <w:sz w:val="28"/>
          <w:szCs w:val="28"/>
          <w:lang w:val="uk-UA"/>
        </w:rPr>
      </w:pPr>
    </w:p>
    <w:p w:rsidR="006A5D1A" w:rsidRDefault="00430182" w:rsidP="003376B4">
      <w:pP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t xml:space="preserve">Міський голова             </w:t>
      </w:r>
      <w:r w:rsidR="007A15EE" w:rsidRPr="004C3DC7">
        <w:rPr>
          <w:sz w:val="28"/>
          <w:szCs w:val="28"/>
          <w:lang w:val="uk-UA"/>
        </w:rPr>
        <w:t xml:space="preserve">  </w:t>
      </w:r>
      <w:r w:rsidRPr="004C3DC7">
        <w:rPr>
          <w:sz w:val="28"/>
          <w:szCs w:val="28"/>
          <w:lang w:val="uk-UA"/>
        </w:rPr>
        <w:t xml:space="preserve">                   </w:t>
      </w:r>
      <w:r w:rsidR="006908E0" w:rsidRPr="004C3DC7">
        <w:rPr>
          <w:sz w:val="28"/>
          <w:szCs w:val="28"/>
          <w:lang w:val="uk-UA"/>
        </w:rPr>
        <w:t xml:space="preserve">   </w:t>
      </w:r>
      <w:r w:rsidR="00540E81" w:rsidRPr="004C3DC7">
        <w:rPr>
          <w:sz w:val="28"/>
          <w:szCs w:val="28"/>
          <w:lang w:val="uk-UA"/>
        </w:rPr>
        <w:t xml:space="preserve">  </w:t>
      </w:r>
      <w:r w:rsidR="0016190F" w:rsidRPr="004C3DC7">
        <w:rPr>
          <w:sz w:val="28"/>
          <w:szCs w:val="28"/>
          <w:lang w:val="uk-UA"/>
        </w:rPr>
        <w:t xml:space="preserve"> </w:t>
      </w:r>
      <w:r w:rsidR="00247EC1" w:rsidRPr="004C3DC7">
        <w:rPr>
          <w:sz w:val="28"/>
          <w:szCs w:val="28"/>
          <w:lang w:val="uk-UA"/>
        </w:rPr>
        <w:t xml:space="preserve">                    </w:t>
      </w:r>
      <w:r w:rsidR="00540E81" w:rsidRPr="004C3DC7">
        <w:rPr>
          <w:sz w:val="28"/>
          <w:szCs w:val="28"/>
          <w:lang w:val="uk-UA"/>
        </w:rPr>
        <w:t xml:space="preserve">   </w:t>
      </w:r>
      <w:r w:rsidR="006908E0" w:rsidRPr="004C3DC7">
        <w:rPr>
          <w:sz w:val="28"/>
          <w:szCs w:val="28"/>
          <w:lang w:val="uk-UA"/>
        </w:rPr>
        <w:t xml:space="preserve"> </w:t>
      </w:r>
      <w:r w:rsidR="00AD7925" w:rsidRPr="004C3DC7">
        <w:rPr>
          <w:sz w:val="28"/>
          <w:szCs w:val="28"/>
          <w:lang w:val="uk-UA"/>
        </w:rPr>
        <w:t xml:space="preserve">    </w:t>
      </w:r>
      <w:r w:rsidRPr="004C3DC7">
        <w:rPr>
          <w:sz w:val="28"/>
          <w:szCs w:val="28"/>
          <w:lang w:val="uk-UA"/>
        </w:rPr>
        <w:t xml:space="preserve"> </w:t>
      </w:r>
      <w:r w:rsidR="0091748C">
        <w:rPr>
          <w:sz w:val="28"/>
          <w:szCs w:val="28"/>
          <w:lang w:val="uk-UA"/>
        </w:rPr>
        <w:t xml:space="preserve">  </w:t>
      </w:r>
      <w:r w:rsidR="00666EE1" w:rsidRPr="004C3DC7">
        <w:rPr>
          <w:sz w:val="28"/>
          <w:szCs w:val="28"/>
          <w:lang w:val="uk-UA"/>
        </w:rPr>
        <w:t>Владислав СУХЛЯК</w:t>
      </w:r>
      <w:r w:rsidRPr="004C3DC7">
        <w:rPr>
          <w:sz w:val="28"/>
          <w:szCs w:val="28"/>
          <w:lang w:val="uk-UA"/>
        </w:rPr>
        <w:t xml:space="preserve"> </w:t>
      </w:r>
    </w:p>
    <w:sectPr w:rsidR="006A5D1A" w:rsidSect="00F058CE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C0" w:rsidRDefault="00450AC0" w:rsidP="001361DD">
      <w:r>
        <w:separator/>
      </w:r>
    </w:p>
  </w:endnote>
  <w:endnote w:type="continuationSeparator" w:id="0">
    <w:p w:rsidR="00450AC0" w:rsidRDefault="00450AC0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C0" w:rsidRDefault="00450AC0" w:rsidP="001361DD">
      <w:r>
        <w:separator/>
      </w:r>
    </w:p>
  </w:footnote>
  <w:footnote w:type="continuationSeparator" w:id="0">
    <w:p w:rsidR="00450AC0" w:rsidRDefault="00450AC0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748438"/>
      <w:docPartObj>
        <w:docPartGallery w:val="Page Numbers (Top of Page)"/>
        <w:docPartUnique/>
      </w:docPartObj>
    </w:sdtPr>
    <w:sdtEndPr/>
    <w:sdtContent>
      <w:p w:rsidR="00F058CE" w:rsidRDefault="00640F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8CE" w:rsidRDefault="00F058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4D4D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09CA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277D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1E15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376B4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AC0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445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54AA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94C"/>
    <w:rsid w:val="006348CB"/>
    <w:rsid w:val="00635AAD"/>
    <w:rsid w:val="00635F84"/>
    <w:rsid w:val="00637223"/>
    <w:rsid w:val="006378DE"/>
    <w:rsid w:val="00640F91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459"/>
    <w:rsid w:val="00780431"/>
    <w:rsid w:val="00781842"/>
    <w:rsid w:val="007837BC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37F7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2DA"/>
    <w:rsid w:val="0092133D"/>
    <w:rsid w:val="00923806"/>
    <w:rsid w:val="00927649"/>
    <w:rsid w:val="009314C6"/>
    <w:rsid w:val="00932711"/>
    <w:rsid w:val="0093376D"/>
    <w:rsid w:val="00934842"/>
    <w:rsid w:val="00936616"/>
    <w:rsid w:val="00940BFD"/>
    <w:rsid w:val="00941892"/>
    <w:rsid w:val="00941E41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485F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BDB"/>
    <w:rsid w:val="00B42018"/>
    <w:rsid w:val="00B4288A"/>
    <w:rsid w:val="00B42C82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A7A7B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0D53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58C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3F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F009"/>
  <w15:docId w15:val="{FC66A80A-EF00-482A-A6A3-684A5CE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58DA9-AF29-475D-ABF0-798FAAC8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2025-08-05T06:34:00Z</cp:lastPrinted>
  <dcterms:created xsi:type="dcterms:W3CDTF">2025-08-04T06:55:00Z</dcterms:created>
  <dcterms:modified xsi:type="dcterms:W3CDTF">2025-08-20T13:22:00Z</dcterms:modified>
</cp:coreProperties>
</file>