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51" w:rsidRPr="00FF4A68" w:rsidRDefault="00AD6051" w:rsidP="00FF4A68">
      <w:pPr>
        <w:spacing w:after="0"/>
        <w:jc w:val="right"/>
        <w:rPr>
          <w:rFonts w:ascii="Academy" w:hAnsi="Academy" w:cs="Academy"/>
          <w:noProof/>
          <w:sz w:val="36"/>
          <w:szCs w:val="36"/>
        </w:rPr>
      </w:pP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 w:rsidR="002D0FFE" w:rsidRPr="002D0FFE">
        <w:rPr>
          <w:rFonts w:ascii="Academy" w:hAnsi="Academy" w:cs="Academy"/>
          <w:noProof/>
          <w:sz w:val="36"/>
          <w:szCs w:val="36"/>
        </w:rPr>
        <w:t>Проєкт</w:t>
      </w:r>
    </w:p>
    <w:p w:rsidR="00AD6051" w:rsidRPr="00AD6051" w:rsidRDefault="00AD6051" w:rsidP="00AD6051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AFFB26C" wp14:editId="2E6CA13E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E7247D" w:rsidRPr="00DA4C77" w:rsidRDefault="00E7247D" w:rsidP="00E7247D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6B1862" w:rsidRPr="006B1862" w:rsidRDefault="00E27E3C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31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жовтня</w:t>
      </w:r>
      <w:proofErr w:type="spellEnd"/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025 року                                                       </w:t>
      </w:r>
      <w:r w:rsidR="00AD6051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       № _____</w:t>
      </w:r>
    </w:p>
    <w:p w:rsidR="00FB7E6E" w:rsidRDefault="00FB7E6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c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FB7E6E" w:rsidTr="00FF4A68"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FB7E6E" w:rsidRDefault="005C15F7" w:rsidP="00FF4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10" w:right="2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</w:rPr>
              <w:t>Про пере</w:t>
            </w:r>
            <w:r w:rsidR="00AD6051">
              <w:rPr>
                <w:rFonts w:ascii="Times New Roman" w:eastAsia="Times New Roman" w:hAnsi="Times New Roman"/>
                <w:sz w:val="28"/>
                <w:szCs w:val="28"/>
              </w:rPr>
              <w:t>дачу майна</w:t>
            </w:r>
            <w:r w:rsidR="00812429">
              <w:rPr>
                <w:rFonts w:ascii="Times New Roman" w:eastAsia="Times New Roman" w:hAnsi="Times New Roman"/>
                <w:sz w:val="28"/>
                <w:szCs w:val="28"/>
              </w:rPr>
              <w:t xml:space="preserve"> (гуманітарної</w:t>
            </w:r>
            <w:r w:rsidR="00FF4A6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12429">
              <w:rPr>
                <w:rFonts w:ascii="Times New Roman" w:eastAsia="Times New Roman" w:hAnsi="Times New Roman"/>
                <w:sz w:val="28"/>
                <w:szCs w:val="28"/>
              </w:rPr>
              <w:t>допомоги) з балансу Здолбунівської міської ради на баланс ОСББ</w:t>
            </w:r>
            <w:r w:rsidR="00AD605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bookmarkEnd w:id="0"/>
          <w:p w:rsidR="00FB7E6E" w:rsidRDefault="00FB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2" w:type="dxa"/>
            <w:tcBorders>
              <w:left w:val="nil"/>
            </w:tcBorders>
          </w:tcPr>
          <w:p w:rsidR="00FB7E6E" w:rsidRDefault="005C15F7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відповідно до </w:t>
      </w:r>
      <w:r w:rsidR="00812429">
        <w:rPr>
          <w:rFonts w:ascii="Times New Roman" w:eastAsia="Times New Roman" w:hAnsi="Times New Roman"/>
          <w:sz w:val="28"/>
          <w:szCs w:val="28"/>
        </w:rPr>
        <w:t>звернення об’єднання співвласників багатоквартирного будинку «Шалений вулик на Мазепи»</w:t>
      </w:r>
      <w:r w:rsidR="00DC1AE4">
        <w:rPr>
          <w:rFonts w:ascii="Times New Roman" w:eastAsia="Times New Roman" w:hAnsi="Times New Roman"/>
          <w:sz w:val="28"/>
          <w:szCs w:val="28"/>
        </w:rPr>
        <w:t xml:space="preserve"> </w:t>
      </w:r>
      <w:r w:rsidR="00E27E3C">
        <w:rPr>
          <w:rFonts w:ascii="Times New Roman" w:eastAsia="Times New Roman" w:hAnsi="Times New Roman"/>
          <w:sz w:val="28"/>
          <w:szCs w:val="28"/>
        </w:rPr>
        <w:t>в місті</w:t>
      </w:r>
      <w:r w:rsidR="00DC1AE4">
        <w:rPr>
          <w:rFonts w:ascii="Times New Roman" w:eastAsia="Times New Roman" w:hAnsi="Times New Roman"/>
          <w:sz w:val="28"/>
          <w:szCs w:val="28"/>
        </w:rPr>
        <w:t xml:space="preserve"> </w:t>
      </w:r>
      <w:r w:rsidR="00425FD2">
        <w:rPr>
          <w:rFonts w:ascii="Times New Roman" w:eastAsia="Times New Roman" w:hAnsi="Times New Roman"/>
          <w:sz w:val="28"/>
          <w:szCs w:val="28"/>
        </w:rPr>
        <w:t>Здолбунів</w:t>
      </w:r>
      <w:r w:rsidR="00DC1AE4">
        <w:rPr>
          <w:rFonts w:ascii="Times New Roman" w:eastAsia="Times New Roman" w:hAnsi="Times New Roman"/>
          <w:sz w:val="28"/>
          <w:szCs w:val="28"/>
        </w:rPr>
        <w:t>,</w:t>
      </w:r>
      <w:r w:rsidR="00E27E3C">
        <w:rPr>
          <w:rFonts w:ascii="Times New Roman" w:eastAsia="Times New Roman" w:hAnsi="Times New Roman"/>
          <w:sz w:val="28"/>
          <w:szCs w:val="28"/>
        </w:rPr>
        <w:t xml:space="preserve"> для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 забезпеч</w:t>
      </w:r>
      <w:r w:rsidR="00812429">
        <w:rPr>
          <w:rFonts w:ascii="Times New Roman" w:eastAsia="Times New Roman" w:hAnsi="Times New Roman"/>
          <w:sz w:val="28"/>
          <w:szCs w:val="28"/>
        </w:rPr>
        <w:t>ення електропостачанням житлового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 будинк</w:t>
      </w:r>
      <w:r w:rsidR="00812429">
        <w:rPr>
          <w:rFonts w:ascii="Times New Roman" w:eastAsia="Times New Roman" w:hAnsi="Times New Roman"/>
          <w:sz w:val="28"/>
          <w:szCs w:val="28"/>
        </w:rPr>
        <w:t xml:space="preserve">у 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на період припинення електропостачання в умовах надзвичайних ситуацій, </w:t>
      </w:r>
      <w:r>
        <w:rPr>
          <w:rFonts w:ascii="Times New Roman" w:eastAsia="Times New Roman" w:hAnsi="Times New Roman"/>
          <w:sz w:val="28"/>
          <w:szCs w:val="28"/>
        </w:rPr>
        <w:t>виконавчий комітет Здолбунівської міської ради</w:t>
      </w:r>
    </w:p>
    <w:p w:rsidR="00FB7E6E" w:rsidRPr="00E27E3C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Pr="00E27E3C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DC1AE4">
        <w:rPr>
          <w:rFonts w:ascii="Times New Roman" w:eastAsia="Times New Roman" w:hAnsi="Times New Roman"/>
          <w:color w:val="000000"/>
          <w:sz w:val="28"/>
          <w:szCs w:val="28"/>
        </w:rPr>
        <w:t>Передати генератор</w:t>
      </w:r>
      <w:r w:rsidR="00AD605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2429">
        <w:rPr>
          <w:rFonts w:ascii="Times New Roman" w:eastAsia="Times New Roman" w:hAnsi="Times New Roman"/>
          <w:color w:val="000000"/>
          <w:sz w:val="28"/>
          <w:szCs w:val="28"/>
        </w:rPr>
        <w:t>отриманий</w:t>
      </w:r>
      <w:r w:rsidR="00FF4A6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2D0FFE">
        <w:rPr>
          <w:rFonts w:ascii="Times New Roman" w:eastAsia="Times New Roman" w:hAnsi="Times New Roman"/>
          <w:color w:val="000000"/>
          <w:sz w:val="28"/>
          <w:szCs w:val="28"/>
        </w:rPr>
        <w:t xml:space="preserve"> як гуманітарна допомога</w:t>
      </w:r>
      <w:r w:rsidR="00E27E3C">
        <w:rPr>
          <w:rFonts w:ascii="Times New Roman" w:eastAsia="Times New Roman" w:hAnsi="Times New Roman"/>
          <w:color w:val="000000"/>
          <w:sz w:val="28"/>
          <w:szCs w:val="28"/>
        </w:rPr>
        <w:t xml:space="preserve"> від благодійної  організації «Благодійного фонду «Добро-Бус»</w:t>
      </w:r>
      <w:r w:rsidR="00AD6051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Здолбунівської міської ради на баланс </w:t>
      </w:r>
      <w:r w:rsidR="00E27E3C">
        <w:rPr>
          <w:rFonts w:ascii="Times New Roman" w:eastAsia="Times New Roman" w:hAnsi="Times New Roman"/>
          <w:sz w:val="28"/>
          <w:szCs w:val="28"/>
        </w:rPr>
        <w:t>об’єднання співвласників багатоквартирного будинку</w:t>
      </w:r>
      <w:r w:rsidR="00DC1AE4">
        <w:rPr>
          <w:rFonts w:ascii="Times New Roman" w:eastAsia="Times New Roman" w:hAnsi="Times New Roman"/>
          <w:sz w:val="28"/>
          <w:szCs w:val="28"/>
        </w:rPr>
        <w:t xml:space="preserve"> </w:t>
      </w:r>
      <w:r w:rsidR="00E27E3C">
        <w:rPr>
          <w:rFonts w:ascii="Times New Roman" w:eastAsia="Times New Roman" w:hAnsi="Times New Roman"/>
          <w:sz w:val="28"/>
          <w:szCs w:val="28"/>
        </w:rPr>
        <w:t>«Шалений вулик на Мазепи» в місті Здолбунів</w:t>
      </w:r>
      <w:r w:rsidR="00FF4A68">
        <w:rPr>
          <w:rFonts w:ascii="Times New Roman" w:eastAsia="Times New Roman" w:hAnsi="Times New Roman"/>
          <w:sz w:val="28"/>
          <w:szCs w:val="28"/>
        </w:rPr>
        <w:t>,</w:t>
      </w:r>
      <w:r w:rsidR="00E27E3C">
        <w:rPr>
          <w:rFonts w:ascii="Times New Roman" w:eastAsia="Times New Roman" w:hAnsi="Times New Roman"/>
          <w:sz w:val="28"/>
          <w:szCs w:val="28"/>
        </w:rPr>
        <w:t xml:space="preserve"> в кількості 1 шт.</w:t>
      </w:r>
      <w:r w:rsidR="00FF4A68">
        <w:rPr>
          <w:rFonts w:ascii="Times New Roman" w:eastAsia="Times New Roman" w:hAnsi="Times New Roman"/>
          <w:sz w:val="28"/>
          <w:szCs w:val="28"/>
        </w:rPr>
        <w:t>,</w:t>
      </w:r>
      <w:r w:rsidR="00E27E3C">
        <w:rPr>
          <w:rFonts w:ascii="Times New Roman" w:eastAsia="Times New Roman" w:hAnsi="Times New Roman"/>
          <w:sz w:val="28"/>
          <w:szCs w:val="28"/>
        </w:rPr>
        <w:t xml:space="preserve"> вартістю 16170,00 грн</w:t>
      </w:r>
      <w:r w:rsidR="00FF4A68">
        <w:rPr>
          <w:rFonts w:ascii="Times New Roman" w:eastAsia="Times New Roman" w:hAnsi="Times New Roman"/>
          <w:sz w:val="28"/>
          <w:szCs w:val="28"/>
        </w:rPr>
        <w:t>.,</w:t>
      </w:r>
      <w:r w:rsidR="002D0FFE">
        <w:rPr>
          <w:rFonts w:ascii="Times New Roman" w:eastAsia="Times New Roman" w:hAnsi="Times New Roman"/>
          <w:sz w:val="28"/>
          <w:szCs w:val="28"/>
        </w:rPr>
        <w:t xml:space="preserve"> </w:t>
      </w:r>
      <w:r w:rsidR="00355186">
        <w:rPr>
          <w:rFonts w:ascii="Times New Roman" w:eastAsia="Times New Roman" w:hAnsi="Times New Roman"/>
          <w:sz w:val="28"/>
          <w:szCs w:val="28"/>
        </w:rPr>
        <w:t>для забезпеч</w:t>
      </w:r>
      <w:r w:rsidR="00E27E3C">
        <w:rPr>
          <w:rFonts w:ascii="Times New Roman" w:eastAsia="Times New Roman" w:hAnsi="Times New Roman"/>
          <w:sz w:val="28"/>
          <w:szCs w:val="28"/>
        </w:rPr>
        <w:t>ення електропостачанням житлового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 будинк</w:t>
      </w:r>
      <w:r w:rsidR="00E27E3C">
        <w:rPr>
          <w:rFonts w:ascii="Times New Roman" w:eastAsia="Times New Roman" w:hAnsi="Times New Roman"/>
          <w:sz w:val="28"/>
          <w:szCs w:val="28"/>
        </w:rPr>
        <w:t>у</w:t>
      </w:r>
      <w:r w:rsidR="00355186">
        <w:rPr>
          <w:rFonts w:ascii="Times New Roman" w:eastAsia="Times New Roman" w:hAnsi="Times New Roman"/>
          <w:sz w:val="28"/>
          <w:szCs w:val="28"/>
        </w:rPr>
        <w:t>, на період припинення електропостачання в умовах над</w:t>
      </w:r>
      <w:r w:rsidR="00E27E3C">
        <w:rPr>
          <w:rFonts w:ascii="Times New Roman" w:eastAsia="Times New Roman" w:hAnsi="Times New Roman"/>
          <w:sz w:val="28"/>
          <w:szCs w:val="28"/>
        </w:rPr>
        <w:t>звичайних ситуацій</w:t>
      </w:r>
      <w:r w:rsidR="00367DFC">
        <w:rPr>
          <w:rFonts w:ascii="Times New Roman" w:eastAsia="Times New Roman" w:hAnsi="Times New Roman"/>
          <w:sz w:val="28"/>
          <w:szCs w:val="28"/>
        </w:rPr>
        <w:t>.</w:t>
      </w:r>
      <w:r w:rsidR="00DC1AE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7247D" w:rsidRDefault="00E7247D" w:rsidP="00FF4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</w:t>
      </w:r>
      <w:r w:rsidR="00FF4A68">
        <w:rPr>
          <w:rFonts w:ascii="Times New Roman" w:eastAsia="Times New Roman" w:hAnsi="Times New Roman"/>
          <w:color w:val="000000"/>
          <w:sz w:val="28"/>
          <w:szCs w:val="28"/>
        </w:rPr>
        <w:t>и  спільно з балансоутримувачем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AD6051">
        <w:rPr>
          <w:rFonts w:ascii="Times New Roman" w:eastAsia="Times New Roman" w:hAnsi="Times New Roman"/>
          <w:sz w:val="28"/>
          <w:szCs w:val="28"/>
        </w:rPr>
        <w:t xml:space="preserve">ня покласти на керуючу справами </w:t>
      </w:r>
    </w:p>
    <w:p w:rsidR="00E27E3C" w:rsidRDefault="002D0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AD6051">
        <w:rPr>
          <w:rFonts w:ascii="Times New Roman" w:eastAsia="Times New Roman" w:hAnsi="Times New Roman"/>
          <w:sz w:val="28"/>
          <w:szCs w:val="28"/>
        </w:rPr>
        <w:t>иконкому Здолбунівської міської ради Капітулу В.В.</w:t>
      </w:r>
    </w:p>
    <w:p w:rsidR="00E27E3C" w:rsidRDefault="00E27E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DC0FC4" w:rsidRPr="00FF4A68" w:rsidRDefault="00AD6051" w:rsidP="00FF4A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5C15F7">
        <w:rPr>
          <w:rFonts w:ascii="Times New Roman" w:eastAsia="Times New Roman" w:hAnsi="Times New Roman"/>
          <w:sz w:val="28"/>
          <w:szCs w:val="28"/>
        </w:rPr>
        <w:t>іськ</w:t>
      </w:r>
      <w:r>
        <w:rPr>
          <w:rFonts w:ascii="Times New Roman" w:eastAsia="Times New Roman" w:hAnsi="Times New Roman"/>
          <w:sz w:val="28"/>
          <w:szCs w:val="28"/>
        </w:rPr>
        <w:t>ий голова</w:t>
      </w:r>
      <w:r w:rsidR="005C15F7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Владислав СУХЛЯК</w:t>
      </w:r>
    </w:p>
    <w:sectPr w:rsidR="00DC0FC4" w:rsidRPr="00FF4A68" w:rsidSect="00AD6051">
      <w:headerReference w:type="default" r:id="rId10"/>
      <w:headerReference w:type="first" r:id="rId11"/>
      <w:pgSz w:w="11906" w:h="16838"/>
      <w:pgMar w:top="-709" w:right="567" w:bottom="56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9E" w:rsidRDefault="000E439E">
      <w:pPr>
        <w:spacing w:after="0" w:line="240" w:lineRule="auto"/>
      </w:pPr>
      <w:r>
        <w:separator/>
      </w:r>
    </w:p>
  </w:endnote>
  <w:endnote w:type="continuationSeparator" w:id="0">
    <w:p w:rsidR="000E439E" w:rsidRDefault="000E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9E" w:rsidRDefault="000E439E">
      <w:pPr>
        <w:spacing w:after="0" w:line="240" w:lineRule="auto"/>
      </w:pPr>
      <w:r>
        <w:separator/>
      </w:r>
    </w:p>
  </w:footnote>
  <w:footnote w:type="continuationSeparator" w:id="0">
    <w:p w:rsidR="000E439E" w:rsidRDefault="000E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131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FF4A68" w:rsidRPr="00FF4A68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00235"/>
    <w:rsid w:val="000E439E"/>
    <w:rsid w:val="000F7824"/>
    <w:rsid w:val="00112F61"/>
    <w:rsid w:val="002D0FFE"/>
    <w:rsid w:val="00355186"/>
    <w:rsid w:val="00367DFC"/>
    <w:rsid w:val="00425FD2"/>
    <w:rsid w:val="004335D9"/>
    <w:rsid w:val="0047510F"/>
    <w:rsid w:val="00542A3F"/>
    <w:rsid w:val="005C15F7"/>
    <w:rsid w:val="006B1862"/>
    <w:rsid w:val="00812429"/>
    <w:rsid w:val="00990EA2"/>
    <w:rsid w:val="00A21ADB"/>
    <w:rsid w:val="00A75FF1"/>
    <w:rsid w:val="00AD6051"/>
    <w:rsid w:val="00BF6CB7"/>
    <w:rsid w:val="00D967D0"/>
    <w:rsid w:val="00DC0FC4"/>
    <w:rsid w:val="00DC1AE4"/>
    <w:rsid w:val="00E27E3C"/>
    <w:rsid w:val="00E7247D"/>
    <w:rsid w:val="00E770EF"/>
    <w:rsid w:val="00EC12D6"/>
    <w:rsid w:val="00FB7E6E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0E2A6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511B18-F381-48A1-AEDC-8569FFF9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6</cp:revision>
  <cp:lastPrinted>2025-10-28T06:31:00Z</cp:lastPrinted>
  <dcterms:created xsi:type="dcterms:W3CDTF">2025-10-27T15:26:00Z</dcterms:created>
  <dcterms:modified xsi:type="dcterms:W3CDTF">2025-10-28T07:28:00Z</dcterms:modified>
</cp:coreProperties>
</file>