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A2" w:rsidRPr="004C3F8E" w:rsidRDefault="00D558A2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857659">
        <w:rPr>
          <w:rFonts w:ascii="Times New Roman" w:hAnsi="Times New Roman"/>
          <w:sz w:val="28"/>
          <w:szCs w:val="28"/>
          <w:lang w:eastAsia="zh-CN"/>
        </w:rPr>
        <w:t>13</w:t>
      </w:r>
    </w:p>
    <w:p w:rsidR="00D558A2" w:rsidRPr="004C3F8E" w:rsidRDefault="00D558A2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D558A2" w:rsidRPr="004C3F8E" w:rsidRDefault="00D558A2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D558A2" w:rsidRPr="004C3F8E" w:rsidRDefault="00F740FD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від 15</w:t>
      </w:r>
      <w:r w:rsidR="00D558A2" w:rsidRPr="004C3F8E"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eastAsia="zh-CN"/>
        </w:rPr>
        <w:t>1</w:t>
      </w:r>
      <w:r w:rsidR="00D558A2">
        <w:rPr>
          <w:rFonts w:ascii="Times New Roman" w:hAnsi="Times New Roman"/>
          <w:sz w:val="28"/>
          <w:szCs w:val="28"/>
          <w:lang w:eastAsia="zh-CN"/>
        </w:rPr>
        <w:t>0</w:t>
      </w:r>
      <w:r w:rsidR="00D558A2" w:rsidRPr="004C3F8E">
        <w:rPr>
          <w:rFonts w:ascii="Times New Roman" w:hAnsi="Times New Roman"/>
          <w:sz w:val="28"/>
          <w:szCs w:val="28"/>
          <w:lang w:eastAsia="zh-CN"/>
        </w:rPr>
        <w:t>.202</w:t>
      </w:r>
      <w:r w:rsidR="00D558A2">
        <w:rPr>
          <w:rFonts w:ascii="Times New Roman" w:hAnsi="Times New Roman"/>
          <w:sz w:val="28"/>
          <w:szCs w:val="28"/>
          <w:lang w:eastAsia="zh-CN"/>
        </w:rPr>
        <w:t>5</w:t>
      </w:r>
      <w:r w:rsidR="00D558A2" w:rsidRPr="004C3F8E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164166">
        <w:rPr>
          <w:rFonts w:ascii="Times New Roman" w:hAnsi="Times New Roman"/>
          <w:sz w:val="28"/>
          <w:szCs w:val="28"/>
          <w:lang w:eastAsia="zh-CN"/>
        </w:rPr>
        <w:t>2889</w:t>
      </w:r>
    </w:p>
    <w:p w:rsidR="00852070" w:rsidRDefault="00466C27" w:rsidP="00852070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151B88">
        <w:rPr>
          <w:rFonts w:ascii="Times New Roman" w:hAnsi="Times New Roman"/>
          <w:sz w:val="28"/>
          <w:szCs w:val="28"/>
          <w:lang w:eastAsia="zh-CN"/>
        </w:rPr>
        <w:t>23.</w:t>
      </w:r>
      <w:r w:rsidR="00852070" w:rsidRPr="001128CB">
        <w:rPr>
          <w:rFonts w:ascii="Times New Roman" w:hAnsi="Times New Roman"/>
          <w:sz w:val="28"/>
          <w:szCs w:val="28"/>
          <w:lang w:eastAsia="zh-CN"/>
        </w:rPr>
        <w:t xml:space="preserve">1 </w:t>
      </w:r>
    </w:p>
    <w:p w:rsidR="00852070" w:rsidRPr="001128CB" w:rsidRDefault="00852070" w:rsidP="00852070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</w:p>
    <w:p w:rsidR="00852070" w:rsidRPr="001128CB" w:rsidRDefault="00852070" w:rsidP="00852070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</w:p>
    <w:p w:rsidR="00852070" w:rsidRPr="00D51342" w:rsidRDefault="00852070" w:rsidP="00852070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51342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852070" w:rsidRPr="001128CB" w:rsidRDefault="00852070" w:rsidP="008520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51342">
        <w:rPr>
          <w:rFonts w:ascii="Times New Roman" w:hAnsi="Times New Roman"/>
          <w:sz w:val="28"/>
          <w:szCs w:val="28"/>
        </w:rPr>
        <w:t>місцевої цільової</w:t>
      </w:r>
      <w:r w:rsidRPr="00D513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128CB">
        <w:rPr>
          <w:rFonts w:ascii="Times New Roman" w:hAnsi="Times New Roman"/>
          <w:sz w:val="28"/>
          <w:szCs w:val="28"/>
        </w:rPr>
        <w:t xml:space="preserve">рограми 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>«Здорові діти – здорова та успішна нація»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Здолбунівської міської територіальної громади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bCs/>
          <w:sz w:val="28"/>
          <w:szCs w:val="28"/>
          <w:lang w:eastAsia="ru-RU"/>
        </w:rPr>
        <w:t>5-2027 роки</w:t>
      </w: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5103"/>
      </w:tblGrid>
      <w:tr w:rsidR="00852070" w:rsidRPr="00D51342" w:rsidTr="007F2424">
        <w:trPr>
          <w:trHeight w:val="4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програми, 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2027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E762F6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="002D62F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 </w:t>
            </w:r>
            <w:r w:rsidR="00F740FD">
              <w:rPr>
                <w:rFonts w:ascii="Times New Roman" w:hAnsi="Times New Roman"/>
                <w:sz w:val="28"/>
                <w:szCs w:val="28"/>
                <w:lang w:eastAsia="zh-CN"/>
              </w:rPr>
              <w:t>14 511 94</w:t>
            </w:r>
            <w:r w:rsidR="00E72FE1" w:rsidRPr="00E72FE1">
              <w:rPr>
                <w:rFonts w:ascii="Times New Roman" w:hAnsi="Times New Roman"/>
                <w:sz w:val="28"/>
                <w:szCs w:val="28"/>
                <w:lang w:eastAsia="zh-CN"/>
              </w:rPr>
              <w:t>7,00</w:t>
            </w:r>
          </w:p>
          <w:p w:rsidR="00852070" w:rsidRPr="00E762F6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2026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852070" w:rsidRPr="00E762F6" w:rsidRDefault="00852070" w:rsidP="00151B88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2027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</w:p>
          <w:p w:rsidR="00852070" w:rsidRPr="00E762F6" w:rsidRDefault="00E72FE1" w:rsidP="00F740FD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33 </w:t>
            </w:r>
            <w:r w:rsidR="00F740FD"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6 9</w:t>
            </w:r>
            <w:r w:rsidR="00F740FD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852070" w:rsidRPr="00D51342" w:rsidTr="007F242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7C66E8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852070" w:rsidRPr="00D51342" w:rsidTr="007F2424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7C66E8" w:rsidRDefault="00E72FE1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2F1DEF"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6 421</w:t>
            </w:r>
            <w:r w:rsidR="002F1DEF">
              <w:rPr>
                <w:rFonts w:ascii="Times New Roman" w:hAnsi="Times New Roman"/>
                <w:sz w:val="28"/>
                <w:szCs w:val="28"/>
                <w:lang w:eastAsia="zh-CN"/>
              </w:rPr>
              <w:t> </w:t>
            </w:r>
            <w:r w:rsidR="002F1DEF"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900</w:t>
            </w:r>
            <w:r w:rsidR="002F1DEF">
              <w:rPr>
                <w:rFonts w:ascii="Times New Roman" w:hAnsi="Times New Roman"/>
                <w:sz w:val="28"/>
                <w:szCs w:val="28"/>
                <w:lang w:eastAsia="zh-CN"/>
              </w:rPr>
              <w:t>,00 грн.</w:t>
            </w:r>
          </w:p>
        </w:tc>
      </w:tr>
      <w:tr w:rsidR="00852070" w:rsidRPr="00D51342" w:rsidTr="007F2424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>всього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E762F6" w:rsidRDefault="002F1DEF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27 465 041,00</w:t>
            </w:r>
            <w:r>
              <w:rPr>
                <w:szCs w:val="28"/>
                <w:lang w:eastAsia="zh-CN"/>
              </w:rPr>
              <w:t xml:space="preserve"> </w:t>
            </w:r>
            <w:r w:rsidR="00F740FD">
              <w:rPr>
                <w:rFonts w:ascii="Times New Roman" w:hAnsi="Times New Roman"/>
                <w:sz w:val="28"/>
                <w:szCs w:val="28"/>
                <w:lang w:eastAsia="zh-CN"/>
              </w:rPr>
              <w:t>грн.</w:t>
            </w:r>
          </w:p>
        </w:tc>
      </w:tr>
      <w:tr w:rsidR="00852070" w:rsidRPr="00D51342" w:rsidTr="007F2424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7C66E8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852070" w:rsidRPr="00D51342" w:rsidTr="007F2424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E762F6" w:rsidRDefault="002F1DEF" w:rsidP="007F2424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27 465 041,00</w:t>
            </w:r>
            <w:r>
              <w:rPr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грн.</w:t>
            </w:r>
          </w:p>
        </w:tc>
      </w:tr>
      <w:tr w:rsidR="00852070" w:rsidRPr="00D51342" w:rsidTr="007F2424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852070" w:rsidRPr="00D51342" w:rsidTr="007F2424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Стратегічної цілі 2. «Покращення якості життя та розвиток людського капіталу, завдання 2.1.1. «Покращення діяльності освітніх закладів та якості освітніх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послуг для різних вікових груп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та </w:t>
            </w:r>
            <w:r w:rsidRPr="00036935">
              <w:rPr>
                <w:rFonts w:ascii="Times New Roman" w:hAnsi="Times New Roman"/>
                <w:bCs/>
                <w:noProof/>
                <w:sz w:val="28"/>
                <w:szCs w:val="28"/>
              </w:rPr>
              <w:t>2.3.6. «Популяризація здорового способу життя та ідей громадського здоров’я»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(стор. 74)</w:t>
            </w:r>
          </w:p>
        </w:tc>
      </w:tr>
    </w:tbl>
    <w:p w:rsidR="00852070" w:rsidRPr="00D51342" w:rsidRDefault="00852070" w:rsidP="00852070">
      <w:pPr>
        <w:suppressAutoHyphens/>
        <w:rPr>
          <w:rFonts w:ascii="Times New Roman" w:hAnsi="Times New Roman"/>
          <w:lang w:eastAsia="zh-CN"/>
        </w:rPr>
      </w:pPr>
    </w:p>
    <w:p w:rsidR="00E73EC6" w:rsidRDefault="00852070" w:rsidP="00852070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r w:rsidRPr="00CE3D6A">
        <w:rPr>
          <w:rFonts w:ascii="Times New Roman" w:hAnsi="Times New Roman"/>
          <w:sz w:val="28"/>
          <w:szCs w:val="28"/>
          <w:lang w:eastAsia="zh-CN"/>
        </w:rPr>
        <w:t xml:space="preserve">Секретар </w:t>
      </w:r>
      <w:r w:rsidR="00E72FE1">
        <w:rPr>
          <w:rFonts w:ascii="Times New Roman" w:hAnsi="Times New Roman"/>
          <w:sz w:val="28"/>
          <w:szCs w:val="28"/>
          <w:lang w:eastAsia="zh-CN"/>
        </w:rPr>
        <w:t>міської ради</w:t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="00F740FD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</w:t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="00F740FD">
        <w:rPr>
          <w:rFonts w:ascii="Times New Roman" w:hAnsi="Times New Roman"/>
          <w:sz w:val="28"/>
          <w:szCs w:val="28"/>
          <w:lang w:eastAsia="zh-CN"/>
        </w:rPr>
        <w:t>Олег</w:t>
      </w:r>
      <w:r w:rsidRPr="00CE3D6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740FD">
        <w:rPr>
          <w:rFonts w:ascii="Times New Roman" w:hAnsi="Times New Roman"/>
          <w:sz w:val="28"/>
          <w:szCs w:val="28"/>
          <w:lang w:eastAsia="zh-CN"/>
        </w:rPr>
        <w:t>Б</w:t>
      </w:r>
      <w:r w:rsidR="00E72FE1" w:rsidRPr="00E72FE1">
        <w:rPr>
          <w:rFonts w:ascii="Times New Roman" w:hAnsi="Times New Roman"/>
          <w:sz w:val="28"/>
          <w:szCs w:val="28"/>
          <w:lang w:eastAsia="zh-CN"/>
        </w:rPr>
        <w:t>А</w:t>
      </w:r>
      <w:r w:rsidR="00F740FD">
        <w:rPr>
          <w:rFonts w:ascii="Times New Roman" w:hAnsi="Times New Roman"/>
          <w:sz w:val="28"/>
          <w:szCs w:val="28"/>
          <w:lang w:eastAsia="zh-CN"/>
        </w:rPr>
        <w:t>БІЙ</w:t>
      </w:r>
    </w:p>
    <w:p w:rsidR="00151B88" w:rsidRDefault="00151B88" w:rsidP="00852070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p w:rsidR="00151B88" w:rsidRDefault="00151B88" w:rsidP="00852070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p w:rsidR="00151B88" w:rsidRDefault="00151B88" w:rsidP="00852070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p w:rsidR="00151B88" w:rsidRDefault="00151B88">
      <w:pPr>
        <w:spacing w:line="259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br w:type="page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151B88" w:rsidRPr="00151B88" w:rsidTr="00C470F6">
        <w:tc>
          <w:tcPr>
            <w:tcW w:w="4785" w:type="dxa"/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151B88" w:rsidRPr="00151B88" w:rsidRDefault="00151B88" w:rsidP="00164166">
            <w:pPr>
              <w:snapToGrid w:val="0"/>
              <w:spacing w:after="0" w:line="257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151B88" w:rsidRPr="00151B88" w:rsidRDefault="00151B88" w:rsidP="00164166">
            <w:pPr>
              <w:spacing w:after="0" w:line="257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Додаток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.2</w:t>
            </w:r>
          </w:p>
          <w:p w:rsidR="00151B88" w:rsidRPr="00151B88" w:rsidRDefault="00151B88" w:rsidP="00164166">
            <w:pPr>
              <w:spacing w:after="0" w:line="257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 Програми</w:t>
            </w:r>
          </w:p>
        </w:tc>
      </w:tr>
    </w:tbl>
    <w:p w:rsidR="00151B88" w:rsidRDefault="00151B88" w:rsidP="00151B88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151B88" w:rsidRPr="00151B88" w:rsidRDefault="00151B88" w:rsidP="00151B88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51B88">
        <w:rPr>
          <w:rFonts w:ascii="Times New Roman" w:hAnsi="Times New Roman"/>
          <w:b/>
          <w:sz w:val="28"/>
          <w:szCs w:val="28"/>
          <w:lang w:eastAsia="zh-CN"/>
        </w:rPr>
        <w:t>Ресурсне забезпечення місцевої цільової  програми</w:t>
      </w:r>
    </w:p>
    <w:p w:rsidR="00151B88" w:rsidRPr="00151B88" w:rsidRDefault="00151B88" w:rsidP="00151B88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1B88">
        <w:rPr>
          <w:rFonts w:ascii="Times New Roman" w:hAnsi="Times New Roman"/>
          <w:sz w:val="28"/>
          <w:szCs w:val="28"/>
        </w:rPr>
        <w:t xml:space="preserve"> </w:t>
      </w:r>
      <w:r w:rsidRPr="00151B88">
        <w:rPr>
          <w:rFonts w:ascii="Times New Roman" w:hAnsi="Times New Roman"/>
          <w:bCs/>
          <w:sz w:val="28"/>
          <w:szCs w:val="28"/>
          <w:lang w:eastAsia="ru-RU"/>
        </w:rPr>
        <w:t xml:space="preserve">«Здорові діти – здорова та успішна нація» </w:t>
      </w:r>
    </w:p>
    <w:p w:rsidR="00151B88" w:rsidRPr="00151B88" w:rsidRDefault="00151B88" w:rsidP="00151B88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1B88">
        <w:rPr>
          <w:rFonts w:ascii="Times New Roman" w:hAnsi="Times New Roman"/>
          <w:bCs/>
          <w:sz w:val="28"/>
          <w:szCs w:val="28"/>
          <w:lang w:eastAsia="ru-RU"/>
        </w:rPr>
        <w:t>Здолбунівської міської територіальної громади на 2025-2027 роки</w:t>
      </w:r>
    </w:p>
    <w:p w:rsidR="00151B88" w:rsidRPr="00151B88" w:rsidRDefault="00151B88" w:rsidP="00151B88">
      <w:pPr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991"/>
        <w:gridCol w:w="1843"/>
        <w:gridCol w:w="1701"/>
        <w:gridCol w:w="1984"/>
      </w:tblGrid>
      <w:tr w:rsidR="00151B88" w:rsidRPr="00151B88" w:rsidTr="00C470F6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Етапи виконання програми</w:t>
            </w:r>
          </w:p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 витрат на виконання програми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(грн)</w:t>
            </w:r>
          </w:p>
        </w:tc>
      </w:tr>
      <w:tr w:rsidR="00151B88" w:rsidRPr="00151B88" w:rsidTr="00C470F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IІІ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151B88" w:rsidRPr="00151B88" w:rsidTr="00C470F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2026 рік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2027 рік</w:t>
            </w:r>
          </w:p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151B88" w:rsidRPr="00151B88" w:rsidTr="00C470F6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14 511 947,00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33 886 941,00</w:t>
            </w:r>
          </w:p>
        </w:tc>
      </w:tr>
      <w:tr w:rsidR="00151B88" w:rsidRPr="00151B88" w:rsidTr="00C470F6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державний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6 421 900,00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6 421 900,00</w:t>
            </w:r>
          </w:p>
        </w:tc>
      </w:tr>
      <w:tr w:rsidR="00151B88" w:rsidRPr="00151B88" w:rsidTr="00C470F6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місцевий бюджет, у тому числі: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8 090 047,00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</w:t>
            </w:r>
            <w:bookmarkStart w:id="0" w:name="_GoBack"/>
            <w:bookmarkEnd w:id="0"/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497,00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27 465 041,00 </w:t>
            </w:r>
          </w:p>
        </w:tc>
      </w:tr>
      <w:tr w:rsidR="00151B88" w:rsidRPr="00151B88" w:rsidTr="00C470F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151B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обласний </w:t>
            </w:r>
          </w:p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151B88" w:rsidRPr="00151B88" w:rsidTr="00C470F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151B88">
            <w:pPr>
              <w:numPr>
                <w:ilvl w:val="0"/>
                <w:numId w:val="1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місцевий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8 090 047,00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27 465 041,00</w:t>
            </w:r>
          </w:p>
        </w:tc>
      </w:tr>
      <w:tr w:rsidR="00151B88" w:rsidRPr="00151B88" w:rsidTr="00C470F6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Інші бюджети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88" w:rsidRPr="00151B88" w:rsidRDefault="00151B88" w:rsidP="00C470F6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151B88" w:rsidRPr="00151B88" w:rsidRDefault="00151B88" w:rsidP="00151B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1B88" w:rsidRPr="00151B88" w:rsidRDefault="00151B88" w:rsidP="00151B8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5"/>
        <w:gridCol w:w="4675"/>
      </w:tblGrid>
      <w:tr w:rsidR="00151B88" w:rsidRPr="00151B88" w:rsidTr="00C470F6">
        <w:tc>
          <w:tcPr>
            <w:tcW w:w="4926" w:type="dxa"/>
          </w:tcPr>
          <w:p w:rsidR="00151B88" w:rsidRPr="00151B88" w:rsidRDefault="00151B88" w:rsidP="00C470F6">
            <w:pPr>
              <w:autoSpaceDN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Секретар міської ради                                                                     </w:t>
            </w:r>
          </w:p>
        </w:tc>
        <w:tc>
          <w:tcPr>
            <w:tcW w:w="4747" w:type="dxa"/>
          </w:tcPr>
          <w:p w:rsidR="00151B88" w:rsidRPr="00151B88" w:rsidRDefault="00151B88" w:rsidP="00C470F6">
            <w:pPr>
              <w:autoSpaceDN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Олег БАБІЙ</w:t>
            </w:r>
          </w:p>
        </w:tc>
      </w:tr>
    </w:tbl>
    <w:p w:rsidR="00151B88" w:rsidRPr="00B66DDB" w:rsidRDefault="00151B88" w:rsidP="00151B88"/>
    <w:p w:rsidR="00151B88" w:rsidRPr="00852070" w:rsidRDefault="00151B88" w:rsidP="00852070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sectPr w:rsidR="00151B88" w:rsidRPr="00852070" w:rsidSect="00151B8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36935"/>
    <w:rsid w:val="00151B88"/>
    <w:rsid w:val="00164166"/>
    <w:rsid w:val="002A7CE2"/>
    <w:rsid w:val="002D62FD"/>
    <w:rsid w:val="002F1DEF"/>
    <w:rsid w:val="0030629B"/>
    <w:rsid w:val="00334408"/>
    <w:rsid w:val="00436220"/>
    <w:rsid w:val="00466C27"/>
    <w:rsid w:val="00511F13"/>
    <w:rsid w:val="00710F26"/>
    <w:rsid w:val="00754DFA"/>
    <w:rsid w:val="007932FE"/>
    <w:rsid w:val="007C66E8"/>
    <w:rsid w:val="00852070"/>
    <w:rsid w:val="00857659"/>
    <w:rsid w:val="00A74EB7"/>
    <w:rsid w:val="00B542D4"/>
    <w:rsid w:val="00D51342"/>
    <w:rsid w:val="00D558A2"/>
    <w:rsid w:val="00E72FE1"/>
    <w:rsid w:val="00E73EC6"/>
    <w:rsid w:val="00E762F6"/>
    <w:rsid w:val="00F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C3BC"/>
  <w15:chartTrackingRefBased/>
  <w15:docId w15:val="{265B0ABB-17C2-4D77-8385-41BB6226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C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Hewlett Packard</cp:lastModifiedBy>
  <cp:revision>26</cp:revision>
  <cp:lastPrinted>2025-10-16T06:05:00Z</cp:lastPrinted>
  <dcterms:created xsi:type="dcterms:W3CDTF">2024-12-06T10:04:00Z</dcterms:created>
  <dcterms:modified xsi:type="dcterms:W3CDTF">2025-10-16T06:05:00Z</dcterms:modified>
</cp:coreProperties>
</file>