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ED1" w:rsidRPr="00697ED1" w:rsidRDefault="00697ED1" w:rsidP="00697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 w:eastAsia="uk-UA"/>
        </w:rPr>
      </w:pPr>
      <w:r w:rsidRPr="00697ED1"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0" distR="0" wp14:anchorId="55426653" wp14:editId="6F5C69BF">
            <wp:extent cx="429895" cy="59880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43" w:rsidRDefault="00B80E43" w:rsidP="00B80E4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:rsidR="00B80E43" w:rsidRPr="00F83408" w:rsidRDefault="00B80E43" w:rsidP="00B80E43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B80E43" w:rsidRPr="002E5263" w:rsidRDefault="00B80E43" w:rsidP="00B80E43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</w:t>
      </w:r>
      <w:proofErr w:type="spellStart"/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восьме</w:t>
      </w:r>
      <w:proofErr w:type="spellEnd"/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</w:t>
      </w:r>
      <w:proofErr w:type="spellStart"/>
      <w:r w:rsidRPr="002E5263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скликання</w:t>
      </w:r>
      <w:proofErr w:type="spellEnd"/>
    </w:p>
    <w:p w:rsidR="00697ED1" w:rsidRPr="00B80E43" w:rsidRDefault="00697ED1" w:rsidP="00697E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338CD" w:rsidRDefault="00697ED1" w:rsidP="004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9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 І Ш Е Н </w:t>
      </w:r>
      <w:proofErr w:type="spellStart"/>
      <w:r w:rsidRPr="0069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</w:t>
      </w:r>
      <w:proofErr w:type="spellEnd"/>
      <w:r w:rsidRPr="0069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Я</w:t>
      </w:r>
    </w:p>
    <w:p w:rsidR="005B7B13" w:rsidRPr="0061161F" w:rsidRDefault="0061161F" w:rsidP="004338C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11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B80E43" w:rsidRPr="00611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="004338CD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80E43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листопада</w:t>
      </w:r>
      <w:r w:rsidR="004338CD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2025 року </w:t>
      </w:r>
      <w:r w:rsidR="00B80E43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</w:t>
      </w:r>
      <w:r w:rsidR="005B7B13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</w:t>
      </w:r>
      <w:r w:rsidR="00495172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          </w:t>
      </w:r>
      <w:r w:rsidR="004338CD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№ </w:t>
      </w:r>
      <w:r w:rsidR="00495172" w:rsidRPr="0061161F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>2994</w:t>
      </w:r>
    </w:p>
    <w:p w:rsidR="00933270" w:rsidRPr="005B7B13" w:rsidRDefault="00933270" w:rsidP="00933270">
      <w:pPr>
        <w:shd w:val="clear" w:color="auto" w:fill="FFFFFF"/>
        <w:spacing w:before="43" w:after="0" w:line="240" w:lineRule="auto"/>
        <w:ind w:left="1810" w:hanging="1800"/>
        <w:jc w:val="center"/>
        <w:rPr>
          <w:rFonts w:ascii="Times New Roman" w:hAnsi="Times New Roman"/>
          <w:color w:val="434343"/>
          <w:spacing w:val="-2"/>
          <w:lang w:val="uk-UA"/>
        </w:rPr>
      </w:pPr>
    </w:p>
    <w:p w:rsidR="00B80E43" w:rsidRPr="005B7B13" w:rsidRDefault="00B80E43" w:rsidP="00B80E43">
      <w:pPr>
        <w:shd w:val="clear" w:color="auto" w:fill="FFFFFF"/>
        <w:tabs>
          <w:tab w:val="left" w:pos="4111"/>
        </w:tabs>
        <w:spacing w:after="0" w:line="240" w:lineRule="auto"/>
        <w:ind w:right="510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Про затвердження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Порядк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у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переведення</w:t>
      </w:r>
      <w:proofErr w:type="spellEnd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житлового</w:t>
      </w:r>
      <w:proofErr w:type="spellEnd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будинку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квартири</w:t>
      </w:r>
      <w:proofErr w:type="spellEnd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)</w:t>
      </w: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у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нежитлове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приміщення</w:t>
      </w:r>
      <w:proofErr w:type="spellEnd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та</w:t>
      </w: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нежитлового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приміщення</w:t>
      </w:r>
      <w:proofErr w:type="spellEnd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у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житлове</w:t>
      </w:r>
      <w:proofErr w:type="spellEnd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приміщення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(</w:t>
      </w:r>
      <w:proofErr w:type="spellStart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будинок</w:t>
      </w:r>
      <w:proofErr w:type="spellEnd"/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квартиру</w:t>
      </w: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), які знаходяться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 </w:t>
      </w: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на території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Здолбунівської міської </w:t>
      </w:r>
      <w:r w:rsidRPr="005B7B1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територіальної громади</w:t>
      </w:r>
    </w:p>
    <w:p w:rsidR="001235AC" w:rsidRDefault="001235AC" w:rsidP="00021782">
      <w:pPr>
        <w:shd w:val="clear" w:color="auto" w:fill="FFFFFF"/>
        <w:spacing w:after="0" w:line="240" w:lineRule="auto"/>
        <w:jc w:val="right"/>
        <w:rPr>
          <w:rFonts w:ascii="ProbaProRegular" w:eastAsia="Times New Roman" w:hAnsi="ProbaProRegular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5B7B13" w:rsidRDefault="005B7B13" w:rsidP="00021782">
      <w:pPr>
        <w:shd w:val="clear" w:color="auto" w:fill="FFFFFF"/>
        <w:spacing w:after="0" w:line="240" w:lineRule="auto"/>
        <w:jc w:val="right"/>
        <w:rPr>
          <w:rFonts w:ascii="ProbaProRegular" w:eastAsia="Times New Roman" w:hAnsi="ProbaProRegular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235AC" w:rsidRPr="00B80E43" w:rsidRDefault="009A5937" w:rsidP="00123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B80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</w:t>
      </w:r>
      <w:r w:rsidR="00697ED1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</w:t>
      </w:r>
      <w:r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Цивільного кодексу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України,</w:t>
      </w:r>
      <w:r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Ж</w:t>
      </w:r>
      <w:r w:rsidR="005C532E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итлового кодексу України, з</w:t>
      </w:r>
      <w:r w:rsidR="004016C7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аконів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України «Про регулювання м</w:t>
      </w:r>
      <w:r w:rsidR="00697ED1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і</w:t>
      </w:r>
      <w:r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стобудівної діяльності»,</w:t>
      </w:r>
      <w:r w:rsidR="005C532E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       </w:t>
      </w:r>
      <w:r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Пр</w:t>
      </w:r>
      <w:r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о основи містобудування»,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«Про міс</w:t>
      </w:r>
      <w:r w:rsidR="004016C7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цеве самоврядування в Україні»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4016C7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державних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бу</w:t>
      </w:r>
      <w:r w:rsidR="00697ED1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дівельними нормами - ДБН В 2.2-9-18 «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Г</w:t>
      </w:r>
      <w:r w:rsidR="00697ED1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ромадські будинки та споруди. Основні положення»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697ED1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ДБН В 2.2-15-2019 «Житлові будинки. Основні положення»</w:t>
      </w:r>
      <w:r w:rsidR="001235AC" w:rsidRPr="00B80E43">
        <w:rPr>
          <w:rFonts w:ascii="ProbaProRegular" w:eastAsia="Times New Roman" w:hAnsi="ProbaProRegular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, </w:t>
      </w:r>
      <w:r w:rsidR="0061161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Здолбунівська міська рада</w:t>
      </w:r>
    </w:p>
    <w:p w:rsidR="001235AC" w:rsidRPr="001235AC" w:rsidRDefault="001235AC" w:rsidP="00123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1235AC" w:rsidRPr="001235AC" w:rsidRDefault="001235AC" w:rsidP="00611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235A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69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35A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9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35AC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69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35A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9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35AC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="0069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235AC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9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161F">
        <w:rPr>
          <w:rFonts w:ascii="Times New Roman" w:eastAsia="Times New Roman" w:hAnsi="Times New Roman" w:cs="Times New Roman"/>
          <w:sz w:val="28"/>
          <w:szCs w:val="28"/>
          <w:lang w:val="uk-UA"/>
        </w:rPr>
        <w:t>Л А</w:t>
      </w:r>
      <w:r w:rsidR="0061161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1235A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235AC" w:rsidRPr="001235AC" w:rsidRDefault="001235AC" w:rsidP="00123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235AC" w:rsidRPr="001235AC" w:rsidRDefault="00B80E43" w:rsidP="001235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2358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1235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Затвердити Порядок переведення житлового приміщення (будинку, квартири) у нежитлове приміщення та нежитлове приміщення у житлове приміщення (будинку, квартири)</w:t>
      </w:r>
      <w:r w:rsidR="008B6CBD">
        <w:rPr>
          <w:rFonts w:ascii="Times New Roman" w:eastAsia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, які знаходяться на території</w:t>
      </w:r>
      <w:r w:rsidR="001235AC" w:rsidRPr="001235A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697ED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Здолбунівської міської </w:t>
      </w:r>
      <w:r w:rsidR="008B6CBD">
        <w:rPr>
          <w:rFonts w:ascii="Times New Roman" w:eastAsia="Times New Roman" w:hAnsi="Times New Roman" w:cs="Times New Roman"/>
          <w:sz w:val="28"/>
          <w:szCs w:val="24"/>
          <w:lang w:val="uk-UA"/>
        </w:rPr>
        <w:t>територіальної громади</w:t>
      </w:r>
      <w:r w:rsidR="004016C7">
        <w:rPr>
          <w:rFonts w:ascii="Times New Roman" w:eastAsia="Times New Roman" w:hAnsi="Times New Roman" w:cs="Times New Roman"/>
          <w:sz w:val="28"/>
          <w:szCs w:val="24"/>
          <w:lang w:val="uk-UA"/>
        </w:rPr>
        <w:t>,</w:t>
      </w:r>
      <w:r w:rsidR="001235AC" w:rsidRPr="001235A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9A5937">
        <w:rPr>
          <w:rFonts w:ascii="Times New Roman" w:eastAsia="Times New Roman" w:hAnsi="Times New Roman" w:cs="Times New Roman"/>
          <w:sz w:val="28"/>
          <w:szCs w:val="24"/>
          <w:lang w:val="uk-UA"/>
        </w:rPr>
        <w:t>що додається</w:t>
      </w:r>
      <w:r w:rsidR="005B7B13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61161F" w:rsidRDefault="0061161F" w:rsidP="0061161F">
      <w:pPr>
        <w:tabs>
          <w:tab w:val="left" w:pos="2835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67DD2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F67DD2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DD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DD2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67DD2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DD2">
        <w:rPr>
          <w:rFonts w:ascii="Times New Roman" w:hAnsi="Times New Roman"/>
          <w:sz w:val="28"/>
          <w:szCs w:val="28"/>
        </w:rPr>
        <w:t>комісію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F67DD2">
        <w:rPr>
          <w:rFonts w:ascii="Times New Roman" w:hAnsi="Times New Roman"/>
          <w:sz w:val="28"/>
          <w:szCs w:val="28"/>
        </w:rPr>
        <w:t>питань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DD2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67DD2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DD2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67DD2">
        <w:rPr>
          <w:rFonts w:ascii="Times New Roman" w:hAnsi="Times New Roman"/>
          <w:sz w:val="28"/>
          <w:szCs w:val="28"/>
        </w:rPr>
        <w:t>охорони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DD2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F67D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7DD2">
        <w:rPr>
          <w:rFonts w:ascii="Times New Roman" w:hAnsi="Times New Roman"/>
          <w:sz w:val="28"/>
          <w:szCs w:val="28"/>
        </w:rPr>
        <w:t>сере</w:t>
      </w:r>
      <w:r>
        <w:rPr>
          <w:rFonts w:ascii="Times New Roman" w:hAnsi="Times New Roman"/>
          <w:sz w:val="28"/>
          <w:szCs w:val="28"/>
        </w:rPr>
        <w:t>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</w:rPr>
        <w:t>Українець</w:t>
      </w:r>
      <w:proofErr w:type="spellEnd"/>
      <w:r>
        <w:rPr>
          <w:rFonts w:ascii="Times New Roman" w:hAnsi="Times New Roman"/>
          <w:sz w:val="28"/>
          <w:szCs w:val="28"/>
        </w:rPr>
        <w:t xml:space="preserve"> А.Ю.).</w:t>
      </w:r>
    </w:p>
    <w:p w:rsidR="001235AC" w:rsidRPr="0061161F" w:rsidRDefault="001235AC" w:rsidP="001235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235AC" w:rsidRPr="001235AC" w:rsidRDefault="001235AC" w:rsidP="001235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05"/>
        <w:tblW w:w="1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  <w:gridCol w:w="2571"/>
      </w:tblGrid>
      <w:tr w:rsidR="001235AC" w:rsidRPr="001235AC" w:rsidTr="005B7B13">
        <w:trPr>
          <w:trHeight w:val="307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C70B61" w:rsidRPr="001235AC" w:rsidRDefault="00697ED1" w:rsidP="00697ED1">
            <w:pPr>
              <w:tabs>
                <w:tab w:val="left" w:pos="9214"/>
              </w:tabs>
              <w:spacing w:after="0" w:line="240" w:lineRule="auto"/>
              <w:ind w:left="51" w:right="-2608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Міський</w:t>
            </w:r>
            <w:r w:rsidR="00C70B6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голова                             </w:t>
            </w:r>
            <w:r w:rsidR="00A6726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</w:t>
            </w:r>
            <w:r w:rsidR="00C70B6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</w:t>
            </w:r>
            <w:r w:rsidR="005B7B13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                         </w:t>
            </w:r>
            <w:r w:rsidR="00C70B61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Владислав СУХЛЯК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1235AC" w:rsidRPr="00C70B61" w:rsidRDefault="001235AC" w:rsidP="001235AC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1235AC" w:rsidRDefault="001235AC" w:rsidP="00021782">
      <w:pPr>
        <w:shd w:val="clear" w:color="auto" w:fill="FFFFFF"/>
        <w:spacing w:after="0" w:line="240" w:lineRule="auto"/>
        <w:jc w:val="right"/>
        <w:rPr>
          <w:rFonts w:ascii="ProbaProRegular" w:eastAsia="Times New Roman" w:hAnsi="ProbaProRegular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D53DEE" w:rsidRDefault="00D53DEE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9A5937" w:rsidRDefault="009A5937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9A5937" w:rsidRDefault="009A5937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7774A" w:rsidRPr="0017774A" w:rsidRDefault="0017774A" w:rsidP="0017774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777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АРКУШ ПОГОДЖЕННЯ</w:t>
      </w:r>
    </w:p>
    <w:p w:rsidR="0017774A" w:rsidRPr="0017774A" w:rsidRDefault="0017774A" w:rsidP="0017774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777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bookmarkStart w:id="0" w:name="_GoBack"/>
      <w:bookmarkEnd w:id="0"/>
      <w:r w:rsidRPr="001777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рішення Здолбунівської міської ради</w:t>
      </w:r>
    </w:p>
    <w:p w:rsidR="0017774A" w:rsidRPr="0017774A" w:rsidRDefault="0017774A" w:rsidP="00495172">
      <w:pPr>
        <w:shd w:val="clear" w:color="auto" w:fill="FFFFFF"/>
        <w:tabs>
          <w:tab w:val="left" w:pos="4111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</w:pPr>
      <w:r w:rsidRPr="001777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«</w:t>
      </w:r>
      <w:r w:rsidR="00D876A9" w:rsidRPr="00D876A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 xml:space="preserve">Про </w:t>
      </w:r>
      <w:r w:rsidR="00495172" w:rsidRPr="0049517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uk-UA"/>
        </w:rPr>
        <w:t>затвердження Порядку переведення житлового приміщення (будинку, квартири) у нежитлове приміщення та нежитлового приміщення у житлове приміщення (будинок, квартиру), які знаходяться на території Здолбунівської міської територіальної громади</w:t>
      </w:r>
      <w:r w:rsidRPr="001777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7774A" w:rsidRPr="0017774A" w:rsidRDefault="0017774A" w:rsidP="0017774A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B7E7A" w:rsidRDefault="003B7E7A" w:rsidP="003B7E7A">
      <w:pPr>
        <w:spacing w:after="0" w:line="240" w:lineRule="auto"/>
        <w:ind w:left="1" w:hanging="3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 підготував:</w:t>
      </w:r>
    </w:p>
    <w:p w:rsidR="003B7E7A" w:rsidRDefault="003B7E7A" w:rsidP="003B7E7A">
      <w:pPr>
        <w:spacing w:after="0" w:line="240" w:lineRule="auto"/>
        <w:ind w:left="1" w:hanging="3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4232"/>
        <w:gridCol w:w="5458"/>
      </w:tblGrid>
      <w:tr w:rsidR="003B7E7A" w:rsidTr="003B7E7A">
        <w:tc>
          <w:tcPr>
            <w:tcW w:w="4232" w:type="dxa"/>
            <w:hideMark/>
          </w:tcPr>
          <w:p w:rsidR="003B7E7A" w:rsidRDefault="003B7E7A" w:rsidP="009A44E5">
            <w:pPr>
              <w:spacing w:after="0" w:line="240" w:lineRule="auto"/>
              <w:ind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начальник відділу з питань містобудування, архітектури і цивільного захисту населення  міської ради</w:t>
            </w:r>
          </w:p>
        </w:tc>
        <w:tc>
          <w:tcPr>
            <w:tcW w:w="5458" w:type="dxa"/>
          </w:tcPr>
          <w:p w:rsidR="003B7E7A" w:rsidRDefault="003B7E7A">
            <w:pPr>
              <w:spacing w:after="0" w:line="240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                           </w:t>
            </w:r>
          </w:p>
          <w:p w:rsidR="003B7E7A" w:rsidRDefault="003B7E7A">
            <w:pPr>
              <w:spacing w:after="0" w:line="240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B7E7A" w:rsidRDefault="003B7E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3B7E7A" w:rsidRDefault="003B7E7A">
            <w:pPr>
              <w:spacing w:after="0" w:line="240" w:lineRule="auto"/>
              <w:ind w:left="1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Владислав ЩАВІНСЬКИЙ</w:t>
            </w:r>
          </w:p>
        </w:tc>
      </w:tr>
    </w:tbl>
    <w:p w:rsidR="003B7E7A" w:rsidRDefault="003B7E7A" w:rsidP="003B7E7A">
      <w:pPr>
        <w:spacing w:after="0" w:line="240" w:lineRule="auto"/>
        <w:ind w:left="1" w:hanging="3"/>
        <w:rPr>
          <w:rFonts w:ascii="Times New Roman" w:hAnsi="Times New Roman"/>
          <w:color w:val="000000"/>
          <w:sz w:val="28"/>
          <w:szCs w:val="28"/>
        </w:rPr>
      </w:pPr>
    </w:p>
    <w:p w:rsidR="003B7E7A" w:rsidRDefault="003B7E7A" w:rsidP="003B7E7A">
      <w:pPr>
        <w:spacing w:after="0" w:line="240" w:lineRule="auto"/>
        <w:ind w:left="1" w:hanging="3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ПОГОДЖЕНО:</w:t>
      </w:r>
    </w:p>
    <w:p w:rsidR="003B7E7A" w:rsidRDefault="003B7E7A" w:rsidP="003B7E7A">
      <w:pPr>
        <w:spacing w:after="0" w:line="240" w:lineRule="auto"/>
        <w:ind w:left="1" w:hanging="3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tbl>
      <w:tblPr>
        <w:tblW w:w="9525" w:type="dxa"/>
        <w:tblLayout w:type="fixed"/>
        <w:tblLook w:val="04A0" w:firstRow="1" w:lastRow="0" w:firstColumn="1" w:lastColumn="0" w:noHBand="0" w:noVBand="1"/>
      </w:tblPr>
      <w:tblGrid>
        <w:gridCol w:w="4390"/>
        <w:gridCol w:w="5135"/>
      </w:tblGrid>
      <w:tr w:rsidR="003B7E7A" w:rsidTr="003B7E7A">
        <w:trPr>
          <w:trHeight w:val="491"/>
        </w:trPr>
        <w:tc>
          <w:tcPr>
            <w:tcW w:w="4390" w:type="dxa"/>
          </w:tcPr>
          <w:p w:rsidR="003B7E7A" w:rsidRDefault="003B7E7A">
            <w:pPr>
              <w:spacing w:after="0"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секретар міської ради</w:t>
            </w:r>
          </w:p>
          <w:p w:rsidR="003B7E7A" w:rsidRDefault="003B7E7A">
            <w:pPr>
              <w:spacing w:after="0"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35" w:type="dxa"/>
            <w:hideMark/>
          </w:tcPr>
          <w:p w:rsidR="003B7E7A" w:rsidRDefault="003B7E7A">
            <w:pPr>
              <w:spacing w:after="0" w:line="240" w:lineRule="auto"/>
              <w:ind w:left="1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Олег БАБІЙ</w:t>
            </w:r>
          </w:p>
        </w:tc>
      </w:tr>
      <w:tr w:rsidR="003B7E7A" w:rsidTr="003B7E7A">
        <w:trPr>
          <w:trHeight w:val="678"/>
        </w:trPr>
        <w:tc>
          <w:tcPr>
            <w:tcW w:w="4390" w:type="dxa"/>
          </w:tcPr>
          <w:p w:rsidR="003B7E7A" w:rsidRDefault="003B7E7A">
            <w:pPr>
              <w:spacing w:after="0"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керуючий справами виконкому міської ради</w:t>
            </w:r>
          </w:p>
          <w:p w:rsidR="003B7E7A" w:rsidRDefault="003B7E7A">
            <w:pPr>
              <w:spacing w:after="0"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35" w:type="dxa"/>
          </w:tcPr>
          <w:p w:rsidR="003B7E7A" w:rsidRDefault="003B7E7A">
            <w:pPr>
              <w:spacing w:after="0" w:line="240" w:lineRule="auto"/>
              <w:ind w:left="1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B7E7A" w:rsidRDefault="003B7E7A">
            <w:pPr>
              <w:spacing w:after="0" w:line="240" w:lineRule="auto"/>
              <w:ind w:left="1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Валентина КАПІТУЛА</w:t>
            </w:r>
          </w:p>
        </w:tc>
      </w:tr>
      <w:tr w:rsidR="003B7E7A" w:rsidTr="003B7E7A">
        <w:trPr>
          <w:trHeight w:val="1134"/>
        </w:trPr>
        <w:tc>
          <w:tcPr>
            <w:tcW w:w="4390" w:type="dxa"/>
          </w:tcPr>
          <w:p w:rsidR="003B7E7A" w:rsidRDefault="003B7E7A">
            <w:pPr>
              <w:spacing w:after="0"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начальник відділу організаційної роботи та документообігу апарату міської ради     </w:t>
            </w:r>
          </w:p>
          <w:p w:rsidR="003B7E7A" w:rsidRDefault="003B7E7A">
            <w:pPr>
              <w:spacing w:after="0" w:line="240" w:lineRule="auto"/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5135" w:type="dxa"/>
          </w:tcPr>
          <w:p w:rsidR="003B7E7A" w:rsidRDefault="003B7E7A">
            <w:pPr>
              <w:spacing w:after="0" w:line="240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B7E7A" w:rsidRDefault="003B7E7A">
            <w:pPr>
              <w:spacing w:after="0" w:line="240" w:lineRule="auto"/>
              <w:ind w:left="1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3B7E7A" w:rsidRDefault="003B7E7A">
            <w:pPr>
              <w:spacing w:after="0" w:line="240" w:lineRule="auto"/>
              <w:ind w:left="1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Володимир ДАЦЮК</w:t>
            </w:r>
          </w:p>
        </w:tc>
      </w:tr>
      <w:tr w:rsidR="009A44E5" w:rsidRPr="001C6C8B" w:rsidTr="003B3A5F">
        <w:trPr>
          <w:trHeight w:val="1096"/>
        </w:trPr>
        <w:tc>
          <w:tcPr>
            <w:tcW w:w="4390" w:type="dxa"/>
          </w:tcPr>
          <w:p w:rsidR="009A44E5" w:rsidRPr="001C6C8B" w:rsidRDefault="009A44E5" w:rsidP="003B3A5F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відділу з </w:t>
            </w:r>
            <w:proofErr w:type="spellStart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>юридичної</w:t>
            </w:r>
            <w:proofErr w:type="spellEnd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>питань</w:t>
            </w:r>
            <w:proofErr w:type="spellEnd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персоналу </w:t>
            </w:r>
            <w:proofErr w:type="spellStart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>апарату</w:t>
            </w:r>
            <w:proofErr w:type="spellEnd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ради</w:t>
            </w:r>
          </w:p>
          <w:p w:rsidR="009A44E5" w:rsidRPr="001C6C8B" w:rsidRDefault="009A44E5" w:rsidP="003B3A5F">
            <w:pPr>
              <w:ind w:left="1" w:hanging="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135" w:type="dxa"/>
          </w:tcPr>
          <w:p w:rsidR="009A44E5" w:rsidRDefault="009A44E5" w:rsidP="009A44E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44E5" w:rsidRPr="001C6C8B" w:rsidRDefault="009A44E5" w:rsidP="009A44E5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A44E5" w:rsidRPr="001C6C8B" w:rsidRDefault="009A44E5" w:rsidP="009A44E5">
            <w:pPr>
              <w:spacing w:after="0"/>
              <w:ind w:left="1" w:hanging="3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C6C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ГЕРАСИМЮК</w:t>
            </w:r>
          </w:p>
        </w:tc>
      </w:tr>
      <w:tr w:rsidR="009A44E5" w:rsidRPr="001C6C8B" w:rsidTr="003B3A5F">
        <w:trPr>
          <w:trHeight w:val="2168"/>
        </w:trPr>
        <w:tc>
          <w:tcPr>
            <w:tcW w:w="4390" w:type="dxa"/>
          </w:tcPr>
          <w:p w:rsidR="009A44E5" w:rsidRPr="001C6C8B" w:rsidRDefault="009A44E5" w:rsidP="003B3A5F">
            <w:pPr>
              <w:ind w:left="1" w:hanging="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уповноважена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особа з </w:t>
            </w: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питань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запобігання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виявлення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корупції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Здолбунівській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міській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раді</w:t>
            </w:r>
            <w:proofErr w:type="spellEnd"/>
          </w:p>
          <w:p w:rsidR="009A44E5" w:rsidRPr="001C6C8B" w:rsidRDefault="009A44E5" w:rsidP="003B3A5F">
            <w:pPr>
              <w:ind w:left="1" w:hanging="3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135" w:type="dxa"/>
          </w:tcPr>
          <w:p w:rsidR="009A44E5" w:rsidRDefault="009A44E5" w:rsidP="003B3A5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</w:p>
          <w:p w:rsidR="009A44E5" w:rsidRDefault="009A44E5" w:rsidP="003B3A5F">
            <w:pPr>
              <w:spacing w:after="0"/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</w:pPr>
          </w:p>
          <w:p w:rsidR="009A44E5" w:rsidRPr="001C6C8B" w:rsidRDefault="009A44E5" w:rsidP="003B3A5F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Тетяна</w:t>
            </w:r>
            <w:proofErr w:type="spellEnd"/>
            <w:r w:rsidRPr="001C6C8B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ФЕСЮК</w:t>
            </w:r>
          </w:p>
        </w:tc>
      </w:tr>
    </w:tbl>
    <w:p w:rsidR="0017774A" w:rsidRPr="0017774A" w:rsidRDefault="0017774A" w:rsidP="00177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774A" w:rsidRDefault="0017774A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7774A" w:rsidRDefault="0017774A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7774A" w:rsidRDefault="0017774A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7774A" w:rsidRDefault="0017774A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7774A" w:rsidRDefault="0017774A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7774A" w:rsidRDefault="0017774A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17774A" w:rsidRDefault="0017774A" w:rsidP="00CD3D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sectPr w:rsidR="0017774A" w:rsidSect="009309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82" w:rsidRDefault="008E6A82" w:rsidP="00B3460D">
      <w:pPr>
        <w:spacing w:after="0" w:line="240" w:lineRule="auto"/>
      </w:pPr>
      <w:r>
        <w:separator/>
      </w:r>
    </w:p>
  </w:endnote>
  <w:endnote w:type="continuationSeparator" w:id="0">
    <w:p w:rsidR="008E6A82" w:rsidRDefault="008E6A82" w:rsidP="00B34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Default="00B3460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Default="00B3460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Default="00B346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82" w:rsidRDefault="008E6A82" w:rsidP="00B3460D">
      <w:pPr>
        <w:spacing w:after="0" w:line="240" w:lineRule="auto"/>
      </w:pPr>
      <w:r>
        <w:separator/>
      </w:r>
    </w:p>
  </w:footnote>
  <w:footnote w:type="continuationSeparator" w:id="0">
    <w:p w:rsidR="008E6A82" w:rsidRDefault="008E6A82" w:rsidP="00B34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Default="00B346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Default="00B3460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60D" w:rsidRDefault="00B346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E0C81"/>
    <w:multiLevelType w:val="hybridMultilevel"/>
    <w:tmpl w:val="35C29CCE"/>
    <w:lvl w:ilvl="0" w:tplc="5F4ED1C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50D94"/>
    <w:multiLevelType w:val="hybridMultilevel"/>
    <w:tmpl w:val="B3BCD33E"/>
    <w:lvl w:ilvl="0" w:tplc="08B436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EF355A"/>
    <w:multiLevelType w:val="hybridMultilevel"/>
    <w:tmpl w:val="8BEAF77A"/>
    <w:lvl w:ilvl="0" w:tplc="9A2E666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72307EDA"/>
    <w:multiLevelType w:val="hybridMultilevel"/>
    <w:tmpl w:val="2BE8A898"/>
    <w:lvl w:ilvl="0" w:tplc="D7A6B52E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9C"/>
    <w:rsid w:val="00021782"/>
    <w:rsid w:val="0004037E"/>
    <w:rsid w:val="00051262"/>
    <w:rsid w:val="0008182F"/>
    <w:rsid w:val="000B4F38"/>
    <w:rsid w:val="00110B24"/>
    <w:rsid w:val="00110C32"/>
    <w:rsid w:val="00121B9F"/>
    <w:rsid w:val="001235AC"/>
    <w:rsid w:val="001363D0"/>
    <w:rsid w:val="001443DB"/>
    <w:rsid w:val="0015626E"/>
    <w:rsid w:val="001579E2"/>
    <w:rsid w:val="00163BC0"/>
    <w:rsid w:val="0017774A"/>
    <w:rsid w:val="001A0900"/>
    <w:rsid w:val="001A0FE3"/>
    <w:rsid w:val="001C72FD"/>
    <w:rsid w:val="001D00A1"/>
    <w:rsid w:val="00202EA1"/>
    <w:rsid w:val="00221A84"/>
    <w:rsid w:val="0022577B"/>
    <w:rsid w:val="0023588A"/>
    <w:rsid w:val="00250CD4"/>
    <w:rsid w:val="0027578C"/>
    <w:rsid w:val="00275E09"/>
    <w:rsid w:val="002A64B3"/>
    <w:rsid w:val="002B17DC"/>
    <w:rsid w:val="002C6DD3"/>
    <w:rsid w:val="002D220A"/>
    <w:rsid w:val="002D3050"/>
    <w:rsid w:val="002F665A"/>
    <w:rsid w:val="002F6C83"/>
    <w:rsid w:val="00333731"/>
    <w:rsid w:val="0035760C"/>
    <w:rsid w:val="0037714C"/>
    <w:rsid w:val="00393033"/>
    <w:rsid w:val="00393D08"/>
    <w:rsid w:val="003B2ECE"/>
    <w:rsid w:val="003B7E7A"/>
    <w:rsid w:val="003D516B"/>
    <w:rsid w:val="004016C7"/>
    <w:rsid w:val="004338CD"/>
    <w:rsid w:val="00476784"/>
    <w:rsid w:val="00483BAA"/>
    <w:rsid w:val="0049419E"/>
    <w:rsid w:val="00494BA6"/>
    <w:rsid w:val="00495172"/>
    <w:rsid w:val="004A320B"/>
    <w:rsid w:val="004C5E89"/>
    <w:rsid w:val="004C61AE"/>
    <w:rsid w:val="004F0250"/>
    <w:rsid w:val="004F6D83"/>
    <w:rsid w:val="00510BE6"/>
    <w:rsid w:val="00542C82"/>
    <w:rsid w:val="005910D0"/>
    <w:rsid w:val="005B7B13"/>
    <w:rsid w:val="005C532E"/>
    <w:rsid w:val="005D7321"/>
    <w:rsid w:val="005D7D36"/>
    <w:rsid w:val="005E690B"/>
    <w:rsid w:val="005F5482"/>
    <w:rsid w:val="0061161F"/>
    <w:rsid w:val="006321CD"/>
    <w:rsid w:val="00644207"/>
    <w:rsid w:val="00647299"/>
    <w:rsid w:val="006569AE"/>
    <w:rsid w:val="00664253"/>
    <w:rsid w:val="006650E4"/>
    <w:rsid w:val="006820C5"/>
    <w:rsid w:val="006879A2"/>
    <w:rsid w:val="00697ED1"/>
    <w:rsid w:val="006C69E8"/>
    <w:rsid w:val="006C6BED"/>
    <w:rsid w:val="007310A9"/>
    <w:rsid w:val="00774886"/>
    <w:rsid w:val="00776511"/>
    <w:rsid w:val="00791671"/>
    <w:rsid w:val="007A1BFE"/>
    <w:rsid w:val="007B6BBF"/>
    <w:rsid w:val="007C085E"/>
    <w:rsid w:val="007C2E87"/>
    <w:rsid w:val="007E3C9E"/>
    <w:rsid w:val="0081627A"/>
    <w:rsid w:val="00820FB7"/>
    <w:rsid w:val="0082519C"/>
    <w:rsid w:val="008266E8"/>
    <w:rsid w:val="0083509E"/>
    <w:rsid w:val="008A1DAD"/>
    <w:rsid w:val="008A6E87"/>
    <w:rsid w:val="008B233C"/>
    <w:rsid w:val="008B3EFA"/>
    <w:rsid w:val="008B6CBD"/>
    <w:rsid w:val="008E6A82"/>
    <w:rsid w:val="00930912"/>
    <w:rsid w:val="00933270"/>
    <w:rsid w:val="00985B80"/>
    <w:rsid w:val="009A44E5"/>
    <w:rsid w:val="009A5937"/>
    <w:rsid w:val="009A6A5B"/>
    <w:rsid w:val="009C35B4"/>
    <w:rsid w:val="009D2A0B"/>
    <w:rsid w:val="009F3D49"/>
    <w:rsid w:val="00A20C5B"/>
    <w:rsid w:val="00A219C4"/>
    <w:rsid w:val="00A4784D"/>
    <w:rsid w:val="00A67260"/>
    <w:rsid w:val="00AB3E68"/>
    <w:rsid w:val="00AD0C91"/>
    <w:rsid w:val="00AF10B3"/>
    <w:rsid w:val="00B003B7"/>
    <w:rsid w:val="00B3460D"/>
    <w:rsid w:val="00B401D3"/>
    <w:rsid w:val="00B507FC"/>
    <w:rsid w:val="00B80E43"/>
    <w:rsid w:val="00B93629"/>
    <w:rsid w:val="00BA0B00"/>
    <w:rsid w:val="00BA6F2D"/>
    <w:rsid w:val="00C33AD4"/>
    <w:rsid w:val="00C41524"/>
    <w:rsid w:val="00C70B61"/>
    <w:rsid w:val="00C80381"/>
    <w:rsid w:val="00C818A0"/>
    <w:rsid w:val="00CA265F"/>
    <w:rsid w:val="00CB6FD7"/>
    <w:rsid w:val="00CD3D52"/>
    <w:rsid w:val="00CE37F5"/>
    <w:rsid w:val="00CF2F83"/>
    <w:rsid w:val="00D06AA0"/>
    <w:rsid w:val="00D0751B"/>
    <w:rsid w:val="00D41F5E"/>
    <w:rsid w:val="00D53DEE"/>
    <w:rsid w:val="00D60756"/>
    <w:rsid w:val="00D719EC"/>
    <w:rsid w:val="00D876A9"/>
    <w:rsid w:val="00D92ABE"/>
    <w:rsid w:val="00DB701D"/>
    <w:rsid w:val="00DB7528"/>
    <w:rsid w:val="00DC36A8"/>
    <w:rsid w:val="00DD5A80"/>
    <w:rsid w:val="00DE75F1"/>
    <w:rsid w:val="00DF0AE6"/>
    <w:rsid w:val="00DF3A82"/>
    <w:rsid w:val="00E20096"/>
    <w:rsid w:val="00E33F72"/>
    <w:rsid w:val="00E421A1"/>
    <w:rsid w:val="00EA4CA5"/>
    <w:rsid w:val="00EC1FEB"/>
    <w:rsid w:val="00EC3400"/>
    <w:rsid w:val="00EC63CC"/>
    <w:rsid w:val="00ED0642"/>
    <w:rsid w:val="00F21972"/>
    <w:rsid w:val="00F263CE"/>
    <w:rsid w:val="00F34F6B"/>
    <w:rsid w:val="00F36E51"/>
    <w:rsid w:val="00F619B1"/>
    <w:rsid w:val="00FB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C5AF"/>
  <w15:docId w15:val="{6975B137-6BBD-4B72-8F37-F765C37F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17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1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B9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3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E3C9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21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B346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3460D"/>
  </w:style>
  <w:style w:type="paragraph" w:styleId="aa">
    <w:name w:val="footer"/>
    <w:basedOn w:val="a"/>
    <w:link w:val="ab"/>
    <w:uiPriority w:val="99"/>
    <w:unhideWhenUsed/>
    <w:rsid w:val="00B346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3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5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8BEB-82EE-4FCA-A36C-FF216464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 Packard</cp:lastModifiedBy>
  <cp:revision>30</cp:revision>
  <cp:lastPrinted>2025-11-25T09:39:00Z</cp:lastPrinted>
  <dcterms:created xsi:type="dcterms:W3CDTF">2024-08-08T11:08:00Z</dcterms:created>
  <dcterms:modified xsi:type="dcterms:W3CDTF">2025-11-25T09:44:00Z</dcterms:modified>
</cp:coreProperties>
</file>