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61F" w:rsidRDefault="00787BEE" w:rsidP="00787BEE">
      <w:pPr>
        <w:pStyle w:val="ad"/>
        <w:jc w:val="right"/>
        <w:rPr>
          <w:color w:val="000000"/>
        </w:rPr>
      </w:pPr>
      <w:proofErr w:type="spellStart"/>
      <w:r>
        <w:rPr>
          <w:color w:val="000000"/>
        </w:rPr>
        <w:t>Проєкт</w:t>
      </w:r>
      <w:proofErr w:type="spellEnd"/>
    </w:p>
    <w:p w:rsidR="006B6847" w:rsidRDefault="00787BEE">
      <w:pPr>
        <w:pStyle w:val="ad"/>
        <w:jc w:val="left"/>
      </w:pPr>
      <w:r>
        <w:t xml:space="preserve">                                          </w:t>
      </w:r>
    </w:p>
    <w:p w:rsidR="0067361F" w:rsidRDefault="00787BEE" w:rsidP="006B6847">
      <w:pPr>
        <w:pStyle w:val="ad"/>
      </w:pPr>
      <w:r>
        <w:rPr>
          <w:rFonts w:ascii="Academy" w:eastAsia="Academy" w:hAnsi="Academy" w:cs="Academy"/>
          <w:noProof/>
          <w:lang w:val="uk-UA"/>
        </w:rPr>
        <w:drawing>
          <wp:inline distT="0" distB="0" distL="0" distR="0">
            <wp:extent cx="434340" cy="6019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340" cy="601980"/>
                    </a:xfrm>
                    <a:prstGeom prst="rect">
                      <a:avLst/>
                    </a:prstGeom>
                    <a:ln/>
                  </pic:spPr>
                </pic:pic>
              </a:graphicData>
            </a:graphic>
          </wp:inline>
        </w:drawing>
      </w:r>
    </w:p>
    <w:p w:rsidR="0067361F" w:rsidRDefault="00787BEE">
      <w:pPr>
        <w:pStyle w:val="ad"/>
        <w:rPr>
          <w:b/>
          <w:bCs/>
          <w:smallCaps/>
          <w:sz w:val="28"/>
          <w:szCs w:val="28"/>
        </w:rPr>
      </w:pPr>
      <w:r>
        <w:rPr>
          <w:b/>
          <w:bCs/>
          <w:smallCaps/>
          <w:sz w:val="28"/>
          <w:szCs w:val="28"/>
        </w:rPr>
        <w:t>ЗДОЛБУНІВСЬКА МІСЬКА РАДА</w:t>
      </w:r>
    </w:p>
    <w:p w:rsidR="0067361F" w:rsidRDefault="00787BEE">
      <w:pPr>
        <w:pStyle w:val="ad"/>
        <w:shd w:val="clear" w:color="auto" w:fill="FFFFFF"/>
        <w:rPr>
          <w:b/>
          <w:bCs/>
          <w:smallCaps/>
          <w:sz w:val="28"/>
          <w:szCs w:val="28"/>
        </w:rPr>
      </w:pPr>
      <w:r>
        <w:rPr>
          <w:b/>
          <w:bCs/>
          <w:smallCaps/>
          <w:sz w:val="28"/>
          <w:szCs w:val="28"/>
        </w:rPr>
        <w:t>РІВНЕНСЬКОГО РАЙОНУ РІВНЕНСЬКОЇ  ОБЛАСТІ</w:t>
      </w:r>
    </w:p>
    <w:p w:rsidR="0067361F" w:rsidRDefault="00787BEE">
      <w:pPr>
        <w:pStyle w:val="ad"/>
        <w:shd w:val="clear" w:color="auto" w:fill="FFFFFF"/>
        <w:rPr>
          <w:b/>
          <w:bCs/>
          <w:sz w:val="28"/>
          <w:szCs w:val="28"/>
        </w:rPr>
      </w:pPr>
      <w:r>
        <w:rPr>
          <w:b/>
          <w:bCs/>
          <w:sz w:val="28"/>
          <w:szCs w:val="28"/>
        </w:rPr>
        <w:t>ВИКОНАВЧИЙ КОМІТЕТ</w:t>
      </w:r>
    </w:p>
    <w:p w:rsidR="0067361F" w:rsidRDefault="0067361F">
      <w:pPr>
        <w:pStyle w:val="ad"/>
        <w:shd w:val="clear" w:color="auto" w:fill="FFFFFF"/>
        <w:rPr>
          <w:b/>
          <w:bCs/>
          <w:sz w:val="28"/>
          <w:szCs w:val="28"/>
        </w:rPr>
      </w:pPr>
    </w:p>
    <w:p w:rsidR="0067361F" w:rsidRDefault="00787BEE">
      <w:pPr>
        <w:pStyle w:val="1"/>
        <w:tabs>
          <w:tab w:val="center" w:pos="4677"/>
        </w:tabs>
        <w:jc w:val="left"/>
      </w:pPr>
      <w:r>
        <w:t xml:space="preserve">                                                       Р І Ш Е Н </w:t>
      </w:r>
      <w:proofErr w:type="spellStart"/>
      <w:r>
        <w:t>Н</w:t>
      </w:r>
      <w:proofErr w:type="spellEnd"/>
      <w:r>
        <w:t xml:space="preserve"> Я</w:t>
      </w:r>
    </w:p>
    <w:p w:rsidR="006B6847" w:rsidRDefault="006B6847">
      <w:pPr>
        <w:spacing w:after="0"/>
        <w:rPr>
          <w:rFonts w:ascii="Times New Roman" w:eastAsia="Times New Roman" w:hAnsi="Times New Roman" w:cs="Times New Roman"/>
          <w:sz w:val="28"/>
          <w:szCs w:val="28"/>
        </w:rPr>
      </w:pPr>
    </w:p>
    <w:p w:rsidR="0067361F" w:rsidRDefault="006B6847">
      <w:pPr>
        <w:pStyle w:val="2"/>
      </w:pPr>
      <w:sdt>
        <w:sdtPr>
          <w:tag w:val="goog_rdk_1"/>
          <w:id w:val="-901528216"/>
        </w:sdtPr>
        <w:sdtEndPr/>
        <w:sdtContent/>
      </w:sdt>
      <w:r w:rsidR="00787BEE">
        <w:rPr>
          <w:b/>
          <w:bCs/>
        </w:rPr>
        <w:t xml:space="preserve">26 грудня  2025 року                                             </w:t>
      </w:r>
      <w:r w:rsidR="00787BEE">
        <w:rPr>
          <w:b/>
          <w:bCs/>
          <w:lang w:val="uk-UA"/>
        </w:rPr>
        <w:t xml:space="preserve">                 </w:t>
      </w:r>
      <w:r w:rsidR="00787BEE">
        <w:rPr>
          <w:b/>
          <w:bCs/>
        </w:rPr>
        <w:t xml:space="preserve"> </w:t>
      </w:r>
      <w:r w:rsidR="00787BEE">
        <w:rPr>
          <w:b/>
          <w:bCs/>
          <w:lang w:val="uk-UA"/>
        </w:rPr>
        <w:t xml:space="preserve">           </w:t>
      </w:r>
      <w:r w:rsidR="00787BEE">
        <w:rPr>
          <w:b/>
          <w:bCs/>
        </w:rPr>
        <w:t>№ ________</w:t>
      </w:r>
    </w:p>
    <w:p w:rsidR="0067361F" w:rsidRDefault="0067361F">
      <w:pPr>
        <w:shd w:val="clear" w:color="auto" w:fill="FFFFFF"/>
        <w:spacing w:after="0" w:line="240" w:lineRule="auto"/>
        <w:rPr>
          <w:rFonts w:ascii="Times New Roman" w:eastAsia="Times New Roman" w:hAnsi="Times New Roman" w:cs="Times New Roman"/>
          <w:b/>
          <w:bCs/>
          <w:sz w:val="28"/>
          <w:szCs w:val="28"/>
        </w:rPr>
      </w:pPr>
    </w:p>
    <w:p w:rsidR="0067361F" w:rsidRPr="006B6847" w:rsidRDefault="00787BEE" w:rsidP="00787BEE">
      <w:pPr>
        <w:pBdr>
          <w:between w:val="nil"/>
        </w:pBdr>
        <w:spacing w:after="0" w:line="240" w:lineRule="auto"/>
        <w:ind w:right="467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Про припинення опіки над майном особи із </w:t>
      </w:r>
      <w:r w:rsidR="006B6847">
        <w:rPr>
          <w:rFonts w:ascii="Times New Roman" w:eastAsia="Times New Roman" w:hAnsi="Times New Roman" w:cs="Times New Roman"/>
          <w:color w:val="000000"/>
          <w:sz w:val="28"/>
          <w:szCs w:val="28"/>
        </w:rPr>
        <w:t>числа дітей-сиріт повнолітнього</w:t>
      </w:r>
      <w:r w:rsidR="006B6847">
        <w:rPr>
          <w:rFonts w:ascii="Times New Roman" w:eastAsia="Times New Roman" w:hAnsi="Times New Roman" w:cs="Times New Roman"/>
          <w:color w:val="000000"/>
          <w:sz w:val="28"/>
          <w:szCs w:val="28"/>
          <w:lang w:val="uk-UA"/>
        </w:rPr>
        <w:t>*</w:t>
      </w:r>
    </w:p>
    <w:p w:rsidR="0067361F" w:rsidRDefault="0067361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67361F" w:rsidRDefault="00787BE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підставі статті 34 Закону України «Про місцеве самоврядування в Україні», статей 1, 17 Закону України «Про охорону дитинства», пункту 60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подання служби у справах дітей Здолбунівської міської ради від 27 листопада 2025 року № 577/01-23/25 про припинення опіки над майном, враховуючи рекомендації комісії з питань захисту прав дитини Здолбунівської міської ради, виконавчий комітет Здолбунівської міської ради</w:t>
      </w:r>
    </w:p>
    <w:p w:rsidR="0067361F" w:rsidRDefault="0067361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67361F" w:rsidRDefault="00787BEE" w:rsidP="00DD2A6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67361F" w:rsidRDefault="0067361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67361F" w:rsidRDefault="00787BEE">
      <w:pPr>
        <w:pStyle w:val="1"/>
        <w:ind w:firstLine="708"/>
        <w:jc w:val="both"/>
        <w:rPr>
          <w:b w:val="0"/>
          <w:bCs w:val="0"/>
        </w:rPr>
      </w:pPr>
      <w:r>
        <w:rPr>
          <w:b w:val="0"/>
          <w:bCs w:val="0"/>
        </w:rPr>
        <w:t xml:space="preserve">1. </w:t>
      </w:r>
      <w:r>
        <w:rPr>
          <w:b w:val="0"/>
          <w:bCs w:val="0"/>
          <w:lang w:val="uk-UA"/>
        </w:rPr>
        <w:t xml:space="preserve">  </w:t>
      </w:r>
      <w:r>
        <w:rPr>
          <w:b w:val="0"/>
          <w:bCs w:val="0"/>
        </w:rPr>
        <w:t xml:space="preserve">Припинити опіку над майном особи із числа дітей-сиріт  повнолітнього  </w:t>
      </w:r>
      <w:r w:rsidR="006B6847">
        <w:rPr>
          <w:b w:val="0"/>
          <w:bCs w:val="0"/>
          <w:lang w:val="uk-UA"/>
        </w:rPr>
        <w:t>*</w:t>
      </w:r>
      <w:r w:rsidR="006B6847">
        <w:rPr>
          <w:b w:val="0"/>
          <w:bCs w:val="0"/>
        </w:rPr>
        <w:t>,</w:t>
      </w:r>
      <w:r w:rsidR="006B6847">
        <w:rPr>
          <w:b w:val="0"/>
          <w:bCs w:val="0"/>
          <w:lang w:val="uk-UA"/>
        </w:rPr>
        <w:t xml:space="preserve">* </w:t>
      </w:r>
      <w:r>
        <w:rPr>
          <w:b w:val="0"/>
          <w:bCs w:val="0"/>
        </w:rPr>
        <w:t>року народження, яке складається з:</w:t>
      </w:r>
    </w:p>
    <w:p w:rsidR="0067361F" w:rsidRDefault="00787BEE">
      <w:pPr>
        <w:pStyle w:val="1"/>
        <w:ind w:firstLine="708"/>
        <w:jc w:val="both"/>
        <w:rPr>
          <w:b w:val="0"/>
          <w:bCs w:val="0"/>
        </w:rPr>
      </w:pPr>
      <w:r>
        <w:rPr>
          <w:b w:val="0"/>
          <w:bCs w:val="0"/>
        </w:rPr>
        <w:t xml:space="preserve">- </w:t>
      </w:r>
      <w:r>
        <w:rPr>
          <w:b w:val="0"/>
          <w:bCs w:val="0"/>
          <w:lang w:val="uk-UA"/>
        </w:rPr>
        <w:t xml:space="preserve"> </w:t>
      </w:r>
      <w:r>
        <w:rPr>
          <w:b w:val="0"/>
          <w:bCs w:val="0"/>
        </w:rPr>
        <w:t>1/2 частку житлового будинку, садибного типу з господарськими будівлями та спорудами, об’єкт житлової нерухомості</w:t>
      </w:r>
      <w:r w:rsidR="006B6847">
        <w:rPr>
          <w:b w:val="0"/>
          <w:bCs w:val="0"/>
        </w:rPr>
        <w:t xml:space="preserve">, що знаходиться за </w:t>
      </w:r>
      <w:proofErr w:type="spellStart"/>
      <w:r w:rsidR="006B6847">
        <w:rPr>
          <w:b w:val="0"/>
          <w:bCs w:val="0"/>
        </w:rPr>
        <w:t>адресою</w:t>
      </w:r>
      <w:proofErr w:type="spellEnd"/>
      <w:r w:rsidR="006B6847">
        <w:rPr>
          <w:b w:val="0"/>
          <w:bCs w:val="0"/>
        </w:rPr>
        <w:t>: с.</w:t>
      </w:r>
      <w:r w:rsidR="006B6847">
        <w:rPr>
          <w:b w:val="0"/>
          <w:bCs w:val="0"/>
          <w:lang w:val="uk-UA"/>
        </w:rPr>
        <w:t>*</w:t>
      </w:r>
      <w:r w:rsidR="006B6847">
        <w:rPr>
          <w:b w:val="0"/>
          <w:bCs w:val="0"/>
        </w:rPr>
        <w:t>, вул.</w:t>
      </w:r>
      <w:r w:rsidR="006B6847">
        <w:rPr>
          <w:b w:val="0"/>
          <w:bCs w:val="0"/>
          <w:lang w:val="uk-UA"/>
        </w:rPr>
        <w:t>*</w:t>
      </w:r>
      <w:r>
        <w:rPr>
          <w:b w:val="0"/>
          <w:bCs w:val="0"/>
        </w:rPr>
        <w:t>, буд</w:t>
      </w:r>
      <w:r w:rsidR="00DD2A62">
        <w:rPr>
          <w:b w:val="0"/>
          <w:bCs w:val="0"/>
          <w:lang w:val="uk-UA"/>
        </w:rPr>
        <w:t>.</w:t>
      </w:r>
      <w:r w:rsidR="006B6847">
        <w:rPr>
          <w:b w:val="0"/>
          <w:bCs w:val="0"/>
          <w:lang w:val="uk-UA"/>
        </w:rPr>
        <w:t>*</w:t>
      </w:r>
      <w:r>
        <w:rPr>
          <w:b w:val="0"/>
          <w:bCs w:val="0"/>
        </w:rPr>
        <w:t>, Рівненського району, Рівненської області;</w:t>
      </w:r>
    </w:p>
    <w:p w:rsidR="0067361F" w:rsidRPr="00DD2A62" w:rsidRDefault="00787BEE" w:rsidP="00DD2A62">
      <w:pPr>
        <w:pStyle w:val="1"/>
        <w:ind w:firstLine="708"/>
        <w:jc w:val="both"/>
        <w:rPr>
          <w:b w:val="0"/>
          <w:bCs w:val="0"/>
        </w:rPr>
      </w:pPr>
      <w:r>
        <w:rPr>
          <w:b w:val="0"/>
          <w:bCs w:val="0"/>
        </w:rPr>
        <w:t xml:space="preserve">- </w:t>
      </w:r>
      <w:r>
        <w:rPr>
          <w:b w:val="0"/>
          <w:bCs w:val="0"/>
          <w:lang w:val="uk-UA"/>
        </w:rPr>
        <w:t xml:space="preserve">  </w:t>
      </w:r>
      <w:r>
        <w:rPr>
          <w:b w:val="0"/>
          <w:bCs w:val="0"/>
        </w:rPr>
        <w:t>1/2 част</w:t>
      </w:r>
      <w:r w:rsidR="00DD2A62">
        <w:rPr>
          <w:b w:val="0"/>
          <w:bCs w:val="0"/>
        </w:rPr>
        <w:t>ку земельної ділянки, площею 0,</w:t>
      </w:r>
      <w:r>
        <w:rPr>
          <w:b w:val="0"/>
          <w:bCs w:val="0"/>
        </w:rPr>
        <w:t xml:space="preserve">103 га, кадастровий номер </w:t>
      </w:r>
      <w:r w:rsidR="006B6847">
        <w:rPr>
          <w:b w:val="0"/>
          <w:bCs w:val="0"/>
          <w:lang w:val="uk-UA"/>
        </w:rPr>
        <w:t>*</w:t>
      </w:r>
      <w:r w:rsidR="006B6847">
        <w:rPr>
          <w:b w:val="0"/>
          <w:bCs w:val="0"/>
        </w:rPr>
        <w:t xml:space="preserve">, що знаходиться за </w:t>
      </w:r>
      <w:proofErr w:type="spellStart"/>
      <w:r w:rsidR="006B6847">
        <w:rPr>
          <w:b w:val="0"/>
          <w:bCs w:val="0"/>
        </w:rPr>
        <w:t>адресою</w:t>
      </w:r>
      <w:proofErr w:type="spellEnd"/>
      <w:r w:rsidR="006B6847">
        <w:rPr>
          <w:b w:val="0"/>
          <w:bCs w:val="0"/>
        </w:rPr>
        <w:t>: с.</w:t>
      </w:r>
      <w:r w:rsidR="006B6847">
        <w:rPr>
          <w:b w:val="0"/>
          <w:bCs w:val="0"/>
          <w:lang w:val="uk-UA"/>
        </w:rPr>
        <w:t>*</w:t>
      </w:r>
      <w:r w:rsidR="006B6847">
        <w:rPr>
          <w:b w:val="0"/>
          <w:bCs w:val="0"/>
        </w:rPr>
        <w:t>, вул.</w:t>
      </w:r>
      <w:r w:rsidR="006B6847">
        <w:rPr>
          <w:b w:val="0"/>
          <w:bCs w:val="0"/>
          <w:lang w:val="uk-UA"/>
        </w:rPr>
        <w:t>*</w:t>
      </w:r>
      <w:r w:rsidR="006B6847">
        <w:rPr>
          <w:b w:val="0"/>
          <w:bCs w:val="0"/>
        </w:rPr>
        <w:t>, буд</w:t>
      </w:r>
      <w:r w:rsidR="006B6847">
        <w:rPr>
          <w:b w:val="0"/>
          <w:bCs w:val="0"/>
          <w:lang w:val="uk-UA"/>
        </w:rPr>
        <w:t>.*</w:t>
      </w:r>
      <w:r>
        <w:rPr>
          <w:b w:val="0"/>
          <w:bCs w:val="0"/>
        </w:rPr>
        <w:t>, Рівненського району, Рівненської області, у зв’язку із досягненням повноліття.</w:t>
      </w:r>
    </w:p>
    <w:p w:rsidR="0067361F" w:rsidRDefault="00787BE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6B6847">
        <w:rPr>
          <w:rFonts w:ascii="Times New Roman" w:eastAsia="Times New Roman" w:hAnsi="Times New Roman" w:cs="Times New Roman"/>
          <w:color w:val="000000"/>
          <w:sz w:val="28"/>
          <w:szCs w:val="28"/>
          <w:lang w:val="uk-UA"/>
        </w:rPr>
        <w:t xml:space="preserve">  </w:t>
      </w:r>
      <w:bookmarkStart w:id="0" w:name="_GoBack"/>
      <w:bookmarkEnd w:id="0"/>
      <w:r>
        <w:rPr>
          <w:rFonts w:ascii="Times New Roman" w:eastAsia="Times New Roman" w:hAnsi="Times New Roman" w:cs="Times New Roman"/>
          <w:color w:val="000000"/>
          <w:sz w:val="28"/>
          <w:szCs w:val="28"/>
        </w:rPr>
        <w:t>Контроль за виконанням даного рішення покласти на керуючу справами виконкому Здолбунівської міської ради Капітулу В.В.</w:t>
      </w:r>
    </w:p>
    <w:p w:rsidR="0067361F" w:rsidRDefault="0067361F">
      <w:pPr>
        <w:spacing w:after="0"/>
        <w:rPr>
          <w:rFonts w:ascii="Times New Roman" w:eastAsia="Times New Roman" w:hAnsi="Times New Roman" w:cs="Times New Roman"/>
          <w:sz w:val="28"/>
          <w:szCs w:val="28"/>
        </w:rPr>
      </w:pPr>
    </w:p>
    <w:p w:rsidR="0067361F" w:rsidRDefault="0067361F">
      <w:pPr>
        <w:spacing w:after="0"/>
        <w:rPr>
          <w:rFonts w:ascii="Times New Roman" w:eastAsia="Times New Roman" w:hAnsi="Times New Roman" w:cs="Times New Roman"/>
          <w:sz w:val="28"/>
          <w:szCs w:val="28"/>
        </w:rPr>
      </w:pPr>
    </w:p>
    <w:p w:rsidR="0067361F" w:rsidRDefault="00787BEE" w:rsidP="00787BE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Міський голова                                                               </w:t>
      </w:r>
      <w:r>
        <w:rPr>
          <w:rFonts w:ascii="Times New Roman" w:eastAsia="Times New Roman" w:hAnsi="Times New Roman" w:cs="Times New Roman"/>
          <w:sz w:val="28"/>
          <w:szCs w:val="28"/>
        </w:rPr>
        <w:tab/>
        <w:t xml:space="preserve"> Владислав СУХЛЯК</w:t>
      </w:r>
    </w:p>
    <w:sectPr w:rsidR="0067361F">
      <w:pgSz w:w="11906" w:h="16838"/>
      <w:pgMar w:top="709" w:right="567"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4288DF61-CF16-46D7-9284-B849DF5B2E82}"/>
    <w:embedBold r:id="rId2" w:fontKey="{514DAF8E-230E-4DEF-938E-7BF6AE2D6DF6}"/>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3" w:fontKey="{B32FB3D5-C948-4D66-835F-33FB32DB41C8}"/>
  </w:font>
  <w:font w:name="Academy">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embedRegular r:id="rId4" w:fontKey="{F131E80F-0167-4FF3-92ED-44122E383C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61F"/>
    <w:rsid w:val="0067361F"/>
    <w:rsid w:val="006B6847"/>
    <w:rsid w:val="00787BEE"/>
    <w:rsid w:val="00DD2A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FDC08"/>
  <w15:docId w15:val="{D4B2120B-1D21-47D6-BBFC-B5ED0F09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spacing w:before="240" w:after="60" w:line="240" w:lineRule="auto"/>
      <w:outlineLvl w:val="2"/>
    </w:pPr>
    <w:rPr>
      <w:rFonts w:ascii="Arial" w:eastAsia="Arial" w:hAnsi="Arial" w:cs="Arial"/>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0" w:line="240" w:lineRule="auto"/>
      <w:jc w:val="center"/>
    </w:pPr>
    <w:rPr>
      <w:rFonts w:ascii="Times New Roman" w:eastAsia="Times New Roman" w:hAnsi="Times New Roman" w:cs="Times New Roman"/>
      <w:sz w:val="36"/>
      <w:szCs w:val="36"/>
    </w:rPr>
  </w:style>
  <w:style w:type="character" w:customStyle="1" w:styleId="a4">
    <w:name w:val="Шрифт абзацу за промовчанням"/>
    <w:uiPriority w:val="1"/>
    <w:unhideWhenUsed/>
  </w:style>
  <w:style w:type="character" w:customStyle="1" w:styleId="10">
    <w:name w:val="Заголовок 1 Знак"/>
    <w:rsid w:val="00541270"/>
    <w:rPr>
      <w:rFonts w:ascii="Times New Roman" w:eastAsia="Arial Unicode MS" w:hAnsi="Times New Roman" w:cs="Times New Roman"/>
      <w:b/>
      <w:bCs/>
      <w:sz w:val="28"/>
      <w:szCs w:val="24"/>
      <w:lang w:val="uk-UA"/>
    </w:rPr>
  </w:style>
  <w:style w:type="character" w:customStyle="1" w:styleId="20">
    <w:name w:val="Заголовок 2 Знак"/>
    <w:rsid w:val="00541270"/>
    <w:rPr>
      <w:rFonts w:ascii="Times New Roman" w:eastAsia="Times New Roman" w:hAnsi="Times New Roman" w:cs="Times New Roman"/>
      <w:sz w:val="28"/>
      <w:szCs w:val="24"/>
      <w:lang w:val="uk-UA"/>
    </w:rPr>
  </w:style>
  <w:style w:type="character" w:customStyle="1" w:styleId="30">
    <w:name w:val="Заголовок 3 Знак"/>
    <w:rsid w:val="00541270"/>
    <w:rPr>
      <w:rFonts w:ascii="Arial" w:eastAsia="Times New Roman" w:hAnsi="Arial" w:cs="Arial"/>
      <w:b/>
      <w:bCs/>
      <w:sz w:val="26"/>
      <w:szCs w:val="26"/>
      <w:lang w:val="uk-UA"/>
    </w:rPr>
  </w:style>
  <w:style w:type="paragraph" w:styleId="a5">
    <w:name w:val="Body Text"/>
    <w:link w:val="a6"/>
    <w:unhideWhenUsed/>
    <w:rsid w:val="00541270"/>
    <w:pPr>
      <w:spacing w:after="0" w:line="240" w:lineRule="auto"/>
      <w:jc w:val="both"/>
    </w:pPr>
    <w:rPr>
      <w:rFonts w:ascii="Times New Roman" w:hAnsi="Times New Roman"/>
      <w:sz w:val="28"/>
      <w:szCs w:val="24"/>
      <w:lang w:val="uk-UA" w:eastAsia="x-none"/>
    </w:rPr>
  </w:style>
  <w:style w:type="character" w:customStyle="1" w:styleId="a6">
    <w:name w:val="Основной текст Знак"/>
    <w:link w:val="a5"/>
    <w:rsid w:val="00541270"/>
    <w:rPr>
      <w:rFonts w:ascii="Times New Roman" w:eastAsia="Times New Roman" w:hAnsi="Times New Roman" w:cs="Times New Roman"/>
      <w:sz w:val="28"/>
      <w:szCs w:val="24"/>
      <w:lang w:val="uk-UA"/>
    </w:rPr>
  </w:style>
  <w:style w:type="character" w:customStyle="1" w:styleId="a7">
    <w:name w:val="Підзаголовок Знак"/>
    <w:rsid w:val="00541270"/>
    <w:rPr>
      <w:rFonts w:ascii="Times New Roman" w:eastAsia="Times New Roman" w:hAnsi="Times New Roman" w:cs="Times New Roman"/>
      <w:sz w:val="36"/>
      <w:szCs w:val="24"/>
      <w:lang w:val="uk-UA"/>
    </w:rPr>
  </w:style>
  <w:style w:type="paragraph" w:styleId="a8">
    <w:name w:val="List Paragraph"/>
    <w:uiPriority w:val="34"/>
    <w:qFormat/>
    <w:rsid w:val="00541270"/>
    <w:pPr>
      <w:ind w:left="720"/>
      <w:contextualSpacing/>
    </w:pPr>
  </w:style>
  <w:style w:type="paragraph" w:styleId="a9">
    <w:name w:val="Balloon Text"/>
    <w:link w:val="aa"/>
    <w:uiPriority w:val="99"/>
    <w:semiHidden/>
    <w:unhideWhenUsed/>
    <w:rsid w:val="00541270"/>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semiHidden/>
    <w:rsid w:val="00541270"/>
    <w:rPr>
      <w:rFonts w:ascii="Tahoma" w:hAnsi="Tahoma" w:cs="Tahoma"/>
      <w:sz w:val="16"/>
      <w:szCs w:val="16"/>
    </w:rPr>
  </w:style>
  <w:style w:type="character" w:customStyle="1" w:styleId="ab">
    <w:name w:val="Назва Знак"/>
    <w:rsid w:val="003C09FF"/>
    <w:rPr>
      <w:rFonts w:ascii="Times New Roman" w:hAnsi="Times New Roman"/>
      <w:sz w:val="36"/>
      <w:lang w:val="uk-UA"/>
    </w:rPr>
  </w:style>
  <w:style w:type="paragraph" w:styleId="ac">
    <w:name w:val="No Spacing"/>
    <w:uiPriority w:val="1"/>
    <w:qFormat/>
    <w:rsid w:val="00F25E84"/>
    <w:rPr>
      <w:lang w:val="ru-RU" w:eastAsia="ru-RU"/>
    </w:rPr>
  </w:style>
  <w:style w:type="paragraph" w:styleId="ad">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e">
    <w:basedOn w:val="TableNormal"/>
    <w:tblPr>
      <w:tblStyleRowBandSize w:val="1"/>
      <w:tblStyleColBandSize w:val="1"/>
      <w:tblCellMar>
        <w:top w:w="0" w:type="dxa"/>
        <w:left w:w="115" w:type="dxa"/>
        <w:bottom w:w="0" w:type="dxa"/>
        <w:right w:w="115"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qHdEbXsQWbGL/mxsfuAmZkvOg==">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1116</Words>
  <Characters>637</Characters>
  <Application>Microsoft Office Word</Application>
  <DocSecurity>0</DocSecurity>
  <Lines>5</Lines>
  <Paragraphs>3</Paragraphs>
  <ScaleCrop>false</ScaleCrop>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Користувач Asus</cp:lastModifiedBy>
  <cp:revision>7</cp:revision>
  <dcterms:created xsi:type="dcterms:W3CDTF">2025-12-04T09:14:00Z</dcterms:created>
  <dcterms:modified xsi:type="dcterms:W3CDTF">2025-12-22T15:10:00Z</dcterms:modified>
</cp:coreProperties>
</file>