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0D0" w:rsidRDefault="005870D0" w:rsidP="005870D0">
      <w:pPr>
        <w:spacing w:after="0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uk-UA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</w:t>
      </w:r>
    </w:p>
    <w:p w:rsidR="000C6838" w:rsidRDefault="005870D0" w:rsidP="005870D0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31800" cy="600075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6838" w:rsidRDefault="005870D0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0C6838" w:rsidRDefault="005870D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0C6838" w:rsidRDefault="005870D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0C6838" w:rsidRDefault="000C683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6838" w:rsidRDefault="005870D0" w:rsidP="005870D0">
      <w:pPr>
        <w:keepNext/>
        <w:tabs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0C6838" w:rsidRDefault="000C683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C6838" w:rsidRDefault="005870D0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24 квітня  2026 року                                                                                     №_____</w:t>
      </w:r>
    </w:p>
    <w:p w:rsidR="000C6838" w:rsidRDefault="000C6838">
      <w:pPr>
        <w:pStyle w:val="a4"/>
        <w:jc w:val="left"/>
        <w:rPr>
          <w:b/>
          <w:bCs/>
          <w:sz w:val="28"/>
          <w:szCs w:val="28"/>
        </w:rPr>
      </w:pPr>
    </w:p>
    <w:p w:rsidR="000C6838" w:rsidRPr="00B701D6" w:rsidRDefault="005870D0">
      <w:pPr>
        <w:spacing w:after="0" w:line="240" w:lineRule="auto"/>
        <w:ind w:right="451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погодження виконання робіт щодо благоустрою прилеглої території до приватної земельної ділянки по вулиці </w:t>
      </w:r>
      <w:r w:rsidR="00B701D6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B701D6">
        <w:rPr>
          <w:rFonts w:ascii="Times New Roman" w:eastAsia="Times New Roman" w:hAnsi="Times New Roman" w:cs="Times New Roman"/>
          <w:sz w:val="28"/>
          <w:szCs w:val="28"/>
        </w:rPr>
        <w:t>,</w:t>
      </w:r>
      <w:r w:rsidR="00B701D6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міста </w:t>
      </w:r>
      <w:r w:rsidR="00B701D6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</w:p>
    <w:p w:rsidR="000C6838" w:rsidRDefault="000C683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C6838" w:rsidRDefault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відповідно до листа Державного агентства відновлення та розвитку Інфраструктури України від 19.03.2026 №1187/2/07-01/02.2/13-533/10-26, розглянувши звернення фізичної особи-підприємця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Бондара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Володимира Богдановича, виконавчий комітет Здолбунівської міської ради</w:t>
      </w:r>
    </w:p>
    <w:p w:rsidR="000C6838" w:rsidRDefault="000C6838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C6838" w:rsidRDefault="005870D0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0C6838" w:rsidRPr="00B701D6" w:rsidRDefault="00B701D6" w:rsidP="00B701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</w:t>
      </w:r>
      <w:r w:rsidR="005870D0" w:rsidRPr="00B701D6">
        <w:rPr>
          <w:rFonts w:ascii="Times New Roman" w:eastAsia="Times New Roman" w:hAnsi="Times New Roman" w:cs="Times New Roman"/>
          <w:sz w:val="28"/>
          <w:szCs w:val="28"/>
        </w:rPr>
        <w:t xml:space="preserve">Погодити фізичній особі-підприємцю </w:t>
      </w:r>
      <w:proofErr w:type="spellStart"/>
      <w:r w:rsidR="005870D0" w:rsidRPr="00B701D6">
        <w:rPr>
          <w:rFonts w:ascii="Times New Roman" w:eastAsia="Times New Roman" w:hAnsi="Times New Roman" w:cs="Times New Roman"/>
          <w:sz w:val="28"/>
          <w:szCs w:val="28"/>
        </w:rPr>
        <w:t>Бондару</w:t>
      </w:r>
      <w:proofErr w:type="spellEnd"/>
      <w:r w:rsidR="005870D0" w:rsidRPr="00B701D6">
        <w:rPr>
          <w:rFonts w:ascii="Times New Roman" w:eastAsia="Times New Roman" w:hAnsi="Times New Roman" w:cs="Times New Roman"/>
          <w:sz w:val="28"/>
          <w:szCs w:val="28"/>
        </w:rPr>
        <w:t xml:space="preserve"> Володимиру Богдановичу виконання комплексу робіт з благоустрою прилеглої території до приватної земельної ділянки по вулиці </w:t>
      </w:r>
      <w:r w:rsidRPr="00B701D6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Pr="00B701D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701D6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5870D0" w:rsidRPr="00B701D6">
        <w:rPr>
          <w:rFonts w:ascii="Times New Roman" w:eastAsia="Times New Roman" w:hAnsi="Times New Roman" w:cs="Times New Roman"/>
          <w:sz w:val="28"/>
          <w:szCs w:val="28"/>
        </w:rPr>
        <w:t xml:space="preserve">, міста </w:t>
      </w:r>
      <w:r w:rsidRPr="00B701D6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5870D0" w:rsidRPr="00B701D6">
        <w:rPr>
          <w:rFonts w:ascii="Times New Roman" w:eastAsia="Times New Roman" w:hAnsi="Times New Roman" w:cs="Times New Roman"/>
          <w:sz w:val="28"/>
          <w:szCs w:val="28"/>
        </w:rPr>
        <w:t xml:space="preserve"> (за межами приватної земельної ділянки на території комунальної власності) відповідно до погодженої Управлінням патрульної поліції в Рівненській області, рішенням виконавчого комітету Здолбунівської міс</w:t>
      </w:r>
      <w:r w:rsidRPr="00B701D6">
        <w:rPr>
          <w:rFonts w:ascii="Times New Roman" w:eastAsia="Times New Roman" w:hAnsi="Times New Roman" w:cs="Times New Roman"/>
          <w:sz w:val="28"/>
          <w:szCs w:val="28"/>
        </w:rPr>
        <w:t>ької ради від 24.04.2026 №__</w:t>
      </w:r>
      <w:r w:rsidR="005870D0" w:rsidRPr="00B701D6">
        <w:rPr>
          <w:rFonts w:ascii="Times New Roman" w:eastAsia="Times New Roman" w:hAnsi="Times New Roman" w:cs="Times New Roman"/>
          <w:sz w:val="28"/>
          <w:szCs w:val="28"/>
        </w:rPr>
        <w:t xml:space="preserve">схеми організації дорожнього руху «Влаштування заїзду-виїзду до автомобільної дороги загального користування державного значення Т-18-01 Рівне – Здолбунів – </w:t>
      </w:r>
      <w:proofErr w:type="spellStart"/>
      <w:r w:rsidR="005870D0" w:rsidRPr="00B701D6">
        <w:rPr>
          <w:rFonts w:ascii="Times New Roman" w:eastAsia="Times New Roman" w:hAnsi="Times New Roman" w:cs="Times New Roman"/>
          <w:sz w:val="28"/>
          <w:szCs w:val="28"/>
        </w:rPr>
        <w:t>Мізоч</w:t>
      </w:r>
      <w:proofErr w:type="spellEnd"/>
      <w:r w:rsidR="005870D0" w:rsidRPr="00B701D6">
        <w:rPr>
          <w:rFonts w:ascii="Times New Roman" w:eastAsia="Times New Roman" w:hAnsi="Times New Roman" w:cs="Times New Roman"/>
          <w:sz w:val="28"/>
          <w:szCs w:val="28"/>
        </w:rPr>
        <w:t xml:space="preserve"> - Дубно на км 2+016, праворуч в м. Здолбунів, Рівненської області» та облаштування твердого покриття (фігурні елементи мощення) відповідно до ситуаційної схеми, згідно з додатком.</w:t>
      </w:r>
    </w:p>
    <w:p w:rsidR="000C6838" w:rsidRDefault="005870D0" w:rsidP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Фізичній особі-підприємцю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Бондару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Володимиру Богдановичу:</w:t>
      </w:r>
    </w:p>
    <w:p w:rsidR="000C6838" w:rsidRDefault="005870D0" w:rsidP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</w:t>
      </w:r>
      <w:r w:rsidR="00B701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виконати  роботи, зазначені у пункті 1 даного рішення, з дотриманням вимог державних будівельних норм і правил;</w:t>
      </w:r>
    </w:p>
    <w:p w:rsidR="000C6838" w:rsidRDefault="005870D0" w:rsidP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701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01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не використовувати територію для комерційного призначення;</w:t>
      </w:r>
    </w:p>
    <w:p w:rsidR="000C6838" w:rsidRDefault="005870D0" w:rsidP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701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01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встановлювати тимчасові споруди; </w:t>
      </w:r>
    </w:p>
    <w:p w:rsidR="000C6838" w:rsidRDefault="005870D0" w:rsidP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B701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701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не споруджувати об’єкти нерухомого майна.</w:t>
      </w:r>
    </w:p>
    <w:p w:rsidR="000C6838" w:rsidRDefault="005870D0" w:rsidP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3. </w:t>
      </w:r>
      <w:r w:rsidR="00B701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керуючу справами виконкому міської ради  Капітулу В.В.</w:t>
      </w:r>
    </w:p>
    <w:p w:rsidR="000C6838" w:rsidRDefault="000C6838">
      <w:pPr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6838" w:rsidRDefault="005870D0">
      <w:pPr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  <w:bookmarkStart w:id="1" w:name="_heading=h.w50j311hs3w3" w:colFirst="0" w:colLast="0"/>
      <w:bookmarkEnd w:id="1"/>
    </w:p>
    <w:sectPr w:rsidR="000C6838" w:rsidSect="00B701D6">
      <w:pgSz w:w="11906" w:h="16838"/>
      <w:pgMar w:top="284" w:right="567" w:bottom="567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F514EA1-81F6-47AA-BB2B-47B93211129E}"/>
    <w:embedBold r:id="rId2" w:fontKey="{549E6FEF-2C03-47BB-90FE-AC1DA069ECB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118FA7F-C0AD-42CF-8C6D-3CDC23F3738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C0968"/>
    <w:multiLevelType w:val="hybridMultilevel"/>
    <w:tmpl w:val="D5E0ADC4"/>
    <w:lvl w:ilvl="0" w:tplc="C46CD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A265013"/>
    <w:multiLevelType w:val="multilevel"/>
    <w:tmpl w:val="4FFE424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838"/>
    <w:rsid w:val="000C6838"/>
    <w:rsid w:val="005870D0"/>
    <w:rsid w:val="00B7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48AC7"/>
  <w15:docId w15:val="{23E08A0E-665D-4704-888D-9BA9CDF3D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B70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cvwDcvQR6CpqUukqs+F/H6Gu7g==">CgMxLjAyDmgudzUwajMxMWhzM3czOAByITFhSGw1QkdndThTQTloSlk0OTg2WEozdlZLV0EwbERPUg==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1417</Words>
  <Characters>809</Characters>
  <Application>Microsoft Office Word</Application>
  <DocSecurity>0</DocSecurity>
  <Lines>6</Lines>
  <Paragraphs>4</Paragraphs>
  <ScaleCrop>false</ScaleCrop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2026-04-21T12:25:00Z</dcterms:created>
  <dcterms:modified xsi:type="dcterms:W3CDTF">2026-04-21T13:17:00Z</dcterms:modified>
</cp:coreProperties>
</file>