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D99" w:rsidRDefault="00254C40">
      <w:pPr>
        <w:pStyle w:val="a4"/>
        <w:jc w:val="right"/>
        <w:rPr>
          <w:sz w:val="32"/>
          <w:szCs w:val="32"/>
        </w:rPr>
      </w:pPr>
      <w:sdt>
        <w:sdtPr>
          <w:tag w:val="goog_rdk_0"/>
          <w:id w:val="176341647"/>
          <w:showingPlcHdr/>
        </w:sdtPr>
        <w:sdtEndPr/>
        <w:sdtContent>
          <w:r w:rsidR="006A6CCD">
            <w:t xml:space="preserve">     </w:t>
          </w:r>
        </w:sdtContent>
      </w:sdt>
      <w:proofErr w:type="spellStart"/>
      <w:r w:rsidR="00267678">
        <w:t>Проєкт</w:t>
      </w:r>
      <w:proofErr w:type="spellEnd"/>
    </w:p>
    <w:p w:rsidR="002D0D99" w:rsidRDefault="00267678">
      <w:pPr>
        <w:pStyle w:val="a4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29260" cy="604520"/>
            <wp:effectExtent l="0" t="0" r="0" b="0"/>
            <wp:docPr id="1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604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</w:t>
      </w:r>
    </w:p>
    <w:p w:rsidR="002D0D99" w:rsidRDefault="00267678">
      <w:pPr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2D0D99" w:rsidRDefault="00267678">
      <w:pPr>
        <w:shd w:val="clear" w:color="auto" w:fill="FFFFFF"/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2D0D99" w:rsidRDefault="00267678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2D0D99" w:rsidRDefault="002D0D99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2D0D99" w:rsidRDefault="00267678">
      <w:pPr>
        <w:keepNext/>
        <w:tabs>
          <w:tab w:val="center" w:pos="4677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Р І Ш Е Н </w:t>
      </w:r>
      <w:proofErr w:type="spellStart"/>
      <w:r>
        <w:rPr>
          <w:b/>
          <w:bCs/>
          <w:sz w:val="28"/>
          <w:szCs w:val="28"/>
        </w:rPr>
        <w:t>Н</w:t>
      </w:r>
      <w:proofErr w:type="spellEnd"/>
      <w:r>
        <w:rPr>
          <w:b/>
          <w:bCs/>
          <w:sz w:val="28"/>
          <w:szCs w:val="28"/>
        </w:rPr>
        <w:t xml:space="preserve"> Я</w:t>
      </w:r>
    </w:p>
    <w:p w:rsidR="002D0D99" w:rsidRDefault="002D0D99">
      <w:pPr>
        <w:rPr>
          <w:sz w:val="28"/>
          <w:szCs w:val="28"/>
        </w:rPr>
      </w:pPr>
    </w:p>
    <w:p w:rsidR="002D0D99" w:rsidRDefault="00267678">
      <w:pPr>
        <w:keepNext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24 квітня 2026 року                                                                                № ________</w:t>
      </w:r>
    </w:p>
    <w:p w:rsidR="006A6CCD" w:rsidRPr="006A6CCD" w:rsidRDefault="006A6CCD" w:rsidP="006A6CCD">
      <w:pPr>
        <w:keepNext/>
        <w:spacing w:after="200" w:line="276" w:lineRule="auto"/>
        <w:ind w:right="496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Про переведення садового будинку у жилий будинок по вулиці </w:t>
      </w:r>
      <w:r w:rsidR="008D266D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 xml:space="preserve">, будинок </w:t>
      </w:r>
      <w:r w:rsidR="008D266D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>, в садово-огородньому кооперативі «Дачник» Здолбунівської міської територіальної громади  Рівненського району Рівненської області</w:t>
      </w:r>
    </w:p>
    <w:p w:rsidR="002D0D99" w:rsidRDefault="00267678">
      <w:pPr>
        <w:spacing w:before="240" w:after="24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Керуючись статтею 8</w:t>
      </w:r>
      <w:r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 xml:space="preserve"> Житлового кодексу України, статтею 30 Закону України «Про місцеве самоврядування в Україні», Порядком переведення дачних і садових будинків, що відповідають державним будівельним нормам,                  у жилі будинки, затвердженим постановою Кабінету Міністрів України                           від 29.04.2015 № 321, розглянувши заяву </w:t>
      </w:r>
      <w:proofErr w:type="spellStart"/>
      <w:r>
        <w:rPr>
          <w:sz w:val="28"/>
          <w:szCs w:val="28"/>
        </w:rPr>
        <w:t>Давидюка</w:t>
      </w:r>
      <w:proofErr w:type="spellEnd"/>
      <w:r>
        <w:rPr>
          <w:sz w:val="28"/>
          <w:szCs w:val="28"/>
        </w:rPr>
        <w:t xml:space="preserve"> Віталія Володимировича та додані до неї документи, виконавчий комітет Здолбунівської міської ради</w:t>
      </w:r>
    </w:p>
    <w:p w:rsidR="002D0D99" w:rsidRDefault="00267678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В И Р І Ш И В:</w:t>
      </w:r>
    </w:p>
    <w:p w:rsidR="002D0D99" w:rsidRDefault="0026767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14"/>
          <w:szCs w:val="14"/>
        </w:rPr>
        <w:t xml:space="preserve">  </w:t>
      </w:r>
      <w:r>
        <w:rPr>
          <w:sz w:val="28"/>
          <w:szCs w:val="28"/>
        </w:rPr>
        <w:t xml:space="preserve">Перевести садовий будинок, розташований за </w:t>
      </w:r>
      <w:proofErr w:type="spellStart"/>
      <w:r>
        <w:rPr>
          <w:sz w:val="28"/>
          <w:szCs w:val="28"/>
        </w:rPr>
        <w:t>адресою</w:t>
      </w:r>
      <w:proofErr w:type="spellEnd"/>
      <w:r>
        <w:rPr>
          <w:sz w:val="28"/>
          <w:szCs w:val="28"/>
        </w:rPr>
        <w:t>: Рівненсь</w:t>
      </w:r>
      <w:r w:rsidR="006A6CCD">
        <w:rPr>
          <w:sz w:val="28"/>
          <w:szCs w:val="28"/>
        </w:rPr>
        <w:t xml:space="preserve">ка область, Рівненський район, </w:t>
      </w:r>
      <w:r>
        <w:rPr>
          <w:sz w:val="28"/>
          <w:szCs w:val="28"/>
        </w:rPr>
        <w:t xml:space="preserve">Здолбунівська міська територіальна громада, садово-огородній кооператив «Дачник», вулиця </w:t>
      </w:r>
      <w:r w:rsidR="008D266D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 xml:space="preserve">, будинок </w:t>
      </w:r>
      <w:r w:rsidR="008D266D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>, загальною площею 101 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, на земельній ділянці з кадастровим номером </w:t>
      </w:r>
      <w:r w:rsidR="008D266D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 xml:space="preserve">, у жилий будинок, власник гр. </w:t>
      </w:r>
      <w:proofErr w:type="spellStart"/>
      <w:r>
        <w:rPr>
          <w:sz w:val="28"/>
          <w:szCs w:val="28"/>
        </w:rPr>
        <w:t>Давидюк</w:t>
      </w:r>
      <w:proofErr w:type="spellEnd"/>
      <w:r>
        <w:rPr>
          <w:sz w:val="28"/>
          <w:szCs w:val="28"/>
        </w:rPr>
        <w:t xml:space="preserve"> Віталій Володимирович, згідно витягу з Державного реєстру речових прав на нерухоме майно про реєстрацію права власності від 04.03.2026 № </w:t>
      </w:r>
      <w:r w:rsidR="008D266D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 xml:space="preserve">, реєстраційний номер об’єкта нерухомого майна </w:t>
      </w:r>
      <w:r w:rsidR="008D266D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>, відповідно до звіту про проведення технічного огляду дачного (садового</w:t>
      </w:r>
      <w:r w:rsidR="008D266D">
        <w:rPr>
          <w:sz w:val="28"/>
          <w:szCs w:val="28"/>
        </w:rPr>
        <w:t xml:space="preserve">) будинку </w:t>
      </w:r>
      <w:r>
        <w:rPr>
          <w:sz w:val="28"/>
          <w:szCs w:val="28"/>
        </w:rPr>
        <w:t>від 16.03.2026,</w:t>
      </w:r>
      <w:r w:rsidR="006A6CCD">
        <w:rPr>
          <w:sz w:val="28"/>
          <w:szCs w:val="28"/>
        </w:rPr>
        <w:t xml:space="preserve"> виконавець експерт Шевченко А.</w:t>
      </w:r>
      <w:r>
        <w:rPr>
          <w:sz w:val="28"/>
          <w:szCs w:val="28"/>
        </w:rPr>
        <w:t>В. (серт</w:t>
      </w:r>
      <w:r w:rsidR="008D266D">
        <w:rPr>
          <w:sz w:val="28"/>
          <w:szCs w:val="28"/>
        </w:rPr>
        <w:t xml:space="preserve">ифікат серія </w:t>
      </w:r>
      <w:bookmarkStart w:id="0" w:name="_GoBack"/>
      <w:bookmarkEnd w:id="0"/>
      <w:r>
        <w:rPr>
          <w:sz w:val="28"/>
          <w:szCs w:val="28"/>
        </w:rPr>
        <w:t>АЕ № 006668).</w:t>
      </w:r>
    </w:p>
    <w:p w:rsidR="002D0D99" w:rsidRDefault="0026767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Контроль за виконанням даного рішення покласти на керуючу справами виконкому Здолбунівської міської ради Капітулу В.В. </w:t>
      </w:r>
    </w:p>
    <w:p w:rsidR="002D0D99" w:rsidRDefault="002D0D99">
      <w:pPr>
        <w:spacing w:after="240" w:line="276" w:lineRule="auto"/>
        <w:jc w:val="both"/>
        <w:rPr>
          <w:sz w:val="28"/>
          <w:szCs w:val="28"/>
        </w:rPr>
      </w:pPr>
    </w:p>
    <w:p w:rsidR="006A6CCD" w:rsidRPr="006A6CCD" w:rsidRDefault="006A6CCD">
      <w:pPr>
        <w:spacing w:after="24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Міський голова                                                         Владислав СУХЛЯК</w:t>
      </w:r>
    </w:p>
    <w:sectPr w:rsidR="006A6CCD" w:rsidRPr="006A6CCD">
      <w:headerReference w:type="default" r:id="rId8"/>
      <w:footerReference w:type="first" r:id="rId9"/>
      <w:pgSz w:w="11906" w:h="16838"/>
      <w:pgMar w:top="709" w:right="567" w:bottom="1134" w:left="1701" w:header="561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4C40" w:rsidRDefault="00254C40">
      <w:r>
        <w:separator/>
      </w:r>
    </w:p>
  </w:endnote>
  <w:endnote w:type="continuationSeparator" w:id="0">
    <w:p w:rsidR="00254C40" w:rsidRDefault="00254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FC62E32-FB41-4B93-BDA8-6B2338868BC3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74D5BC35-317A-4715-A020-76A5264180C4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7489593E-DB51-4447-94A1-28131A3D22B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D99" w:rsidRDefault="002D0D99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4C40" w:rsidRDefault="00254C40">
      <w:r>
        <w:separator/>
      </w:r>
    </w:p>
  </w:footnote>
  <w:footnote w:type="continuationSeparator" w:id="0">
    <w:p w:rsidR="00254C40" w:rsidRDefault="00254C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D99" w:rsidRDefault="002D0D9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D99"/>
    <w:rsid w:val="00254C40"/>
    <w:rsid w:val="00267678"/>
    <w:rsid w:val="002D0D99"/>
    <w:rsid w:val="006A6CCD"/>
    <w:rsid w:val="008D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152E6"/>
  <w15:docId w15:val="{6658FC95-40F4-4C91-AF85-EF53B5565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jc w:val="right"/>
      <w:outlineLvl w:val="0"/>
    </w:pPr>
    <w:rPr>
      <w:sz w:val="28"/>
      <w:szCs w:val="28"/>
    </w:rPr>
  </w:style>
  <w:style w:type="paragraph" w:styleId="2">
    <w:name w:val="heading 2"/>
    <w:basedOn w:val="a"/>
    <w:next w:val="a"/>
    <w:pPr>
      <w:keepNext/>
      <w:shd w:val="clear" w:color="auto" w:fill="FFFFFF"/>
      <w:spacing w:line="367" w:lineRule="auto"/>
      <w:ind w:left="50"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40"/>
      <w:outlineLvl w:val="2"/>
    </w:pPr>
    <w:rPr>
      <w:rFonts w:ascii="Calibri" w:eastAsia="Calibri" w:hAnsi="Calibri" w:cs="Calibri"/>
      <w:color w:val="1F4D7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Pr>
      <w:rFonts w:ascii="Calibri" w:eastAsia="Calibri" w:hAnsi="Calibri" w:cs="Calibri"/>
      <w:sz w:val="56"/>
      <w:szCs w:val="56"/>
    </w:rPr>
  </w:style>
  <w:style w:type="paragraph" w:styleId="a4">
    <w:name w:val="Subtitle"/>
    <w:basedOn w:val="a"/>
    <w:next w:val="a"/>
    <w:pPr>
      <w:jc w:val="center"/>
    </w:pPr>
    <w:rPr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annotation text"/>
    <w:basedOn w:val="a"/>
    <w:link w:val="a8"/>
    <w:uiPriority w:val="99"/>
    <w:semiHidden/>
    <w:unhideWhenUsed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6A6CCD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A6C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CheIvaSiCyQiSgGezqvFLZGyHg==">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1208</Words>
  <Characters>690</Characters>
  <Application>Microsoft Office Word</Application>
  <DocSecurity>0</DocSecurity>
  <Lines>5</Lines>
  <Paragraphs>3</Paragraphs>
  <ScaleCrop>false</ScaleCrop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2026-04-21T11:41:00Z</dcterms:created>
  <dcterms:modified xsi:type="dcterms:W3CDTF">2026-04-21T12:50:00Z</dcterms:modified>
</cp:coreProperties>
</file>