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92" w:rsidRPr="00065F33" w:rsidRDefault="00E44192" w:rsidP="00E4419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3810" b="762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92" w:rsidRDefault="00E44192" w:rsidP="00E4419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E44192" w:rsidRPr="00F83408" w:rsidRDefault="00E44192" w:rsidP="00E4419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E44192" w:rsidRPr="002E5263" w:rsidRDefault="00E44192" w:rsidP="00E44192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E44192" w:rsidRPr="009266B0" w:rsidRDefault="00E44192" w:rsidP="00E44192">
      <w:pPr>
        <w:spacing w:after="0"/>
        <w:jc w:val="center"/>
        <w:rPr>
          <w:rFonts w:ascii="Times New Roman" w:hAnsi="Times New Roman"/>
          <w:b/>
        </w:rPr>
      </w:pPr>
    </w:p>
    <w:p w:rsidR="00E44192" w:rsidRPr="00F83408" w:rsidRDefault="00E44192" w:rsidP="00E4419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:rsidR="00E44192" w:rsidRPr="00F54D64" w:rsidRDefault="00E44192" w:rsidP="00E441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4192" w:rsidRPr="00283452" w:rsidRDefault="00E44192" w:rsidP="00E44192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від 24 червня 2</w:t>
      </w:r>
      <w:r w:rsidRPr="0030176A">
        <w:rPr>
          <w:lang w:val="ru-RU"/>
        </w:rPr>
        <w:t>0</w:t>
      </w:r>
      <w:r w:rsidRPr="002E5263">
        <w:rPr>
          <w:lang w:val="ru-RU"/>
        </w:rPr>
        <w:t>2</w:t>
      </w:r>
      <w:r>
        <w:rPr>
          <w:lang w:val="ru-RU"/>
        </w:rPr>
        <w:t>6</w:t>
      </w:r>
      <w:r w:rsidRPr="0030176A">
        <w:rPr>
          <w:lang w:val="ru-RU"/>
        </w:rPr>
        <w:t xml:space="preserve"> року </w:t>
      </w:r>
      <w:r>
        <w:rPr>
          <w:lang w:val="ru-RU"/>
        </w:rPr>
        <w:t xml:space="preserve">           </w:t>
      </w:r>
      <w:r w:rsidRPr="0030176A">
        <w:rPr>
          <w:lang w:val="ru-RU"/>
        </w:rPr>
        <w:t xml:space="preserve">                     </w:t>
      </w:r>
      <w:r w:rsidR="009836BD">
        <w:rPr>
          <w:lang w:val="ru-RU"/>
        </w:rPr>
        <w:t xml:space="preserve">                           </w:t>
      </w:r>
      <w:r w:rsidRPr="0030176A">
        <w:rPr>
          <w:lang w:val="ru-RU"/>
        </w:rPr>
        <w:t xml:space="preserve">       </w:t>
      </w:r>
      <w:r>
        <w:rPr>
          <w:lang w:val="ru-RU"/>
        </w:rPr>
        <w:t xml:space="preserve">         </w:t>
      </w:r>
      <w:r w:rsidRPr="0030176A">
        <w:rPr>
          <w:lang w:val="ru-RU"/>
        </w:rPr>
        <w:t xml:space="preserve"> №</w:t>
      </w:r>
      <w:r>
        <w:rPr>
          <w:lang w:val="ru-RU"/>
        </w:rPr>
        <w:t xml:space="preserve"> 3378 </w:t>
      </w:r>
    </w:p>
    <w:p w:rsidR="00E44192" w:rsidRPr="0030176A" w:rsidRDefault="00E44192" w:rsidP="00E44192">
      <w:pPr>
        <w:pStyle w:val="a3"/>
        <w:jc w:val="left"/>
        <w:rPr>
          <w:lang w:val="ru-RU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5211"/>
        <w:gridCol w:w="4417"/>
      </w:tblGrid>
      <w:tr w:rsidR="00E44192" w:rsidRPr="00B131C6" w:rsidTr="00851697">
        <w:tc>
          <w:tcPr>
            <w:tcW w:w="5211" w:type="dxa"/>
          </w:tcPr>
          <w:p w:rsidR="00E44192" w:rsidRDefault="00E44192" w:rsidP="00851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AF0"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  <w:t>затвердження скорегованої проектно-кошторисної</w:t>
            </w:r>
            <w:r w:rsidRPr="00FF1AF0"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  <w:t xml:space="preserve">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об’єкту «Реконструкція котельні з встановлення когенераційної установки потужністю 600 кВт за адресою:                    </w:t>
            </w:r>
            <w:r w:rsidR="009836BD">
              <w:rPr>
                <w:rFonts w:ascii="Times New Roman" w:hAnsi="Times New Roman"/>
                <w:sz w:val="28"/>
                <w:szCs w:val="28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</w:rPr>
              <w:t>, в м. Здолбунів, Рівненської області». Коригування</w:t>
            </w:r>
          </w:p>
          <w:p w:rsidR="00E44192" w:rsidRPr="00283452" w:rsidRDefault="00E44192" w:rsidP="00851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17" w:type="dxa"/>
          </w:tcPr>
          <w:p w:rsidR="00E44192" w:rsidRPr="00B131C6" w:rsidRDefault="00E44192" w:rsidP="008516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E44192" w:rsidRPr="00EB5AB9" w:rsidRDefault="00E44192" w:rsidP="00E44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4"/>
        </w:rPr>
        <w:tab/>
        <w:t xml:space="preserve">Відповідно до </w:t>
      </w:r>
      <w:r w:rsidRPr="007E787D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Закону України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7E787D">
        <w:rPr>
          <w:rFonts w:ascii="Times New Roman" w:eastAsia="Times New Roman" w:hAnsi="Times New Roman"/>
          <w:sz w:val="28"/>
          <w:szCs w:val="28"/>
          <w:shd w:val="clear" w:color="auto" w:fill="FFFFFF"/>
        </w:rPr>
        <w:t>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4"/>
        </w:rPr>
        <w:t xml:space="preserve"> Порядку затвердження проектів будівництва і проведення їх експертизи, затвердженого постановою Кабінету Міністрів України                     від 11 травня 2011 року №560, на підставі експертного звіту (позитивного) Товариства з обмеженою відповідальністю «Перша будівельна експертиза» від 15 травня 2026 року № 260417-15/А щодо розгляду проектної документації на будівництво за робочим проектом «Реконструкція котельні з встановлення когенераційної установки потужністю 600 кВт за адресою: </w:t>
      </w:r>
      <w:r w:rsidR="009836BD">
        <w:rPr>
          <w:rFonts w:ascii="Times New Roman" w:hAnsi="Times New Roman"/>
          <w:sz w:val="28"/>
          <w:szCs w:val="24"/>
        </w:rPr>
        <w:t>***</w:t>
      </w:r>
      <w:r>
        <w:rPr>
          <w:rFonts w:ascii="Times New Roman" w:hAnsi="Times New Roman"/>
          <w:sz w:val="28"/>
          <w:szCs w:val="24"/>
        </w:rPr>
        <w:t xml:space="preserve">, в м. Здолбунів, Рівненської області». Коригування, </w:t>
      </w:r>
      <w:r w:rsidRPr="00283452">
        <w:rPr>
          <w:rFonts w:ascii="Times New Roman" w:hAnsi="Times New Roman"/>
          <w:sz w:val="28"/>
          <w:szCs w:val="24"/>
        </w:rPr>
        <w:t>Здолбунів</w:t>
      </w:r>
      <w:r>
        <w:rPr>
          <w:rFonts w:ascii="Times New Roman" w:hAnsi="Times New Roman"/>
          <w:sz w:val="28"/>
          <w:szCs w:val="24"/>
        </w:rPr>
        <w:t>ська</w:t>
      </w:r>
      <w:r w:rsidRPr="00283452">
        <w:rPr>
          <w:rFonts w:ascii="Times New Roman" w:hAnsi="Times New Roman"/>
          <w:sz w:val="28"/>
          <w:szCs w:val="24"/>
        </w:rPr>
        <w:t xml:space="preserve"> міська рада</w:t>
      </w:r>
    </w:p>
    <w:p w:rsidR="00E44192" w:rsidRDefault="00E44192" w:rsidP="00E44192">
      <w:pPr>
        <w:spacing w:before="240" w:after="240" w:line="240" w:lineRule="auto"/>
        <w:jc w:val="center"/>
        <w:rPr>
          <w:rFonts w:ascii="Times New Roman" w:hAnsi="Times New Roman"/>
          <w:bCs/>
          <w:sz w:val="28"/>
        </w:rPr>
      </w:pPr>
      <w:r w:rsidRPr="00016F1D">
        <w:rPr>
          <w:rFonts w:ascii="Times New Roman" w:hAnsi="Times New Roman"/>
          <w:bCs/>
          <w:sz w:val="28"/>
        </w:rPr>
        <w:t>В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Р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І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Ш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Л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А:</w:t>
      </w:r>
    </w:p>
    <w:p w:rsidR="00E44192" w:rsidRDefault="00E44192" w:rsidP="00E44192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проектно-кошторисну документацію по об’єкту «Реконструкція котельні з встановлення когенераційної установки потужністю 600 кВт за адресою: </w:t>
      </w:r>
      <w:r w:rsidR="009836BD">
        <w:rPr>
          <w:rFonts w:ascii="Times New Roman" w:hAnsi="Times New Roman"/>
          <w:sz w:val="28"/>
          <w:szCs w:val="28"/>
        </w:rPr>
        <w:t>***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в м. Здолбунів, Рівненської області». Коригування з наступними показниками:</w:t>
      </w:r>
    </w:p>
    <w:p w:rsidR="00E44192" w:rsidRDefault="00E44192" w:rsidP="00E44192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загальна кошторисна вартість – 13 535,455 тис. грн (тринадцять мільйонів п’ятсот тридцять п’ять тисяч чотириста п’ятдесят п’ять грн.), в тому числі:</w:t>
      </w:r>
    </w:p>
    <w:p w:rsidR="00E44192" w:rsidRDefault="00E44192" w:rsidP="00E44192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будівельні роботи – 8 098,994 тис. грн (вісім мільйонів дев’яносто вісім тисячі дев’ятсот дев’яносто чотири грн.);</w:t>
      </w:r>
    </w:p>
    <w:p w:rsidR="00E44192" w:rsidRDefault="00E44192" w:rsidP="00E44192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устаткування – 2 302,107 тис. грн (два мільйони триста дві тисячі сто сім грн.);</w:t>
      </w:r>
    </w:p>
    <w:p w:rsidR="00E44192" w:rsidRDefault="00E44192" w:rsidP="00E44192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інші витрати – 2 921,760 тис. грн (два мільйони дев’ятсот двадцять одна тисяча сімсот шістдесят грн.).</w:t>
      </w:r>
    </w:p>
    <w:p w:rsidR="00E44192" w:rsidRDefault="00E44192" w:rsidP="00E44192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Визнати таким, що втратило чинність, рішення Здолбунівської міської ради від 18.02.2026 № 3164 «</w:t>
      </w:r>
      <w:r w:rsidRPr="00213113">
        <w:rPr>
          <w:rFonts w:ascii="Times New Roman" w:hAnsi="Times New Roman"/>
          <w:bCs/>
          <w:sz w:val="28"/>
        </w:rPr>
        <w:t xml:space="preserve">Про </w:t>
      </w:r>
      <w:r>
        <w:rPr>
          <w:rFonts w:ascii="Times New Roman" w:eastAsia="Times New Roman" w:hAnsi="Times New Roman"/>
          <w:spacing w:val="5"/>
          <w:sz w:val="28"/>
          <w:szCs w:val="28"/>
          <w:lang w:eastAsia="uk-UA"/>
        </w:rPr>
        <w:t>затвердження проектно-кошторисної</w:t>
      </w:r>
      <w:r w:rsidRPr="00FF1AF0">
        <w:rPr>
          <w:rFonts w:ascii="Times New Roman" w:eastAsia="Times New Roman" w:hAnsi="Times New Roman"/>
          <w:spacing w:val="5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spacing w:val="5"/>
          <w:sz w:val="28"/>
          <w:szCs w:val="28"/>
          <w:lang w:eastAsia="uk-UA"/>
        </w:rPr>
        <w:t>документації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».</w:t>
      </w:r>
    </w:p>
    <w:p w:rsidR="00E44192" w:rsidRDefault="00E44192" w:rsidP="00E44192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67DD2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з питань містобудування, земельних відносин та охорони навколишнього сере</w:t>
      </w:r>
      <w:r>
        <w:rPr>
          <w:rFonts w:ascii="Times New Roman" w:hAnsi="Times New Roman"/>
          <w:sz w:val="28"/>
          <w:szCs w:val="28"/>
        </w:rPr>
        <w:t>довища (голова Українець А.Ю.).</w:t>
      </w:r>
    </w:p>
    <w:p w:rsidR="00E44192" w:rsidRPr="00F67DD2" w:rsidRDefault="00E44192" w:rsidP="00E44192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4192" w:rsidRDefault="00E44192" w:rsidP="00E4419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186A3B">
        <w:rPr>
          <w:rFonts w:ascii="Times New Roman" w:hAnsi="Times New Roman"/>
          <w:bCs/>
          <w:sz w:val="28"/>
        </w:rPr>
        <w:t>Міський голова</w:t>
      </w:r>
      <w:r w:rsidRPr="003C07DB">
        <w:rPr>
          <w:rFonts w:ascii="Times New Roman" w:hAnsi="Times New Roman"/>
          <w:bCs/>
          <w:sz w:val="28"/>
        </w:rPr>
        <w:t xml:space="preserve">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    </w:t>
      </w:r>
      <w:r w:rsidRPr="00186A3B">
        <w:rPr>
          <w:rFonts w:ascii="Times New Roman" w:hAnsi="Times New Roman"/>
          <w:bCs/>
          <w:sz w:val="28"/>
        </w:rPr>
        <w:t>Владислав</w:t>
      </w:r>
      <w:r>
        <w:rPr>
          <w:rFonts w:ascii="Times New Roman" w:hAnsi="Times New Roman"/>
          <w:bCs/>
          <w:sz w:val="28"/>
        </w:rPr>
        <w:t xml:space="preserve">  </w:t>
      </w:r>
      <w:r w:rsidRPr="00186A3B">
        <w:rPr>
          <w:rFonts w:ascii="Times New Roman" w:hAnsi="Times New Roman"/>
          <w:bCs/>
          <w:sz w:val="28"/>
        </w:rPr>
        <w:t>СУХЛЯК</w:t>
      </w:r>
    </w:p>
    <w:p w:rsidR="00E44192" w:rsidRDefault="00E44192" w:rsidP="00E4419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rPr>
          <w:rFonts w:ascii="Times New Roman" w:hAnsi="Times New Roman"/>
          <w:bCs/>
          <w:sz w:val="28"/>
        </w:rPr>
      </w:pPr>
    </w:p>
    <w:p w:rsidR="00E44192" w:rsidRDefault="00E44192" w:rsidP="00E44192">
      <w:pPr>
        <w:spacing w:after="0" w:line="240" w:lineRule="auto"/>
        <w:rPr>
          <w:rFonts w:ascii="Times New Roman" w:hAnsi="Times New Roman"/>
          <w:bCs/>
          <w:sz w:val="28"/>
        </w:rPr>
      </w:pPr>
    </w:p>
    <w:p w:rsidR="008A551E" w:rsidRDefault="008A551E"/>
    <w:sectPr w:rsidR="008A551E" w:rsidSect="00141520">
      <w:headerReference w:type="even" r:id="rId5"/>
      <w:pgSz w:w="11906" w:h="16838"/>
      <w:pgMar w:top="993" w:right="849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11" w:rsidRPr="00092E11" w:rsidRDefault="009836BD" w:rsidP="00092E11">
    <w:pPr>
      <w:pStyle w:val="a5"/>
      <w:jc w:val="center"/>
      <w:rPr>
        <w:rFonts w:ascii="Times New Roman" w:hAnsi="Times New Roman"/>
        <w:sz w:val="24"/>
        <w:szCs w:val="24"/>
      </w:rPr>
    </w:pPr>
    <w:r w:rsidRPr="00092E11">
      <w:rPr>
        <w:rFonts w:ascii="Times New Roman" w:hAnsi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92"/>
    <w:rsid w:val="00401058"/>
    <w:rsid w:val="008A551E"/>
    <w:rsid w:val="009836BD"/>
    <w:rsid w:val="00E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75D"/>
  <w15:chartTrackingRefBased/>
  <w15:docId w15:val="{43BB37A7-11DB-4CE0-AA62-165FAB3A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next w:val="a"/>
    <w:link w:val="a4"/>
    <w:autoRedefine/>
    <w:qFormat/>
    <w:rsid w:val="00401058"/>
    <w:pPr>
      <w:keepNext/>
      <w:keepLines/>
      <w:spacing w:after="60" w:line="360" w:lineRule="auto"/>
      <w:jc w:val="center"/>
    </w:pPr>
    <w:rPr>
      <w:rFonts w:ascii="Times New Roman" w:eastAsia="Arial" w:hAnsi="Times New Roman" w:cs="Arial"/>
      <w:b/>
      <w:sz w:val="28"/>
      <w:szCs w:val="52"/>
      <w:lang w:val="uk" w:eastAsia="uk-UA"/>
    </w:rPr>
  </w:style>
  <w:style w:type="character" w:customStyle="1" w:styleId="a4">
    <w:name w:val="Заголовок Знак"/>
    <w:aliases w:val="Название Знак"/>
    <w:basedOn w:val="a0"/>
    <w:link w:val="a3"/>
    <w:rsid w:val="00401058"/>
    <w:rPr>
      <w:rFonts w:ascii="Times New Roman" w:eastAsia="Arial" w:hAnsi="Times New Roman" w:cs="Arial"/>
      <w:b/>
      <w:sz w:val="28"/>
      <w:szCs w:val="52"/>
      <w:lang w:val="uk" w:eastAsia="uk-UA"/>
    </w:rPr>
  </w:style>
  <w:style w:type="paragraph" w:styleId="a5">
    <w:name w:val="header"/>
    <w:basedOn w:val="a"/>
    <w:link w:val="a6"/>
    <w:uiPriority w:val="99"/>
    <w:unhideWhenUsed/>
    <w:rsid w:val="00E441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41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Lenovo</dc:creator>
  <cp:keywords/>
  <dc:description/>
  <cp:lastModifiedBy>Користувач Lenovo</cp:lastModifiedBy>
  <cp:revision>2</cp:revision>
  <dcterms:created xsi:type="dcterms:W3CDTF">2026-07-10T06:38:00Z</dcterms:created>
  <dcterms:modified xsi:type="dcterms:W3CDTF">2026-07-10T06:49:00Z</dcterms:modified>
</cp:coreProperties>
</file>