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4EB" w:rsidRDefault="002C54EB" w:rsidP="002C54EB">
      <w:pPr>
        <w:pStyle w:val="a9"/>
        <w:jc w:val="right"/>
      </w:pPr>
    </w:p>
    <w:p w:rsidR="00101660" w:rsidRPr="002C54EB" w:rsidRDefault="002C54EB" w:rsidP="002C54EB">
      <w:pPr>
        <w:pStyle w:val="a9"/>
        <w:jc w:val="right"/>
        <w:rPr>
          <w:lang w:val="uk-UA"/>
        </w:rPr>
      </w:pPr>
      <w:r>
        <w:t xml:space="preserve">  </w:t>
      </w:r>
      <w:sdt>
        <w:sdtPr>
          <w:tag w:val="goog_rdk_0"/>
          <w:id w:val="1665239589"/>
        </w:sdtPr>
        <w:sdtEndPr/>
        <w:sdtContent/>
      </w:sdt>
      <w:r>
        <w:t xml:space="preserve"> </w:t>
      </w:r>
      <w:proofErr w:type="spellStart"/>
      <w:r>
        <w:rPr>
          <w:lang w:val="uk-UA"/>
        </w:rPr>
        <w:t>Проєкт</w:t>
      </w:r>
      <w:proofErr w:type="spellEnd"/>
    </w:p>
    <w:p w:rsidR="00101660" w:rsidRDefault="002C54EB">
      <w:pPr>
        <w:pStyle w:val="a9"/>
      </w:pPr>
      <w:r>
        <w:rPr>
          <w:rFonts w:ascii="Academy" w:eastAsia="Academy" w:hAnsi="Academy" w:cs="Academy"/>
          <w:noProof/>
          <w:lang w:val="uk-UA"/>
        </w:rPr>
        <w:drawing>
          <wp:inline distT="0" distB="0" distL="0" distR="0">
            <wp:extent cx="428625" cy="600075"/>
            <wp:effectExtent l="0" t="0" r="0" b="0"/>
            <wp:docPr id="2" name="image1.png" descr="Без названия"/>
            <wp:cNvGraphicFramePr/>
            <a:graphic xmlns:a="http://schemas.openxmlformats.org/drawingml/2006/main">
              <a:graphicData uri="http://schemas.openxmlformats.org/drawingml/2006/picture">
                <pic:pic xmlns:pic="http://schemas.openxmlformats.org/drawingml/2006/picture">
                  <pic:nvPicPr>
                    <pic:cNvPr id="0" name="image1.png" descr="Без названия"/>
                    <pic:cNvPicPr preferRelativeResize="0"/>
                  </pic:nvPicPr>
                  <pic:blipFill>
                    <a:blip r:embed="rId6"/>
                    <a:srcRect/>
                    <a:stretch>
                      <a:fillRect/>
                    </a:stretch>
                  </pic:blipFill>
                  <pic:spPr>
                    <a:xfrm>
                      <a:off x="0" y="0"/>
                      <a:ext cx="428625" cy="600075"/>
                    </a:xfrm>
                    <a:prstGeom prst="rect">
                      <a:avLst/>
                    </a:prstGeom>
                    <a:ln/>
                  </pic:spPr>
                </pic:pic>
              </a:graphicData>
            </a:graphic>
          </wp:inline>
        </w:drawing>
      </w:r>
    </w:p>
    <w:p w:rsidR="00101660" w:rsidRDefault="002C54EB">
      <w:pPr>
        <w:spacing w:after="0"/>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ЗДОЛБУНІВСЬКА МІСЬКА РАДА</w:t>
      </w:r>
    </w:p>
    <w:p w:rsidR="00101660" w:rsidRDefault="002C54EB">
      <w:pPr>
        <w:shd w:val="clear" w:color="auto" w:fill="FFFFFF"/>
        <w:spacing w:after="0"/>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РІВНЕНСЬКОГО РАЙОНУ РІВНЕНСЬКОЇ ОБЛАСТІ</w:t>
      </w:r>
    </w:p>
    <w:p w:rsidR="00101660" w:rsidRDefault="002C54EB">
      <w:pPr>
        <w:shd w:val="clear" w:color="auto" w:fill="FFFFFF"/>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ВИКОНАВЧИЙ КОМІТЕТ</w:t>
      </w:r>
    </w:p>
    <w:p w:rsidR="00101660" w:rsidRDefault="00101660">
      <w:pPr>
        <w:shd w:val="clear" w:color="auto" w:fill="FFFFFF"/>
        <w:spacing w:after="0"/>
        <w:jc w:val="center"/>
        <w:rPr>
          <w:rFonts w:ascii="Times New Roman" w:eastAsia="Times New Roman" w:hAnsi="Times New Roman" w:cs="Times New Roman"/>
          <w:b/>
          <w:bCs/>
          <w:sz w:val="28"/>
          <w:szCs w:val="28"/>
        </w:rPr>
      </w:pPr>
    </w:p>
    <w:p w:rsidR="00101660" w:rsidRPr="002C54EB" w:rsidRDefault="002C54EB">
      <w:pPr>
        <w:keepNext/>
        <w:tabs>
          <w:tab w:val="center" w:pos="4677"/>
        </w:tabs>
        <w:spacing w:after="0"/>
        <w:jc w:val="center"/>
        <w:rPr>
          <w:rFonts w:ascii="Times New Roman" w:eastAsia="Times New Roman" w:hAnsi="Times New Roman" w:cs="Times New Roman"/>
          <w:b/>
          <w:bCs/>
          <w:sz w:val="28"/>
          <w:szCs w:val="28"/>
        </w:rPr>
      </w:pPr>
      <w:r w:rsidRPr="002C54EB">
        <w:rPr>
          <w:rFonts w:ascii="Times New Roman" w:eastAsia="Times New Roman" w:hAnsi="Times New Roman" w:cs="Times New Roman"/>
          <w:b/>
          <w:bCs/>
          <w:sz w:val="28"/>
          <w:szCs w:val="28"/>
        </w:rPr>
        <w:t xml:space="preserve">Р І Ш Е Н </w:t>
      </w:r>
      <w:proofErr w:type="spellStart"/>
      <w:r w:rsidRPr="002C54EB">
        <w:rPr>
          <w:rFonts w:ascii="Times New Roman" w:eastAsia="Times New Roman" w:hAnsi="Times New Roman" w:cs="Times New Roman"/>
          <w:b/>
          <w:bCs/>
          <w:sz w:val="28"/>
          <w:szCs w:val="28"/>
        </w:rPr>
        <w:t>Н</w:t>
      </w:r>
      <w:proofErr w:type="spellEnd"/>
      <w:r w:rsidRPr="002C54EB">
        <w:rPr>
          <w:rFonts w:ascii="Times New Roman" w:eastAsia="Times New Roman" w:hAnsi="Times New Roman" w:cs="Times New Roman"/>
          <w:b/>
          <w:bCs/>
          <w:sz w:val="28"/>
          <w:szCs w:val="28"/>
        </w:rPr>
        <w:t xml:space="preserve"> Я</w:t>
      </w:r>
    </w:p>
    <w:p w:rsidR="00101660" w:rsidRDefault="00101660">
      <w:pPr>
        <w:keepNext/>
        <w:tabs>
          <w:tab w:val="center" w:pos="4677"/>
        </w:tabs>
        <w:spacing w:after="0"/>
        <w:rPr>
          <w:rFonts w:ascii="Times New Roman" w:eastAsia="Times New Roman" w:hAnsi="Times New Roman" w:cs="Times New Roman"/>
          <w:b/>
          <w:bCs/>
          <w:sz w:val="28"/>
          <w:szCs w:val="28"/>
        </w:rPr>
      </w:pPr>
    </w:p>
    <w:p w:rsidR="00101660" w:rsidRDefault="002C54EB">
      <w:pPr>
        <w:pStyle w:val="2"/>
        <w:rPr>
          <w:b/>
          <w:bCs/>
        </w:rPr>
      </w:pPr>
      <w:r>
        <w:rPr>
          <w:b/>
          <w:bCs/>
        </w:rPr>
        <w:t>28 серпня 2026 року                                                                    № _______</w:t>
      </w:r>
    </w:p>
    <w:p w:rsidR="00101660" w:rsidRDefault="00101660">
      <w:pPr>
        <w:spacing w:after="0"/>
      </w:pPr>
    </w:p>
    <w:p w:rsidR="00101660" w:rsidRDefault="002C54E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надання матеріальної </w:t>
      </w:r>
    </w:p>
    <w:p w:rsidR="00101660" w:rsidRDefault="002C54E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допомоги на поховання </w:t>
      </w:r>
    </w:p>
    <w:p w:rsidR="00101660" w:rsidRDefault="00101660">
      <w:pPr>
        <w:spacing w:after="0"/>
        <w:jc w:val="both"/>
      </w:pPr>
    </w:p>
    <w:p w:rsidR="00101660" w:rsidRDefault="002C54EB">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Керуючись статтею 34 Закону України «Про місцеве самоврядування в Україні», постановою Кабінету Міністрів України від 31.01.2007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рішенням виконавчого комітету Здолбунівської міської ради                  від 28.11.2018 № 254 «Про встановлення розміру допомоги на поховання деяких категорій осіб виконавцю волевиявлення померлого або особі, яка зобов’язалася поховати померлого», розглянувши заяви та документи про надання матеріальної допомоги на поховання, виконавчий комітет Здолбунівської міської ради</w:t>
      </w:r>
    </w:p>
    <w:p w:rsidR="00101660" w:rsidRDefault="001016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101660" w:rsidRDefault="002C54E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101660" w:rsidRDefault="0010166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101660" w:rsidRDefault="002C54EB">
      <w:pPr>
        <w:numPr>
          <w:ilvl w:val="0"/>
          <w:numId w:val="1"/>
        </w:numPr>
        <w:pBdr>
          <w:top w:val="nil"/>
          <w:left w:val="nil"/>
          <w:bottom w:val="nil"/>
          <w:right w:val="nil"/>
          <w:between w:val="nil"/>
        </w:pBdr>
        <w:spacing w:after="0" w:line="240" w:lineRule="auto"/>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Надати матеріальну допомогу:</w:t>
      </w:r>
    </w:p>
    <w:p w:rsidR="00101660" w:rsidRDefault="002C54E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color w:val="000000"/>
          <w:sz w:val="28"/>
          <w:szCs w:val="28"/>
        </w:rPr>
        <w:t xml:space="preserve">Надати матеріальну допомогу </w:t>
      </w:r>
      <w:proofErr w:type="spellStart"/>
      <w:r>
        <w:rPr>
          <w:rFonts w:ascii="Times New Roman" w:eastAsia="Times New Roman" w:hAnsi="Times New Roman" w:cs="Times New Roman"/>
          <w:color w:val="000000"/>
          <w:sz w:val="28"/>
          <w:szCs w:val="28"/>
        </w:rPr>
        <w:t>Школярчук</w:t>
      </w:r>
      <w:proofErr w:type="spellEnd"/>
      <w:r>
        <w:rPr>
          <w:rFonts w:ascii="Times New Roman" w:eastAsia="Times New Roman" w:hAnsi="Times New Roman" w:cs="Times New Roman"/>
          <w:color w:val="000000"/>
          <w:sz w:val="28"/>
          <w:szCs w:val="28"/>
        </w:rPr>
        <w:t xml:space="preserve"> Наталії Володимирівні на поховання </w:t>
      </w:r>
      <w:proofErr w:type="spellStart"/>
      <w:r>
        <w:rPr>
          <w:rFonts w:ascii="Times New Roman" w:eastAsia="Times New Roman" w:hAnsi="Times New Roman" w:cs="Times New Roman"/>
          <w:color w:val="000000"/>
          <w:sz w:val="28"/>
          <w:szCs w:val="28"/>
        </w:rPr>
        <w:t>Школярчук</w:t>
      </w:r>
      <w:proofErr w:type="spellEnd"/>
      <w:r>
        <w:rPr>
          <w:rFonts w:ascii="Times New Roman" w:eastAsia="Times New Roman" w:hAnsi="Times New Roman" w:cs="Times New Roman"/>
          <w:color w:val="000000"/>
          <w:sz w:val="28"/>
          <w:szCs w:val="28"/>
        </w:rPr>
        <w:t xml:space="preserve"> Наталії Антонівни в розмірі 1800 (одна тисяча вісімсот) гривень, яка до дня смерті ніде не працювала та проживала по вулиці </w:t>
      </w:r>
      <w:r w:rsidR="00E7743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E7743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квартира </w:t>
      </w:r>
      <w:r w:rsidR="00E7743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міста </w:t>
      </w:r>
      <w:r w:rsidR="00E7743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w:t>
      </w:r>
    </w:p>
    <w:p w:rsidR="00101660" w:rsidRDefault="002C54E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color w:val="000000"/>
          <w:sz w:val="28"/>
          <w:szCs w:val="28"/>
        </w:rPr>
        <w:t>Шиндюк</w:t>
      </w:r>
      <w:proofErr w:type="spellEnd"/>
      <w:r>
        <w:rPr>
          <w:rFonts w:ascii="Times New Roman" w:eastAsia="Times New Roman" w:hAnsi="Times New Roman" w:cs="Times New Roman"/>
          <w:color w:val="000000"/>
          <w:sz w:val="28"/>
          <w:szCs w:val="28"/>
        </w:rPr>
        <w:t xml:space="preserve"> Олені Іванівні на поховання </w:t>
      </w:r>
      <w:proofErr w:type="spellStart"/>
      <w:r>
        <w:rPr>
          <w:rFonts w:ascii="Times New Roman" w:eastAsia="Times New Roman" w:hAnsi="Times New Roman" w:cs="Times New Roman"/>
          <w:color w:val="000000"/>
          <w:sz w:val="28"/>
          <w:szCs w:val="28"/>
        </w:rPr>
        <w:t>Карповця</w:t>
      </w:r>
      <w:proofErr w:type="spellEnd"/>
      <w:r>
        <w:rPr>
          <w:rFonts w:ascii="Times New Roman" w:eastAsia="Times New Roman" w:hAnsi="Times New Roman" w:cs="Times New Roman"/>
          <w:color w:val="000000"/>
          <w:sz w:val="28"/>
          <w:szCs w:val="28"/>
        </w:rPr>
        <w:t xml:space="preserve"> Юрія Миколайовича в розмірі 1800 (одна тисяча вісімсот) гривень, який до дня смерті ніде не працював та проживав по вулиці </w:t>
      </w:r>
      <w:r w:rsidR="00E7743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будинок </w:t>
      </w:r>
      <w:r w:rsidR="00E7743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квартира </w:t>
      </w:r>
      <w:r w:rsidR="00E7743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міста </w:t>
      </w:r>
      <w:r w:rsidR="00E77435">
        <w:rPr>
          <w:rFonts w:ascii="Times New Roman" w:eastAsia="Times New Roman" w:hAnsi="Times New Roman" w:cs="Times New Roman"/>
          <w:color w:val="000000"/>
          <w:sz w:val="28"/>
          <w:szCs w:val="28"/>
          <w:lang w:val="uk-UA"/>
        </w:rPr>
        <w:t>*</w:t>
      </w:r>
      <w:bookmarkStart w:id="0" w:name="_GoBack"/>
      <w:bookmarkEnd w:id="0"/>
      <w:r>
        <w:rPr>
          <w:rFonts w:ascii="Times New Roman" w:eastAsia="Times New Roman" w:hAnsi="Times New Roman" w:cs="Times New Roman"/>
          <w:color w:val="000000"/>
          <w:sz w:val="28"/>
          <w:szCs w:val="28"/>
        </w:rPr>
        <w:t>.</w:t>
      </w:r>
    </w:p>
    <w:p w:rsidR="00101660" w:rsidRDefault="002C54E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lang w:val="uk-UA"/>
        </w:rPr>
        <w:t xml:space="preserve"> </w:t>
      </w:r>
      <w:r>
        <w:rPr>
          <w:rFonts w:ascii="Times New Roman" w:eastAsia="Times New Roman" w:hAnsi="Times New Roman" w:cs="Times New Roman"/>
          <w:color w:val="000000"/>
          <w:sz w:val="28"/>
          <w:szCs w:val="28"/>
        </w:rPr>
        <w:t xml:space="preserve">Начальнику відділу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головному бухгалтеру відділу бухгалтерського обліку та контролю апарату Здолбунівської міської ради Бойко В.М. виплатити вищевказані кошти.</w:t>
      </w:r>
    </w:p>
    <w:p w:rsidR="00B911E4" w:rsidRDefault="00B911E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101660" w:rsidRDefault="0010166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101660" w:rsidRDefault="002C54EB">
      <w:pPr>
        <w:spacing w:after="0"/>
      </w:pPr>
      <w:r>
        <w:rPr>
          <w:rFonts w:ascii="Times New Roman" w:eastAsia="Times New Roman" w:hAnsi="Times New Roman" w:cs="Times New Roman"/>
          <w:sz w:val="28"/>
          <w:szCs w:val="28"/>
        </w:rPr>
        <w:t>Міський голова                                                                          Владислав СУХЛЯК</w:t>
      </w:r>
    </w:p>
    <w:p w:rsidR="00101660" w:rsidRDefault="00101660">
      <w:pPr>
        <w:spacing w:after="0" w:line="240" w:lineRule="auto"/>
        <w:rPr>
          <w:rFonts w:ascii="Times New Roman" w:eastAsia="Times New Roman" w:hAnsi="Times New Roman" w:cs="Times New Roman"/>
          <w:sz w:val="28"/>
          <w:szCs w:val="28"/>
        </w:rPr>
      </w:pPr>
    </w:p>
    <w:p w:rsidR="00101660" w:rsidRDefault="00101660" w:rsidP="002C54EB">
      <w:pPr>
        <w:spacing w:after="0" w:line="240" w:lineRule="auto"/>
        <w:rPr>
          <w:rFonts w:ascii="Times New Roman" w:eastAsia="Times New Roman" w:hAnsi="Times New Roman" w:cs="Times New Roman"/>
          <w:sz w:val="28"/>
          <w:szCs w:val="28"/>
        </w:rPr>
      </w:pPr>
    </w:p>
    <w:sectPr w:rsidR="00101660">
      <w:pgSz w:w="11906" w:h="16838"/>
      <w:pgMar w:top="567" w:right="566" w:bottom="142"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79EB668D-F204-4BBE-8099-B11FFC9703A0}"/>
    <w:embedBold r:id="rId2" w:fontKey="{B7111BD9-AE13-45C5-8266-8A889824AEEE}"/>
  </w:font>
  <w:font w:name="Segoe UI">
    <w:panose1 w:val="020B0502040204020203"/>
    <w:charset w:val="CC"/>
    <w:family w:val="swiss"/>
    <w:pitch w:val="variable"/>
    <w:sig w:usb0="E4002EFF" w:usb1="C000E47F" w:usb2="00000009" w:usb3="00000000" w:csb0="000001FF" w:csb1="00000000"/>
    <w:embedRegular r:id="rId3" w:fontKey="{495123A1-7B23-4AA1-93ED-8FE196534D5E}"/>
  </w:font>
  <w:font w:name="Academy">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embedRegular r:id="rId4" w:fontKey="{9BF4A069-A43B-4DA3-8FCA-A69E5340F696}"/>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445A"/>
    <w:multiLevelType w:val="multilevel"/>
    <w:tmpl w:val="D7AEA672"/>
    <w:lvl w:ilvl="0">
      <w:start w:val="1"/>
      <w:numFmt w:val="decimal"/>
      <w:lvlText w:val="%1."/>
      <w:lvlJc w:val="left"/>
      <w:pPr>
        <w:ind w:left="1070" w:hanging="360"/>
      </w:pPr>
      <w:rPr>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660"/>
    <w:rsid w:val="00101660"/>
    <w:rsid w:val="002C54EB"/>
    <w:rsid w:val="00B911E4"/>
    <w:rsid w:val="00E774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0FD76"/>
  <w15:docId w15:val="{ED2A824F-5CF7-4A1C-B937-95CE975E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character" w:customStyle="1" w:styleId="20">
    <w:name w:val="Заголовок 2 Знак"/>
    <w:basedOn w:val="a0"/>
    <w:semiHidden/>
    <w:rsid w:val="008454DD"/>
    <w:rPr>
      <w:rFonts w:ascii="Times New Roman" w:eastAsia="Times New Roman" w:hAnsi="Times New Roman" w:cs="Times New Roman"/>
      <w:sz w:val="28"/>
      <w:szCs w:val="24"/>
      <w:lang w:eastAsia="ru-RU"/>
    </w:rPr>
  </w:style>
  <w:style w:type="paragraph" w:styleId="a4">
    <w:name w:val="Body Text"/>
    <w:link w:val="a5"/>
    <w:unhideWhenUsed/>
    <w:rsid w:val="008454DD"/>
    <w:pPr>
      <w:spacing w:after="0" w:line="240" w:lineRule="auto"/>
      <w:jc w:val="both"/>
    </w:pPr>
    <w:rPr>
      <w:rFonts w:ascii="Times New Roman" w:hAnsi="Times New Roman"/>
      <w:sz w:val="28"/>
      <w:szCs w:val="24"/>
      <w:lang w:val="uk-UA"/>
    </w:rPr>
  </w:style>
  <w:style w:type="character" w:customStyle="1" w:styleId="a5">
    <w:name w:val="Основной текст Знак"/>
    <w:basedOn w:val="a0"/>
    <w:link w:val="a4"/>
    <w:rsid w:val="008454DD"/>
    <w:rPr>
      <w:rFonts w:ascii="Times New Roman" w:eastAsia="Times New Roman" w:hAnsi="Times New Roman" w:cs="Times New Roman"/>
      <w:sz w:val="28"/>
      <w:szCs w:val="24"/>
      <w:lang w:eastAsia="ru-RU"/>
    </w:rPr>
  </w:style>
  <w:style w:type="character" w:customStyle="1" w:styleId="a6">
    <w:name w:val="Подзаголовок Знак"/>
    <w:basedOn w:val="a0"/>
    <w:rsid w:val="008454DD"/>
    <w:rPr>
      <w:rFonts w:ascii="Times New Roman" w:eastAsia="Times New Roman" w:hAnsi="Times New Roman" w:cs="Times New Roman"/>
      <w:sz w:val="36"/>
      <w:szCs w:val="24"/>
      <w:lang w:eastAsia="ru-RU"/>
    </w:rPr>
  </w:style>
  <w:style w:type="paragraph" w:styleId="a7">
    <w:name w:val="Balloon Text"/>
    <w:link w:val="a8"/>
    <w:uiPriority w:val="99"/>
    <w:semiHidden/>
    <w:unhideWhenUsed/>
    <w:rsid w:val="004D0FC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D0FC7"/>
    <w:rPr>
      <w:rFonts w:ascii="Segoe UI" w:eastAsia="Times New Roman" w:hAnsi="Segoe UI" w:cs="Segoe UI"/>
      <w:sz w:val="18"/>
      <w:szCs w:val="18"/>
      <w:lang w:val="ru-RU" w:eastAsia="ru-RU"/>
    </w:rPr>
  </w:style>
  <w:style w:type="paragraph" w:styleId="a9">
    <w:name w:val="Subtitle"/>
    <w:basedOn w:val="a"/>
    <w:next w:val="a"/>
    <w:pPr>
      <w:spacing w:after="0" w:line="240" w:lineRule="auto"/>
      <w:jc w:val="center"/>
    </w:pPr>
    <w:rPr>
      <w:rFonts w:ascii="Times New Roman" w:eastAsia="Times New Roman" w:hAnsi="Times New Roman" w:cs="Times New Roman"/>
      <w:sz w:val="36"/>
      <w:szCs w:val="36"/>
    </w:r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paragraph" w:styleId="ac">
    <w:name w:val="annotation text"/>
    <w:basedOn w:val="a"/>
    <w:link w:val="ad"/>
    <w:uiPriority w:val="99"/>
    <w:semiHidden/>
    <w:unhideWhenUsed/>
    <w:pPr>
      <w:spacing w:line="240" w:lineRule="auto"/>
    </w:pPr>
    <w:rPr>
      <w:sz w:val="20"/>
      <w:szCs w:val="20"/>
    </w:rPr>
  </w:style>
  <w:style w:type="character" w:customStyle="1" w:styleId="ad">
    <w:name w:val="Текст примечания Знак"/>
    <w:basedOn w:val="a0"/>
    <w:link w:val="ac"/>
    <w:uiPriority w:val="99"/>
    <w:semiHidden/>
    <w:rPr>
      <w:sz w:val="20"/>
      <w:szCs w:val="20"/>
    </w:rPr>
  </w:style>
  <w:style w:type="character" w:styleId="ae">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vTngELoqYmOsiLy64lG2NqkiIA==">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1100</Words>
  <Characters>628</Characters>
  <Application>Microsoft Office Word</Application>
  <DocSecurity>0</DocSecurity>
  <Lines>5</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Баранець</dc:creator>
  <cp:lastModifiedBy>Користувач Asus</cp:lastModifiedBy>
  <cp:revision>7</cp:revision>
  <dcterms:created xsi:type="dcterms:W3CDTF">2022-11-14T11:58:00Z</dcterms:created>
  <dcterms:modified xsi:type="dcterms:W3CDTF">2026-08-20T13:18:00Z</dcterms:modified>
</cp:coreProperties>
</file>