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198DFD" w14:textId="67951DA7" w:rsidR="00D14D0E" w:rsidRDefault="00D14D0E" w:rsidP="00D14D0E">
      <w:pPr>
        <w:spacing w:after="0" w:line="240" w:lineRule="auto"/>
        <w:rPr>
          <w:rFonts w:ascii="Times New Roman" w:eastAsia="Times New Roman" w:hAnsi="Times New Roman" w:cs="Times New Roman"/>
          <w:sz w:val="38"/>
          <w:szCs w:val="38"/>
        </w:rPr>
      </w:pPr>
    </w:p>
    <w:p w14:paraId="3AFAED0D" w14:textId="77777777" w:rsidR="00D14D0E" w:rsidRPr="00D14D0E" w:rsidRDefault="00FA5296" w:rsidP="00D14D0E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sdt>
        <w:sdtPr>
          <w:tag w:val="goog_rdk_0"/>
          <w:id w:val="-1634092291"/>
          <w:showingPlcHdr/>
        </w:sdtPr>
        <w:sdtEndPr/>
        <w:sdtContent>
          <w:r w:rsidR="00D14D0E" w:rsidRPr="00D14D0E">
            <w:t xml:space="preserve">     </w:t>
          </w:r>
        </w:sdtContent>
      </w:sdt>
      <w:proofErr w:type="spellStart"/>
      <w:r w:rsidR="00D14D0E" w:rsidRPr="00D14D0E">
        <w:rPr>
          <w:rFonts w:ascii="Times New Roman" w:eastAsia="Times New Roman" w:hAnsi="Times New Roman" w:cs="Times New Roman"/>
          <w:sz w:val="36"/>
          <w:szCs w:val="36"/>
        </w:rPr>
        <w:t>Проєк</w:t>
      </w:r>
      <w:proofErr w:type="spellEnd"/>
      <w:r w:rsidR="00D14D0E" w:rsidRPr="00D14D0E">
        <w:rPr>
          <w:rFonts w:ascii="Times New Roman" w:eastAsia="Times New Roman" w:hAnsi="Times New Roman" w:cs="Times New Roman"/>
          <w:sz w:val="36"/>
          <w:szCs w:val="36"/>
          <w:lang w:val="uk-UA"/>
        </w:rPr>
        <w:t>т</w:t>
      </w:r>
    </w:p>
    <w:p w14:paraId="4764D2FB" w14:textId="77777777" w:rsidR="00D14D0E" w:rsidRPr="00D14D0E" w:rsidRDefault="00D14D0E" w:rsidP="00D14D0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D14D0E">
        <w:rPr>
          <w:rFonts w:ascii="Times New Roman" w:eastAsia="Times New Roman" w:hAnsi="Times New Roman" w:cs="Times New Roman"/>
          <w:noProof/>
          <w:sz w:val="36"/>
          <w:szCs w:val="36"/>
          <w:lang w:val="uk-UA"/>
        </w:rPr>
        <w:drawing>
          <wp:inline distT="0" distB="0" distL="0" distR="0" wp14:anchorId="0E244C69" wp14:editId="21941284">
            <wp:extent cx="433070" cy="603250"/>
            <wp:effectExtent l="0" t="0" r="508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14D0E">
        <w:rPr>
          <w:rFonts w:ascii="Times New Roman" w:eastAsia="Times New Roman" w:hAnsi="Times New Roman" w:cs="Times New Roman"/>
          <w:sz w:val="36"/>
          <w:szCs w:val="36"/>
        </w:rPr>
        <w:t xml:space="preserve">                                    </w:t>
      </w:r>
    </w:p>
    <w:p w14:paraId="01FEB710" w14:textId="77777777" w:rsidR="00D14D0E" w:rsidRPr="00D14D0E" w:rsidRDefault="00D14D0E" w:rsidP="00D14D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 w:rsidRPr="00D14D0E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ЗДОЛБУНІВСЬКА МІСЬКА РАДА</w:t>
      </w:r>
    </w:p>
    <w:p w14:paraId="23C1860E" w14:textId="77777777" w:rsidR="00D14D0E" w:rsidRPr="00D14D0E" w:rsidRDefault="00D14D0E" w:rsidP="00D14D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highlight w:val="white"/>
        </w:rPr>
      </w:pPr>
      <w:r w:rsidRPr="00D14D0E">
        <w:rPr>
          <w:rFonts w:ascii="Times New Roman" w:eastAsia="Times New Roman" w:hAnsi="Times New Roman" w:cs="Times New Roman"/>
          <w:b/>
          <w:bCs/>
          <w:smallCaps/>
          <w:sz w:val="28"/>
          <w:szCs w:val="28"/>
          <w:highlight w:val="white"/>
        </w:rPr>
        <w:t>РІВНЕНСЬКОГО РАЙОНУ РІВНЕНСЬКОЇ  ОБЛАСТІ</w:t>
      </w:r>
    </w:p>
    <w:p w14:paraId="52408521" w14:textId="77777777" w:rsidR="00D14D0E" w:rsidRPr="00D14D0E" w:rsidRDefault="00D14D0E" w:rsidP="00D14D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 w:rsidRPr="00D14D0E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ВИКОНАВЧИЙ КОМІТЕТ</w:t>
      </w:r>
    </w:p>
    <w:p w14:paraId="10401CC1" w14:textId="77777777" w:rsidR="00D14D0E" w:rsidRPr="00D14D0E" w:rsidRDefault="00D14D0E" w:rsidP="00D14D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14:paraId="069BE2D2" w14:textId="77777777" w:rsidR="00D14D0E" w:rsidRPr="00D14D0E" w:rsidRDefault="00D14D0E" w:rsidP="00D14D0E">
      <w:pPr>
        <w:keepNext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4D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Р І Ш Е Н </w:t>
      </w:r>
      <w:proofErr w:type="spellStart"/>
      <w:r w:rsidRPr="00D14D0E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proofErr w:type="spellEnd"/>
      <w:r w:rsidRPr="00D14D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Я</w:t>
      </w:r>
    </w:p>
    <w:p w14:paraId="25594970" w14:textId="77777777" w:rsidR="00D14D0E" w:rsidRPr="00D14D0E" w:rsidRDefault="00D14D0E" w:rsidP="00D14D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D631B89" w14:textId="77777777" w:rsidR="00D14D0E" w:rsidRPr="00D14D0E" w:rsidRDefault="00D14D0E" w:rsidP="00D14D0E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4D0E">
        <w:rPr>
          <w:rFonts w:ascii="Times New Roman" w:eastAsia="Times New Roman" w:hAnsi="Times New Roman" w:cs="Times New Roman"/>
          <w:b/>
          <w:bCs/>
          <w:sz w:val="28"/>
          <w:szCs w:val="28"/>
        </w:rPr>
        <w:t>28 серпня 2026 року                                                                            № _______</w:t>
      </w:r>
    </w:p>
    <w:p w14:paraId="7D5B6A7B" w14:textId="43EED247" w:rsidR="00D14D0E" w:rsidRPr="00D14D0E" w:rsidRDefault="00D14D0E" w:rsidP="00FA5296">
      <w:pPr>
        <w:spacing w:before="280" w:after="280" w:line="240" w:lineRule="auto"/>
        <w:ind w:right="595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</w:t>
      </w:r>
      <w:r>
        <w:rPr>
          <w:rFonts w:ascii="Times New Roman" w:eastAsia="Times New Roman" w:hAnsi="Times New Roman" w:cs="Times New Roman"/>
          <w:sz w:val="28"/>
          <w:szCs w:val="28"/>
        </w:rPr>
        <w:t>погодження зняття з реєстрації місця проживання  недієздатної особи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A5296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</w:p>
    <w:p w14:paraId="0000000D" w14:textId="7D7AF3AD" w:rsidR="00A266AA" w:rsidRDefault="00D14D0E">
      <w:pPr>
        <w:spacing w:before="280" w:after="28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Керуючись статтями 36, 55, 56, 59, 60, 63 Цивільного кодексу України, підпунктом 4 пункту «б» частини першої статті 34 Закону України «Про місцеве самоврядування в Україні», постановою Кабінету Міністрів України                         від 07.02.2022 № 265 «Деякі питання декларування і реєстрації місця проживання та ведення реєстрів територіальних громад», враховуючи рішення Здолбунівського районного суду Рівненської області від 04.11.2024 у справі                    № 562/4705/23, заяву опікуна </w:t>
      </w:r>
      <w:r w:rsidR="00FA5296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подані документи, а також те, що фактичне місце проживання недієздатної особи </w:t>
      </w:r>
      <w:r w:rsidR="00FA5296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змінюється, а необхідність зняття з реєстрації місця проживання пов’язана з поділом об’єкта нерухомого майна та присвоєнням нової адреси, що не порушує житлових та майнових прав підопічної, протокол засідання опікунської ради при виконавчому комітеті Здолбунівської мі</w:t>
      </w:r>
      <w:r w:rsidR="00FA5296">
        <w:rPr>
          <w:rFonts w:ascii="Times New Roman" w:eastAsia="Times New Roman" w:hAnsi="Times New Roman" w:cs="Times New Roman"/>
          <w:sz w:val="28"/>
          <w:szCs w:val="28"/>
        </w:rPr>
        <w:t xml:space="preserve">ської ради від 25.08.2026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FA5296">
        <w:rPr>
          <w:rFonts w:ascii="Times New Roman" w:eastAsia="Times New Roman" w:hAnsi="Times New Roman" w:cs="Times New Roman"/>
          <w:sz w:val="28"/>
          <w:szCs w:val="28"/>
          <w:lang w:val="uk-UA"/>
        </w:rPr>
        <w:t>____</w:t>
      </w:r>
      <w:r>
        <w:rPr>
          <w:rFonts w:ascii="Times New Roman" w:eastAsia="Times New Roman" w:hAnsi="Times New Roman" w:cs="Times New Roman"/>
          <w:sz w:val="28"/>
          <w:szCs w:val="28"/>
        </w:rPr>
        <w:t>, виконавчий комітет Здолбунівської міської ради</w:t>
      </w:r>
    </w:p>
    <w:p w14:paraId="0000000E" w14:textId="77777777" w:rsidR="00A266AA" w:rsidRDefault="00D14D0E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И Р І Ш И В:</w:t>
      </w:r>
    </w:p>
    <w:p w14:paraId="0000000F" w14:textId="62012D44" w:rsidR="00A266AA" w:rsidRDefault="00D14D0E">
      <w:pPr>
        <w:spacing w:before="280" w:after="28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FA529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Погодити опікуну </w:t>
      </w:r>
      <w:r w:rsidR="00FA5296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зняття з реєстрації місця проживання недієздатної особи </w:t>
      </w:r>
      <w:r w:rsidR="00FA5296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FA5296">
        <w:rPr>
          <w:rFonts w:ascii="Times New Roman" w:eastAsia="Times New Roman" w:hAnsi="Times New Roman" w:cs="Times New Roman"/>
          <w:sz w:val="28"/>
          <w:szCs w:val="28"/>
        </w:rPr>
        <w:t>,</w:t>
      </w:r>
      <w:r w:rsidR="00FA529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народження, зареєстрованої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Рівненська область, Рівненський район, село </w:t>
      </w:r>
      <w:r w:rsidR="00FA5296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вулиця </w:t>
      </w:r>
      <w:r w:rsidR="00FA5296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будинок </w:t>
      </w:r>
      <w:r w:rsidR="00FA5296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квартира </w:t>
      </w:r>
      <w:r w:rsidR="00FA529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*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 одночасною реєстрацією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Рівненська область, Рівненський район, село </w:t>
      </w:r>
      <w:r w:rsidR="00FA5296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 вулиц</w:t>
      </w:r>
      <w:r w:rsidR="00FA5296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bookmarkStart w:id="0" w:name="_GoBack"/>
      <w:bookmarkEnd w:id="0"/>
      <w:r w:rsidR="00FA5296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будинок </w:t>
      </w:r>
      <w:r w:rsidR="00FA5296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10" w14:textId="507E16F6" w:rsidR="00A266AA" w:rsidRDefault="00D14D0E">
      <w:pPr>
        <w:spacing w:before="280" w:after="28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 за виконанням цього рішення покласти на керуючу справами виконавчого комітету Здолбунівської міської ради Капітулу В.В.</w:t>
      </w:r>
    </w:p>
    <w:p w14:paraId="00000011" w14:textId="77777777" w:rsidR="00A266AA" w:rsidRDefault="00A266A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12" w14:textId="77777777" w:rsidR="00A266AA" w:rsidRDefault="00D14D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          Владислав СУХЛЯК</w:t>
      </w:r>
    </w:p>
    <w:p w14:paraId="00000013" w14:textId="77777777" w:rsidR="00A266AA" w:rsidRDefault="00A266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4" w14:textId="77777777" w:rsidR="00A266AA" w:rsidRDefault="00A266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6" w14:textId="0ACD5774" w:rsidR="00A266AA" w:rsidRDefault="00A266AA" w:rsidP="00D14D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A266AA">
      <w:type w:val="continuous"/>
      <w:pgSz w:w="11906" w:h="16838"/>
      <w:pgMar w:top="426" w:right="566" w:bottom="850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AAE4EF70-9AAC-4754-9F71-C91412016FB5}"/>
    <w:embedBold r:id="rId2" w:fontKey="{AD538CAD-3442-454A-8B5E-1DE3E64B4F95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2684825D-DBD0-43AC-AF4E-7BED26185CF7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BD7DA657-5738-49AE-B9A8-3CE56C186AE2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5" w:fontKey="{E1BACFFF-745E-4CA9-B815-5059A32B46B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AA"/>
    <w:rsid w:val="00A266AA"/>
    <w:rsid w:val="00D14D0E"/>
    <w:rsid w:val="00FA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12F8E"/>
  <w15:docId w15:val="{035D02DB-81F7-4FF7-BA55-C58532E75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Normal (Web)"/>
    <w:uiPriority w:val="99"/>
    <w:semiHidden/>
    <w:unhideWhenUsed/>
    <w:rsid w:val="004F70BA"/>
    <w:rPr>
      <w:rFonts w:ascii="Times New Roman" w:hAnsi="Times New Roman" w:cs="Times New Roman"/>
      <w:sz w:val="24"/>
      <w:szCs w:val="24"/>
    </w:rPr>
  </w:style>
  <w:style w:type="paragraph" w:styleId="a5">
    <w:name w:val="List Paragraph"/>
    <w:uiPriority w:val="34"/>
    <w:qFormat/>
    <w:rsid w:val="004F70B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D33D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D33D5"/>
    <w:rPr>
      <w:color w:val="605E5C"/>
      <w:shd w:val="clear" w:color="auto" w:fill="E1DFDD"/>
    </w:rPr>
  </w:style>
  <w:style w:type="paragraph" w:customStyle="1" w:styleId="docdata">
    <w:name w:val="docdata"/>
    <w:aliases w:val="docy,v5,2607,baiaagaaboqcaaadgwyaaaupbgaaaaaaaaaaaaaaaaaaaaaaaaaaaaaaaaaaaaaaaaaaaaaaaaaaaaaaaaaaaaaaaaaaaaaaaaaaaaaaaaaaaaaaaaaaaaaaaaaaaaaaaaaaaaaaaaaaaaaaaaaaaaaaaaaaaaaaaaaaaaaaaaaaaaaaaaaaaaaaaaaaaaaaaaaaaaaaaaaaaaaaaaaaaaaaaaaaaaaaaaaaaaaa"/>
    <w:rsid w:val="005C1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sselectedend">
    <w:name w:val="isselectedend"/>
    <w:rsid w:val="00021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annotation text"/>
    <w:basedOn w:val="a"/>
    <w:link w:val="a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Pr>
      <w:sz w:val="20"/>
      <w:szCs w:val="20"/>
    </w:rPr>
  </w:style>
  <w:style w:type="character" w:styleId="a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d">
    <w:name w:val="Balloon Text"/>
    <w:basedOn w:val="a"/>
    <w:link w:val="ae"/>
    <w:uiPriority w:val="99"/>
    <w:semiHidden/>
    <w:unhideWhenUsed/>
    <w:rsid w:val="00D14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14D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GbXKB+6oixwoQLSz7k3HW7ZHjQ==">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1212</Words>
  <Characters>692</Characters>
  <Application>Microsoft Office Word</Application>
  <DocSecurity>0</DocSecurity>
  <Lines>5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Баранець</dc:creator>
  <cp:lastModifiedBy>Користувач Asus</cp:lastModifiedBy>
  <cp:revision>5</cp:revision>
  <dcterms:created xsi:type="dcterms:W3CDTF">2024-12-27T12:54:00Z</dcterms:created>
  <dcterms:modified xsi:type="dcterms:W3CDTF">2026-08-20T13:26:00Z</dcterms:modified>
</cp:coreProperties>
</file>