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1B8" w:rsidRDefault="008841B8" w:rsidP="008841B8">
      <w:pPr>
        <w:pStyle w:val="a8"/>
        <w:jc w:val="left"/>
      </w:pPr>
    </w:p>
    <w:p w:rsidR="00495FFE" w:rsidRPr="008841B8" w:rsidRDefault="008841B8" w:rsidP="008841B8">
      <w:pPr>
        <w:pStyle w:val="a8"/>
        <w:jc w:val="right"/>
        <w:rPr>
          <w:color w:val="000000"/>
          <w:lang w:val="uk-UA"/>
        </w:rPr>
      </w:pPr>
      <w:proofErr w:type="spellStart"/>
      <w:r>
        <w:rPr>
          <w:color w:val="000000"/>
        </w:rPr>
        <w:t>Проєк</w:t>
      </w:r>
      <w:proofErr w:type="spellEnd"/>
      <w:r>
        <w:rPr>
          <w:color w:val="000000"/>
          <w:lang w:val="uk-UA"/>
        </w:rPr>
        <w:t>т</w:t>
      </w:r>
    </w:p>
    <w:p w:rsidR="00495FFE" w:rsidRDefault="008841B8">
      <w:pPr>
        <w:pStyle w:val="a8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59944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495FFE" w:rsidRDefault="008841B8">
      <w:pPr>
        <w:pStyle w:val="a8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495FFE" w:rsidRDefault="008841B8">
      <w:pPr>
        <w:pStyle w:val="a8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495FFE" w:rsidRDefault="008841B8">
      <w:pPr>
        <w:pStyle w:val="a8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495FFE" w:rsidRDefault="00495FFE">
      <w:pPr>
        <w:pStyle w:val="a8"/>
        <w:shd w:val="clear" w:color="auto" w:fill="FFFFFF"/>
        <w:rPr>
          <w:b/>
          <w:bCs/>
          <w:sz w:val="28"/>
          <w:szCs w:val="28"/>
        </w:rPr>
      </w:pPr>
    </w:p>
    <w:p w:rsidR="00495FFE" w:rsidRDefault="008841B8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495FFE" w:rsidRDefault="008841B8">
      <w:pPr>
        <w:pStyle w:val="2"/>
      </w:pPr>
      <w:r>
        <w:rPr>
          <w:b/>
          <w:bCs/>
        </w:rPr>
        <w:t xml:space="preserve">28 серпня 2026 року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:rsidR="00495FFE" w:rsidRDefault="0049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5FFE" w:rsidRDefault="008841B8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495FFE" w:rsidRDefault="00495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FFE" w:rsidRDefault="008841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05 квітня 2017 року № 268 «Про затвердження Порядку надання статусу дитини, яка постраждала внаслідок воєнних дій та збройних конфліктів»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(зі змінами), розглянувши подання служби у справах дітей Здолбунівської міської ради від 20 серпня 2026 рок</w:t>
      </w:r>
      <w:r w:rsidR="007B2C7A">
        <w:rPr>
          <w:rFonts w:ascii="Times New Roman" w:eastAsia="Times New Roman" w:hAnsi="Times New Roman" w:cs="Times New Roman"/>
          <w:sz w:val="28"/>
          <w:szCs w:val="28"/>
        </w:rPr>
        <w:t xml:space="preserve">у № 575/01-23/26, заяву матері, </w:t>
      </w:r>
      <w:r w:rsidR="007B2C7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та враховуючи рекомендації комісії з питань захисту прав дитини Здолбунівської міської ради від 2</w:t>
      </w:r>
      <w:r w:rsidR="007B2C7A">
        <w:rPr>
          <w:rFonts w:ascii="Times New Roman" w:eastAsia="Times New Roman" w:hAnsi="Times New Roman" w:cs="Times New Roman"/>
          <w:sz w:val="28"/>
          <w:szCs w:val="28"/>
        </w:rPr>
        <w:t>5 серпня 2026 року №</w:t>
      </w:r>
      <w:r w:rsidR="007B2C7A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, виконавчий комітет Здолбунівської міської ради</w:t>
      </w:r>
    </w:p>
    <w:p w:rsidR="00495FFE" w:rsidRDefault="00495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FFE" w:rsidRDefault="00884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495FFE" w:rsidRDefault="00495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FFE" w:rsidRDefault="00884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lj6x08o4w1hv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неповнолітній 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****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 народження, свідоц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І-ВЛ №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видане 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17 квітня 2009 року, ID-карта №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****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видана 03 травня 2023 року, жительці 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7B2C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495FFE" w:rsidRDefault="00884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неповнолітню </w:t>
      </w:r>
      <w:r w:rsidR="007B2C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495FFE" w:rsidRDefault="00884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495FFE" w:rsidRDefault="00495F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95FFE" w:rsidRDefault="008841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495FFE" w:rsidRDefault="00495FFE" w:rsidP="00884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95FFE">
      <w:pgSz w:w="11906" w:h="16838"/>
      <w:pgMar w:top="426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12DD419-62AD-4855-9BAA-6C3F8F9E6F11}"/>
    <w:embedBold r:id="rId2" w:fontKey="{2FC63383-BEFA-4305-A903-109424C560A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3F0992E0-ABCF-44B8-84D8-AAA9ADE2E8ED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67D35FB-33C6-4B63-88E4-5CDF71F086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FE"/>
    <w:rsid w:val="00495FFE"/>
    <w:rsid w:val="007B2C7A"/>
    <w:rsid w:val="008776AB"/>
    <w:rsid w:val="008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0768"/>
  <w15:docId w15:val="{1AFA335A-4A33-40AB-80CC-A8C7F8A6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8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4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ohvwBx/zeQUrDnkaC7uTFjWkiw==">CgMxLjAaJwoBMBIiCiAIBCocCgtBQUFDRjBLRnBDTRAIGgtBQUFDRjBLRnBDTSKLBAoLQUFBQ0YwS0ZwQ00S2wMKC0FBQUNGMEtGcENNEgtBQUFDRjBLRnBDT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PT2rpiCNDj09q6YgjRKGgoKdGV4dC9wbGFpbhIM0J/RgNC+0ZTQutGCUARaDGMxZjR5YXl5bTloc3ICIAB4AJIBHQobIhUxMTc1ODk1MDI3MDM2NjMyNjY5MDYoADgAmgEGCAAQABgAqgF1EnNAPGEgaHJlZj0ibWFpbHRvOmh1bGlhci56ZGdyb21hZGFAZ21haWwuY29tIiB0YXJnZXQ9Il9ibGFuayI+aHVsaWFyLnpkZ3JvbWFkYUBnbWFpbC5jb208L2E+wqA8YnI+0J/QvtCz0L7QtNC20LXQvdC+GPT2rpiCNCD09q6YgjRCEGtpeC40NnZtaG54MWJveDMyDmguM2I0Y281bTU1a3lqMg5oLmxqNngwOG80dzFodjgAciExaTl1OFVyaG9kaTU2aXI3NE1UMUczTDhmQk85WjYwS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1371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7</cp:revision>
  <dcterms:created xsi:type="dcterms:W3CDTF">2026-08-20T11:23:00Z</dcterms:created>
  <dcterms:modified xsi:type="dcterms:W3CDTF">2026-08-21T06:47:00Z</dcterms:modified>
</cp:coreProperties>
</file>