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E08" w:rsidRPr="009A4E08" w:rsidRDefault="009A4E08" w:rsidP="009A4E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9A4E08">
        <w:rPr>
          <w:rFonts w:ascii="Academy" w:eastAsia="Times New Roman" w:hAnsi="Academy" w:cs="Academy"/>
          <w:noProof/>
          <w:sz w:val="28"/>
          <w:szCs w:val="28"/>
          <w:lang w:eastAsia="uk-UA"/>
        </w:rPr>
        <w:drawing>
          <wp:inline distT="0" distB="0" distL="0" distR="0" wp14:anchorId="40840480" wp14:editId="23AD7945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E08" w:rsidRPr="009A4E08" w:rsidRDefault="009A4E08" w:rsidP="009A4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4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ЗДОЛБУНІВСЬКА МІСЬКА РАДА</w:t>
      </w:r>
    </w:p>
    <w:p w:rsidR="009A4E08" w:rsidRPr="009A4E08" w:rsidRDefault="009A4E08" w:rsidP="009A4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4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РІВНЕНСЬКОГО РАЙОНУ РІВНЕНСЬКОЇ ОБЛАСТІ</w:t>
      </w:r>
    </w:p>
    <w:p w:rsidR="009A4E08" w:rsidRPr="009A4E08" w:rsidRDefault="009A4E08" w:rsidP="009A4E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4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восьме скликання</w:t>
      </w:r>
    </w:p>
    <w:p w:rsidR="009A4E08" w:rsidRPr="009A4E08" w:rsidRDefault="009A4E08" w:rsidP="009A4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4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A4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A4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A4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A4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A4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A4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A4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A4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A4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</w:t>
      </w:r>
    </w:p>
    <w:p w:rsidR="009A4E08" w:rsidRPr="009A4E08" w:rsidRDefault="009A4E08" w:rsidP="009A4E08">
      <w:pPr>
        <w:tabs>
          <w:tab w:val="center" w:pos="4819"/>
          <w:tab w:val="left" w:pos="86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4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Р І Ш Е Н Н Я</w:t>
      </w:r>
      <w:r w:rsidRPr="009A4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</w:t>
      </w:r>
    </w:p>
    <w:p w:rsidR="009A4E08" w:rsidRPr="009A4E08" w:rsidRDefault="009A4E08" w:rsidP="009A4E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E0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12 серпня 2026 року                                                                              №  3463</w:t>
      </w:r>
    </w:p>
    <w:p w:rsidR="009A4E08" w:rsidRPr="009A4E08" w:rsidRDefault="009A4E08" w:rsidP="009A4E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E08" w:rsidRPr="009A4E08" w:rsidRDefault="009A4E08" w:rsidP="009A4E08">
      <w:pPr>
        <w:tabs>
          <w:tab w:val="left" w:pos="5245"/>
        </w:tabs>
        <w:spacing w:after="0" w:line="240" w:lineRule="auto"/>
        <w:ind w:right="311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0" w:name="_GoBack"/>
      <w:r w:rsidRPr="009A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затвердження проекту землеустрою </w:t>
      </w:r>
      <w:r w:rsidRPr="009A4E0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щодо відведення земельної ділянки в оренду </w:t>
      </w:r>
      <w:r w:rsidRPr="009A4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терміном на 7 (сім)  років </w:t>
      </w:r>
      <w:r w:rsidRPr="009A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громадянину Хабатюку Тарасу Андрійовичу  </w:t>
      </w:r>
      <w:r w:rsidRPr="009A4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сінокосіння і випасання худоби за межами населених пунктів </w:t>
      </w:r>
      <w:r w:rsidRPr="009A4E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 </w:t>
      </w:r>
      <w:r w:rsidRPr="009A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передачу земельної ділянки в оренду </w:t>
      </w:r>
    </w:p>
    <w:bookmarkEnd w:id="0"/>
    <w:p w:rsidR="009A4E08" w:rsidRPr="009A4E08" w:rsidRDefault="009A4E08" w:rsidP="009A4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E08" w:rsidRPr="009A4E08" w:rsidRDefault="009A4E08" w:rsidP="009A4E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статтями 12, 36, 93, 124, 125, 126 Земельного  кодексу  України, статтею 26  Закону  України  «Про  місцеве  самоврядування  в  Україні», Законом України  «Про оренду землі»,  розглянувши проект  землеустрою щодо відведення земельної ділянки в оренду </w:t>
      </w:r>
      <w:r w:rsidRPr="009A4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терміном на 7 (сім)  років, </w:t>
      </w:r>
      <w:r w:rsidRPr="009A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громадянину Хабатюку Тарасу Андрійовичу, </w:t>
      </w:r>
      <w:r w:rsidRPr="009A4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сінокосіння і випасання худоби за межами населених пунктів,</w:t>
      </w:r>
      <w:r w:rsidRPr="009A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розроблений фізичною особою-підприємцем Кісільчуком Павлом Анатолійовичем, а також розглянувши заяву громадянина Хабатюка Тараса Андрійовича про затвердження проекту із землеустрою та передачу земельної ділянки в оренду  </w:t>
      </w:r>
      <w:r w:rsidRPr="009A4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терміном на 7 (сім)  років, для сінокосіння і випасання худоби </w:t>
      </w:r>
      <w:r w:rsidRPr="009A4E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Pr="009A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згідно КВЦПЗ – </w:t>
      </w:r>
      <w:r w:rsidRPr="009A4E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01.08) </w:t>
      </w:r>
      <w:r w:rsidRPr="009A4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межами населених пунктів</w:t>
      </w:r>
      <w:r w:rsidRPr="009A4E08">
        <w:rPr>
          <w:rFonts w:ascii="Times New Roman" w:eastAsia="Times New Roman" w:hAnsi="Times New Roman" w:cs="Times New Roman"/>
          <w:sz w:val="28"/>
          <w:szCs w:val="28"/>
          <w:lang w:eastAsia="ru-RU"/>
        </w:rPr>
        <w:t>, Здолбунівська  міська  рада</w:t>
      </w:r>
    </w:p>
    <w:p w:rsidR="009A4E08" w:rsidRPr="009A4E08" w:rsidRDefault="009A4E08" w:rsidP="009A4E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E08" w:rsidRPr="009A4E08" w:rsidRDefault="009A4E08" w:rsidP="009A4E08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E0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І Ш И Л А:</w:t>
      </w:r>
    </w:p>
    <w:p w:rsidR="009A4E08" w:rsidRPr="009A4E08" w:rsidRDefault="009A4E08" w:rsidP="009A4E0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E08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Затвердити проект землеустрою щодо відведення  земельної ділянки кадастровий номер 5622680600:04:001:0174, загальною площею  6000  квадратних метрів (0,6000 гектара), в оренду терміном на 7 (сім)   років, громадянину Хабатюку Тарасу Андрійовичу для сінокосіння і випасання худоби (код згідно КВЦПЗ – 01.08)  за межами населених пунктів.</w:t>
      </w:r>
    </w:p>
    <w:p w:rsidR="009A4E08" w:rsidRPr="009A4E08" w:rsidRDefault="009A4E08" w:rsidP="009A4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 Передати  громадянину Хабатюку Тарасу Андрійовичу (*************),</w:t>
      </w:r>
      <w:r w:rsidRPr="009A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4E0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земельну ділянку, кадастровий номер   5622680600:04:001:0174, загальною площею  6000  квадратних метрів (0,6000 гектара), в  оренду терміном на 7 (сім) років, для сінокосіння і випасання худоби (код згідно КВЦПЗ – 01.08) за межами населених пунктів, за рахунок земель запасу Здолбунівської міської територіальної громади.</w:t>
      </w:r>
    </w:p>
    <w:p w:rsidR="009A4E08" w:rsidRPr="009A4E08" w:rsidRDefault="009A4E08" w:rsidP="009A4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 Громадянину Хабатюку Тарасу Андрійовичу: </w:t>
      </w:r>
    </w:p>
    <w:p w:rsidR="009A4E08" w:rsidRPr="009A4E08" w:rsidRDefault="009A4E08" w:rsidP="009A4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3.1. встановити орендну плату за використання земельної ділянки   в розмірі 12 %  від нормативної грошової оцінки земель.</w:t>
      </w:r>
    </w:p>
    <w:p w:rsidR="009A4E08" w:rsidRPr="009A4E08" w:rsidRDefault="009A4E08" w:rsidP="009A4E0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E08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земельну ділянку  використовувати за цільовим  призначенням.</w:t>
      </w:r>
    </w:p>
    <w:p w:rsidR="009A4E08" w:rsidRPr="009A4E08" w:rsidRDefault="009A4E08" w:rsidP="009A4E0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E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 посвідчити право користування земельною ділянкою договором оренди землі, з подальшою реєстрацією в Державному реєстрі речових прав на нерухоме майно.</w:t>
      </w:r>
    </w:p>
    <w:p w:rsidR="009A4E08" w:rsidRPr="009A4E08" w:rsidRDefault="009A4E08" w:rsidP="009A4E0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A4E08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А.Ю.).</w:t>
      </w:r>
    </w:p>
    <w:p w:rsidR="009A4E08" w:rsidRPr="009A4E08" w:rsidRDefault="009A4E08" w:rsidP="009A4E0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E08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Забезпечити контроль щодо  виконання рішення до 01.10.2026.</w:t>
      </w:r>
    </w:p>
    <w:p w:rsidR="009A4E08" w:rsidRPr="009A4E08" w:rsidRDefault="009A4E08" w:rsidP="009A4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E08" w:rsidRPr="009A4E08" w:rsidRDefault="009A4E08" w:rsidP="009A4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E08" w:rsidRPr="009A4E08" w:rsidRDefault="009A4E08" w:rsidP="009A4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9A4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4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4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4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4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4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4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Владислав СУХЛЯК</w:t>
      </w:r>
    </w:p>
    <w:p w:rsidR="005422DF" w:rsidRDefault="005422DF"/>
    <w:sectPr w:rsidR="005422DF" w:rsidSect="005A56DD">
      <w:headerReference w:type="default" r:id="rId5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5398115"/>
      <w:docPartObj>
        <w:docPartGallery w:val="Page Numbers (Top of Page)"/>
        <w:docPartUnique/>
      </w:docPartObj>
    </w:sdtPr>
    <w:sdtEndPr/>
    <w:sdtContent>
      <w:p w:rsidR="00203228" w:rsidRDefault="009A4E0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A4E08">
          <w:rPr>
            <w:noProof/>
            <w:lang w:val="ru-RU"/>
          </w:rPr>
          <w:t>2</w:t>
        </w:r>
        <w:r>
          <w:fldChar w:fldCharType="end"/>
        </w:r>
      </w:p>
    </w:sdtContent>
  </w:sdt>
  <w:p w:rsidR="00203228" w:rsidRDefault="009A4E0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08"/>
    <w:rsid w:val="005422DF"/>
    <w:rsid w:val="009A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403BBB-F57A-480A-B926-AFB5CEE91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A4E0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A4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1748</Words>
  <Characters>997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Asus</dc:creator>
  <cp:keywords/>
  <dc:description/>
  <cp:lastModifiedBy>Користувач Asus</cp:lastModifiedBy>
  <cp:revision>1</cp:revision>
  <dcterms:created xsi:type="dcterms:W3CDTF">2026-08-18T08:31:00Z</dcterms:created>
  <dcterms:modified xsi:type="dcterms:W3CDTF">2026-08-18T08:31:00Z</dcterms:modified>
</cp:coreProperties>
</file>