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89" w:rsidRPr="00535D86" w:rsidRDefault="00535D86" w:rsidP="00535D86">
      <w:pPr>
        <w:pStyle w:val="a8"/>
        <w:jc w:val="right"/>
        <w:rPr>
          <w:color w:val="000000"/>
          <w:lang w:val="uk-UA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</w:rPr>
        <w:t>Проєк</w:t>
      </w:r>
      <w:proofErr w:type="spellEnd"/>
      <w:r>
        <w:rPr>
          <w:color w:val="000000"/>
          <w:lang w:val="uk-UA"/>
        </w:rPr>
        <w:t>т</w:t>
      </w:r>
    </w:p>
    <w:p w:rsidR="00606689" w:rsidRDefault="00606689">
      <w:pPr>
        <w:pStyle w:val="a8"/>
        <w:jc w:val="left"/>
        <w:rPr>
          <w:color w:val="000000"/>
          <w:sz w:val="28"/>
          <w:szCs w:val="28"/>
        </w:rPr>
      </w:pPr>
    </w:p>
    <w:p w:rsidR="00606689" w:rsidRDefault="00535D86">
      <w:pPr>
        <w:pStyle w:val="a8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34340" cy="60198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606689" w:rsidRDefault="00535D86">
      <w:pPr>
        <w:pStyle w:val="a8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606689" w:rsidRDefault="00535D86">
      <w:pPr>
        <w:pStyle w:val="a8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606689" w:rsidRDefault="00535D86">
      <w:pPr>
        <w:pStyle w:val="a8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606689" w:rsidRDefault="00606689">
      <w:pPr>
        <w:pStyle w:val="a8"/>
        <w:shd w:val="clear" w:color="auto" w:fill="FFFFFF"/>
        <w:rPr>
          <w:b/>
          <w:bCs/>
          <w:sz w:val="28"/>
          <w:szCs w:val="28"/>
        </w:rPr>
      </w:pPr>
    </w:p>
    <w:p w:rsidR="00606689" w:rsidRDefault="00535D86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606689" w:rsidRDefault="00606689">
      <w:pPr>
        <w:pStyle w:val="2"/>
      </w:pPr>
    </w:p>
    <w:p w:rsidR="00606689" w:rsidRDefault="00535D86">
      <w:pPr>
        <w:pStyle w:val="2"/>
      </w:pPr>
      <w:r>
        <w:rPr>
          <w:b/>
          <w:bCs/>
        </w:rPr>
        <w:t xml:space="preserve">28 серпня 2026 року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________</w:t>
      </w:r>
    </w:p>
    <w:p w:rsidR="00606689" w:rsidRDefault="00606689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6689" w:rsidRPr="00535D86" w:rsidRDefault="00535D86" w:rsidP="00535D86">
      <w:pPr>
        <w:pStyle w:val="2"/>
        <w:ind w:right="4676"/>
        <w:jc w:val="both"/>
        <w:rPr>
          <w:color w:val="0D0D0D"/>
        </w:rPr>
      </w:pPr>
      <w:r>
        <w:rPr>
          <w:color w:val="0D0D0D"/>
        </w:rPr>
        <w:t xml:space="preserve">Про подання висновку до </w:t>
      </w:r>
      <w:proofErr w:type="spellStart"/>
      <w:r>
        <w:rPr>
          <w:color w:val="0D0D0D"/>
        </w:rPr>
        <w:t>Сарненського</w:t>
      </w:r>
      <w:proofErr w:type="spellEnd"/>
      <w:r>
        <w:rPr>
          <w:color w:val="0D0D0D"/>
        </w:rPr>
        <w:t xml:space="preserve"> районного суду</w:t>
      </w:r>
      <w:r>
        <w:rPr>
          <w:color w:val="0D0D0D"/>
          <w:lang w:val="uk-UA"/>
        </w:rPr>
        <w:t xml:space="preserve"> </w:t>
      </w:r>
      <w:r>
        <w:rPr>
          <w:color w:val="0D0D0D"/>
        </w:rPr>
        <w:t xml:space="preserve">Рівненської області щодо </w:t>
      </w:r>
      <w:bookmarkStart w:id="0" w:name="_heading=h.d07yxa7zfrbx" w:colFirst="0" w:colLast="0"/>
      <w:bookmarkEnd w:id="0"/>
      <w:r>
        <w:rPr>
          <w:color w:val="0D0D0D"/>
        </w:rPr>
        <w:t>доцільності позбавлення батьківських прав</w:t>
      </w:r>
      <w:bookmarkStart w:id="1" w:name="_heading=h.83dewdm6tvo8" w:colFirst="0" w:colLast="0"/>
      <w:bookmarkEnd w:id="1"/>
      <w:r>
        <w:rPr>
          <w:color w:val="0D0D0D"/>
          <w:lang w:val="uk-UA"/>
        </w:rPr>
        <w:t xml:space="preserve"> </w:t>
      </w:r>
      <w:r>
        <w:t xml:space="preserve">гр. </w:t>
      </w:r>
      <w:r w:rsidR="00B612E0">
        <w:rPr>
          <w:lang w:val="uk-UA"/>
        </w:rPr>
        <w:t>***</w:t>
      </w:r>
      <w:r w:rsidR="00B612E0">
        <w:t>,</w:t>
      </w:r>
      <w:r w:rsidR="00B612E0">
        <w:rPr>
          <w:lang w:val="uk-UA"/>
        </w:rPr>
        <w:t>****</w:t>
      </w:r>
      <w:r>
        <w:t xml:space="preserve"> року народження</w:t>
      </w:r>
    </w:p>
    <w:p w:rsidR="00606689" w:rsidRDefault="00606689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0D0D0D"/>
          <w:sz w:val="28"/>
          <w:szCs w:val="28"/>
        </w:rPr>
      </w:pPr>
    </w:p>
    <w:p w:rsidR="00606689" w:rsidRDefault="00535D86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19, 150, 164, 180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статей  8, 12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Сарненського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суду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Рівненської області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від  14 липня  2026   року   по   справі   № 572/</w:t>
      </w:r>
      <w:r w:rsidR="00B612E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tab/>
      </w:r>
    </w:p>
    <w:p w:rsidR="00606689" w:rsidRDefault="00535D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606689" w:rsidRDefault="00535D86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:rsidR="00606689" w:rsidRDefault="00606689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606689" w:rsidRDefault="00535D8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0D0D0D"/>
        </w:rPr>
        <w:tab/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1. Надати до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Сарненського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суду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Рівненської області висновок про доцільність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позбавлення батьківських прав гр. </w:t>
      </w:r>
      <w:r w:rsidR="00B612E0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B612E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612E0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що зареєстров</w:t>
      </w:r>
      <w:r w:rsidR="00B612E0">
        <w:rPr>
          <w:rFonts w:ascii="Times New Roman" w:eastAsia="Times New Roman" w:hAnsi="Times New Roman" w:cs="Times New Roman"/>
          <w:sz w:val="28"/>
          <w:szCs w:val="28"/>
        </w:rPr>
        <w:t xml:space="preserve">аний та проживає за </w:t>
      </w:r>
      <w:proofErr w:type="spellStart"/>
      <w:r w:rsidR="00B612E0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B612E0">
        <w:rPr>
          <w:rFonts w:ascii="Times New Roman" w:eastAsia="Times New Roman" w:hAnsi="Times New Roman" w:cs="Times New Roman"/>
          <w:sz w:val="28"/>
          <w:szCs w:val="28"/>
        </w:rPr>
        <w:t>: с.</w:t>
      </w:r>
      <w:r w:rsidR="00B612E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612E0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B612E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612E0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B612E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B612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612E0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B612E0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2" w:name="_GoBack"/>
      <w:bookmarkEnd w:id="2"/>
      <w:r w:rsidR="00B612E0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Сарненського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району, Рівненської області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(висновок додається).</w:t>
      </w:r>
    </w:p>
    <w:p w:rsidR="00606689" w:rsidRDefault="00535D86">
      <w:pPr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>2. Контроль за виконанням даного рішення покласти на керуючу справами виконкому Здолбунівської міської ради Капітулу В.В.</w:t>
      </w:r>
    </w:p>
    <w:p w:rsidR="00606689" w:rsidRDefault="00606689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606689" w:rsidRDefault="00535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606689" w:rsidRDefault="00535D86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06689" w:rsidRDefault="0060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6689" w:rsidRDefault="00606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06689" w:rsidRDefault="00606689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sectPr w:rsidR="00606689">
      <w:pgSz w:w="11906" w:h="16838"/>
      <w:pgMar w:top="709" w:right="567" w:bottom="28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ACFE57A-A00C-4B78-BC6B-A7B35F4F6E1D}"/>
    <w:embedBold r:id="rId2" w:fontKey="{46815A10-D90E-4DE5-88D2-C80895AB0C4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2F3AA070-D64B-491F-8F88-DBDE5836152F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05D7739E-51D4-429A-B344-1945CA00C4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89"/>
    <w:rsid w:val="00535D86"/>
    <w:rsid w:val="00606689"/>
    <w:rsid w:val="00B6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928F"/>
  <w15:docId w15:val="{6DFF324A-A636-44C5-9C87-FE70F149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annotation text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20">
    <w:name w:val="Заголовок 2 Знак"/>
    <w:basedOn w:val="a0"/>
    <w:uiPriority w:val="9"/>
    <w:rsid w:val="00A319B1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3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D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5mPt1vDfZZjioBgjSy0dlGxXQA==">CgMxLjAaJwoBMBIiCiAIBCocCgtBQUFDRnd6U2dROBAIGgtBQUFDRnd6U2dROCKLBAoLQUFBQ0Z3elNnUTgS2wMKC0FBQUNGd3pTZ1E4EgtBQUFDRnd6U2dROB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POkxdCBNDjzpMXQgTRKGgoKdGV4dC9wbGFpbhIM0J/RgNC+0ZTQutGCUARaDGN1Njhkdjl3cWpucXICIAB4AJIBHQobIhUxMTc1ODk1MDI3MDM2NjMyNjY5MDYoADgAmgEGCAAQABgAqgF1EnNAPGEgaHJlZj0ibWFpbHRvOmh1bGlhci56ZGdyb21hZGFAZ21haWwuY29tIiB0YXJnZXQ9Il9ibGFuayI+aHVsaWFyLnpkZ3JvbWFkYUBnbWFpbC5jb208L2E+wqA8YnI+0J/QvtCz0L7QtNC20LXQvdC+GPOkxdCBNCDzpMXQgTRCEGtpeC5kOTFlazZnejF5cW8yDmguZDA3eXhhN3pmcmJ4Mg5oLjgzZGV3ZG02dHZvODIOaC5zeGJkcjU2dnBmcHQyDmguOGYwbWpseGlvdWc5Mg5oLmFqNXhyc2swYjAzaTgAciExSmlxVGJHYmZTN1BTLXFseE1YeXNHZUZFcktsNTMySm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1059</Words>
  <Characters>604</Characters>
  <Application>Microsoft Office Word</Application>
  <DocSecurity>0</DocSecurity>
  <Lines>5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5</cp:revision>
  <dcterms:created xsi:type="dcterms:W3CDTF">2026-08-18T09:35:00Z</dcterms:created>
  <dcterms:modified xsi:type="dcterms:W3CDTF">2026-08-21T06:35:00Z</dcterms:modified>
</cp:coreProperties>
</file>