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86DABE" w14:textId="77777777" w:rsidR="002D442A" w:rsidRPr="002D442A" w:rsidRDefault="002D442A" w:rsidP="002D442A">
      <w:pPr>
        <w:spacing w:after="0"/>
        <w:jc w:val="right"/>
        <w:rPr>
          <w:rFonts w:ascii="Times New Roman" w:hAnsi="Times New Roman"/>
          <w:sz w:val="32"/>
          <w:szCs w:val="32"/>
        </w:rPr>
      </w:pPr>
      <w:proofErr w:type="spellStart"/>
      <w:r w:rsidRPr="002D442A">
        <w:rPr>
          <w:rFonts w:ascii="Times New Roman" w:hAnsi="Times New Roman"/>
          <w:sz w:val="32"/>
          <w:szCs w:val="32"/>
        </w:rPr>
        <w:t>Проєкт</w:t>
      </w:r>
      <w:proofErr w:type="spellEnd"/>
    </w:p>
    <w:p w14:paraId="12827F2C" w14:textId="1AF3E98D" w:rsidR="00AC6D5D" w:rsidRPr="00065F33" w:rsidRDefault="00C929E9" w:rsidP="007B482B">
      <w:pPr>
        <w:spacing w:after="0"/>
        <w:jc w:val="center"/>
        <w:rPr>
          <w:rFonts w:ascii="Times New Roman" w:hAnsi="Times New Roman"/>
          <w:sz w:val="24"/>
        </w:rPr>
      </w:pPr>
      <w:r>
        <w:rPr>
          <w:rFonts w:ascii="Academy" w:hAnsi="Academy" w:cs="Academy"/>
          <w:noProof/>
          <w:lang w:eastAsia="uk-UA"/>
        </w:rPr>
        <w:drawing>
          <wp:inline distT="0" distB="0" distL="0" distR="0" wp14:anchorId="21F45160" wp14:editId="3377EE0B">
            <wp:extent cx="434340" cy="60198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4340" cy="601980"/>
                    </a:xfrm>
                    <a:prstGeom prst="rect">
                      <a:avLst/>
                    </a:prstGeom>
                    <a:noFill/>
                    <a:ln>
                      <a:noFill/>
                    </a:ln>
                  </pic:spPr>
                </pic:pic>
              </a:graphicData>
            </a:graphic>
          </wp:inline>
        </w:drawing>
      </w:r>
    </w:p>
    <w:p w14:paraId="33556DC9" w14:textId="77777777" w:rsidR="00F83408" w:rsidRDefault="00F83408" w:rsidP="00AC6D5D">
      <w:pPr>
        <w:spacing w:after="0"/>
        <w:jc w:val="center"/>
        <w:rPr>
          <w:rFonts w:ascii="Times New Roman" w:eastAsia="Times New Roman" w:hAnsi="Times New Roman"/>
          <w:b/>
          <w:bCs/>
          <w:sz w:val="28"/>
          <w:szCs w:val="28"/>
          <w:lang w:eastAsia="x-none"/>
        </w:rPr>
      </w:pPr>
      <w:r w:rsidRPr="00F83408">
        <w:rPr>
          <w:rFonts w:ascii="Times New Roman" w:eastAsia="Times New Roman" w:hAnsi="Times New Roman"/>
          <w:b/>
          <w:bCs/>
          <w:sz w:val="28"/>
          <w:szCs w:val="28"/>
          <w:lang w:eastAsia="x-none"/>
        </w:rPr>
        <w:t>ЗДОЛБУНІ</w:t>
      </w:r>
      <w:r>
        <w:rPr>
          <w:rFonts w:ascii="Times New Roman" w:eastAsia="Times New Roman" w:hAnsi="Times New Roman"/>
          <w:b/>
          <w:bCs/>
          <w:sz w:val="28"/>
          <w:szCs w:val="28"/>
          <w:lang w:eastAsia="x-none"/>
        </w:rPr>
        <w:t>ВСЬКА МІСЬКА РАДА</w:t>
      </w:r>
    </w:p>
    <w:p w14:paraId="6F6197B3" w14:textId="77777777" w:rsidR="00F83408" w:rsidRPr="00F83408" w:rsidRDefault="00F83408" w:rsidP="00AC6D5D">
      <w:pPr>
        <w:spacing w:after="0"/>
        <w:jc w:val="center"/>
        <w:rPr>
          <w:rFonts w:ascii="Times New Roman" w:eastAsia="Times New Roman" w:hAnsi="Times New Roman"/>
          <w:b/>
          <w:bCs/>
          <w:sz w:val="28"/>
          <w:szCs w:val="28"/>
          <w:lang w:eastAsia="x-none"/>
        </w:rPr>
      </w:pPr>
      <w:r>
        <w:rPr>
          <w:rFonts w:ascii="Times New Roman" w:eastAsia="Times New Roman" w:hAnsi="Times New Roman"/>
          <w:b/>
          <w:bCs/>
          <w:sz w:val="28"/>
          <w:szCs w:val="28"/>
          <w:lang w:eastAsia="x-none"/>
        </w:rPr>
        <w:t>РІВНЕНСЬКОГО РАЙОНУ РІВНЕНСЬКОЇ ОБЛАСТІ</w:t>
      </w:r>
    </w:p>
    <w:p w14:paraId="0E05AC82" w14:textId="77777777" w:rsidR="00AC6D5D" w:rsidRPr="002E5263" w:rsidRDefault="00F95BB4" w:rsidP="00F95BB4">
      <w:pPr>
        <w:spacing w:after="0"/>
        <w:rPr>
          <w:rFonts w:ascii="Times New Roman" w:eastAsia="Times New Roman" w:hAnsi="Times New Roman"/>
          <w:b/>
          <w:bCs/>
          <w:sz w:val="28"/>
          <w:szCs w:val="28"/>
          <w:lang w:eastAsia="x-none"/>
        </w:rPr>
      </w:pPr>
      <w:r>
        <w:rPr>
          <w:rFonts w:ascii="Times New Roman" w:eastAsia="Times New Roman" w:hAnsi="Times New Roman"/>
          <w:b/>
          <w:bCs/>
          <w:sz w:val="28"/>
          <w:szCs w:val="28"/>
          <w:lang w:eastAsia="x-none"/>
        </w:rPr>
        <w:t xml:space="preserve">                       </w:t>
      </w:r>
      <w:r w:rsidR="0030176A">
        <w:rPr>
          <w:rFonts w:ascii="Times New Roman" w:eastAsia="Times New Roman" w:hAnsi="Times New Roman"/>
          <w:b/>
          <w:bCs/>
          <w:sz w:val="28"/>
          <w:szCs w:val="28"/>
          <w:lang w:eastAsia="x-none"/>
        </w:rPr>
        <w:t xml:space="preserve">                              </w:t>
      </w:r>
      <w:r w:rsidR="0030176A" w:rsidRPr="002E5263">
        <w:rPr>
          <w:rFonts w:ascii="Times New Roman" w:eastAsia="Times New Roman" w:hAnsi="Times New Roman"/>
          <w:b/>
          <w:bCs/>
          <w:sz w:val="28"/>
          <w:szCs w:val="28"/>
          <w:lang w:eastAsia="x-none"/>
        </w:rPr>
        <w:t>восьме скликання</w:t>
      </w:r>
    </w:p>
    <w:p w14:paraId="0AB7C215" w14:textId="77777777" w:rsidR="00AC6D5D" w:rsidRPr="009266B0" w:rsidRDefault="00AC6D5D" w:rsidP="00AC6D5D">
      <w:pPr>
        <w:spacing w:after="0"/>
        <w:jc w:val="center"/>
        <w:rPr>
          <w:rFonts w:ascii="Times New Roman" w:hAnsi="Times New Roman"/>
          <w:b/>
        </w:rPr>
      </w:pPr>
    </w:p>
    <w:p w14:paraId="469D64B6" w14:textId="77777777" w:rsidR="00AC6D5D" w:rsidRPr="00F83408" w:rsidRDefault="00AC6D5D" w:rsidP="00AC6D5D">
      <w:pPr>
        <w:spacing w:after="0"/>
        <w:jc w:val="center"/>
        <w:rPr>
          <w:rFonts w:ascii="Times New Roman" w:eastAsia="Times New Roman" w:hAnsi="Times New Roman"/>
          <w:b/>
          <w:bCs/>
          <w:sz w:val="28"/>
          <w:szCs w:val="28"/>
          <w:lang w:eastAsia="x-none"/>
        </w:rPr>
      </w:pPr>
      <w:r w:rsidRPr="00F83408">
        <w:rPr>
          <w:rFonts w:ascii="Times New Roman" w:eastAsia="Times New Roman" w:hAnsi="Times New Roman"/>
          <w:b/>
          <w:bCs/>
          <w:sz w:val="28"/>
          <w:szCs w:val="28"/>
          <w:lang w:eastAsia="x-none"/>
        </w:rPr>
        <w:t xml:space="preserve">Р І Ш Е Н </w:t>
      </w:r>
      <w:proofErr w:type="spellStart"/>
      <w:r w:rsidRPr="00F83408">
        <w:rPr>
          <w:rFonts w:ascii="Times New Roman" w:eastAsia="Times New Roman" w:hAnsi="Times New Roman"/>
          <w:b/>
          <w:bCs/>
          <w:sz w:val="28"/>
          <w:szCs w:val="28"/>
          <w:lang w:eastAsia="x-none"/>
        </w:rPr>
        <w:t>Н</w:t>
      </w:r>
      <w:proofErr w:type="spellEnd"/>
      <w:r w:rsidRPr="00F83408">
        <w:rPr>
          <w:rFonts w:ascii="Times New Roman" w:eastAsia="Times New Roman" w:hAnsi="Times New Roman"/>
          <w:b/>
          <w:bCs/>
          <w:sz w:val="28"/>
          <w:szCs w:val="28"/>
          <w:lang w:eastAsia="x-none"/>
        </w:rPr>
        <w:t xml:space="preserve"> Я</w:t>
      </w:r>
    </w:p>
    <w:p w14:paraId="1F2D8617" w14:textId="77777777" w:rsidR="00AC6D5D" w:rsidRPr="00F54D64" w:rsidRDefault="00AC6D5D" w:rsidP="00AC6D5D">
      <w:pPr>
        <w:spacing w:after="0"/>
        <w:rPr>
          <w:rFonts w:ascii="Times New Roman" w:hAnsi="Times New Roman"/>
          <w:b/>
          <w:sz w:val="28"/>
          <w:szCs w:val="28"/>
        </w:rPr>
      </w:pPr>
    </w:p>
    <w:p w14:paraId="307DF061" w14:textId="77777777" w:rsidR="0030176A" w:rsidRPr="00283452" w:rsidRDefault="0057217F" w:rsidP="00E17C17">
      <w:pPr>
        <w:pStyle w:val="a5"/>
        <w:jc w:val="left"/>
        <w:rPr>
          <w:sz w:val="28"/>
          <w:szCs w:val="28"/>
          <w:lang w:val="ru-RU"/>
        </w:rPr>
      </w:pPr>
      <w:proofErr w:type="spellStart"/>
      <w:proofErr w:type="gramStart"/>
      <w:r>
        <w:rPr>
          <w:sz w:val="28"/>
          <w:szCs w:val="28"/>
          <w:lang w:val="ru-RU"/>
        </w:rPr>
        <w:t>від</w:t>
      </w:r>
      <w:proofErr w:type="spellEnd"/>
      <w:r>
        <w:rPr>
          <w:sz w:val="28"/>
          <w:szCs w:val="28"/>
          <w:lang w:val="ru-RU"/>
        </w:rPr>
        <w:t xml:space="preserve"> </w:t>
      </w:r>
      <w:r w:rsidR="004C0D5F">
        <w:rPr>
          <w:sz w:val="28"/>
          <w:szCs w:val="28"/>
          <w:lang w:val="ru-RU"/>
        </w:rPr>
        <w:t xml:space="preserve"> </w:t>
      </w:r>
      <w:r w:rsidR="0017000A">
        <w:rPr>
          <w:sz w:val="28"/>
          <w:szCs w:val="28"/>
          <w:lang w:val="ru-RU"/>
        </w:rPr>
        <w:t>12</w:t>
      </w:r>
      <w:proofErr w:type="gramEnd"/>
      <w:r w:rsidR="0017000A">
        <w:rPr>
          <w:sz w:val="28"/>
          <w:szCs w:val="28"/>
          <w:lang w:val="ru-RU"/>
        </w:rPr>
        <w:t xml:space="preserve"> </w:t>
      </w:r>
      <w:proofErr w:type="spellStart"/>
      <w:r w:rsidR="005D0457">
        <w:rPr>
          <w:sz w:val="28"/>
          <w:szCs w:val="28"/>
          <w:lang w:val="ru-RU"/>
        </w:rPr>
        <w:t>серпня</w:t>
      </w:r>
      <w:proofErr w:type="spellEnd"/>
      <w:r w:rsidR="000C1442">
        <w:rPr>
          <w:sz w:val="28"/>
          <w:szCs w:val="28"/>
          <w:lang w:val="ru-RU"/>
        </w:rPr>
        <w:t xml:space="preserve"> </w:t>
      </w:r>
      <w:r w:rsidR="004C0D5F">
        <w:rPr>
          <w:sz w:val="28"/>
          <w:szCs w:val="28"/>
          <w:lang w:val="ru-RU"/>
        </w:rPr>
        <w:t>2</w:t>
      </w:r>
      <w:r w:rsidR="00E17C17" w:rsidRPr="0030176A">
        <w:rPr>
          <w:sz w:val="28"/>
          <w:lang w:val="ru-RU"/>
        </w:rPr>
        <w:t>0</w:t>
      </w:r>
      <w:r w:rsidR="005C4841" w:rsidRPr="002E5263">
        <w:rPr>
          <w:sz w:val="28"/>
          <w:lang w:val="ru-RU"/>
        </w:rPr>
        <w:t>2</w:t>
      </w:r>
      <w:r w:rsidR="00806128">
        <w:rPr>
          <w:sz w:val="28"/>
          <w:lang w:val="ru-RU"/>
        </w:rPr>
        <w:t>6</w:t>
      </w:r>
      <w:r w:rsidR="005C4841" w:rsidRPr="0030176A">
        <w:rPr>
          <w:sz w:val="28"/>
          <w:lang w:val="ru-RU"/>
        </w:rPr>
        <w:t xml:space="preserve"> </w:t>
      </w:r>
      <w:r w:rsidR="00E17C17" w:rsidRPr="0030176A">
        <w:rPr>
          <w:sz w:val="28"/>
          <w:lang w:val="ru-RU"/>
        </w:rPr>
        <w:t xml:space="preserve">року </w:t>
      </w:r>
      <w:r w:rsidR="003678E5">
        <w:rPr>
          <w:sz w:val="28"/>
          <w:lang w:val="ru-RU"/>
        </w:rPr>
        <w:t xml:space="preserve">  </w:t>
      </w:r>
      <w:r w:rsidR="000C1442">
        <w:rPr>
          <w:sz w:val="28"/>
          <w:lang w:val="ru-RU"/>
        </w:rPr>
        <w:t xml:space="preserve">     </w:t>
      </w:r>
      <w:r w:rsidR="004E0991">
        <w:rPr>
          <w:sz w:val="28"/>
          <w:lang w:val="ru-RU"/>
        </w:rPr>
        <w:t xml:space="preserve">    </w:t>
      </w:r>
      <w:r w:rsidR="00E17C17" w:rsidRPr="0030176A">
        <w:rPr>
          <w:sz w:val="28"/>
          <w:lang w:val="ru-RU"/>
        </w:rPr>
        <w:t xml:space="preserve">                     </w:t>
      </w:r>
      <w:r w:rsidR="0030176A" w:rsidRPr="0030176A">
        <w:rPr>
          <w:sz w:val="28"/>
          <w:lang w:val="ru-RU"/>
        </w:rPr>
        <w:t xml:space="preserve">                                    </w:t>
      </w:r>
      <w:r w:rsidR="0030176A">
        <w:rPr>
          <w:sz w:val="28"/>
          <w:lang w:val="ru-RU"/>
        </w:rPr>
        <w:t xml:space="preserve">       </w:t>
      </w:r>
      <w:r w:rsidR="00CE623D">
        <w:rPr>
          <w:sz w:val="28"/>
          <w:lang w:val="ru-RU"/>
        </w:rPr>
        <w:t xml:space="preserve"> </w:t>
      </w:r>
      <w:r w:rsidR="0030176A" w:rsidRPr="0030176A">
        <w:rPr>
          <w:sz w:val="28"/>
          <w:lang w:val="ru-RU"/>
        </w:rPr>
        <w:t xml:space="preserve"> №</w:t>
      </w:r>
      <w:r w:rsidR="00704A1A">
        <w:rPr>
          <w:sz w:val="28"/>
          <w:lang w:val="ru-RU"/>
        </w:rPr>
        <w:t xml:space="preserve"> </w:t>
      </w:r>
      <w:r w:rsidR="004B5304">
        <w:rPr>
          <w:sz w:val="28"/>
          <w:lang w:val="ru-RU"/>
        </w:rPr>
        <w:t>____</w:t>
      </w:r>
      <w:r w:rsidR="008E0CF8">
        <w:rPr>
          <w:sz w:val="28"/>
          <w:lang w:val="ru-RU"/>
        </w:rPr>
        <w:t xml:space="preserve"> </w:t>
      </w:r>
    </w:p>
    <w:p w14:paraId="6A7B92C6" w14:textId="77777777" w:rsidR="00B7072A" w:rsidRPr="0030176A" w:rsidRDefault="00B7072A" w:rsidP="00E17C17">
      <w:pPr>
        <w:pStyle w:val="a5"/>
        <w:jc w:val="left"/>
        <w:rPr>
          <w:sz w:val="28"/>
          <w:lang w:val="ru-RU"/>
        </w:rPr>
      </w:pPr>
    </w:p>
    <w:tbl>
      <w:tblPr>
        <w:tblW w:w="10620" w:type="dxa"/>
        <w:tblLook w:val="04A0" w:firstRow="1" w:lastRow="0" w:firstColumn="1" w:lastColumn="0" w:noHBand="0" w:noVBand="1"/>
      </w:tblPr>
      <w:tblGrid>
        <w:gridCol w:w="5495"/>
        <w:gridCol w:w="5125"/>
      </w:tblGrid>
      <w:tr w:rsidR="00B7072A" w:rsidRPr="00B131C6" w14:paraId="32E86098" w14:textId="77777777" w:rsidTr="00CF3D4A">
        <w:tc>
          <w:tcPr>
            <w:tcW w:w="5495" w:type="dxa"/>
            <w:shd w:val="clear" w:color="auto" w:fill="auto"/>
          </w:tcPr>
          <w:p w14:paraId="21BAB875" w14:textId="77777777" w:rsidR="004E0991" w:rsidRPr="00FF1AF0" w:rsidRDefault="004E0991" w:rsidP="004E0991">
            <w:pPr>
              <w:shd w:val="clear" w:color="auto" w:fill="FFFFFF"/>
              <w:spacing w:after="0" w:line="240" w:lineRule="auto"/>
              <w:ind w:right="-958"/>
              <w:jc w:val="both"/>
              <w:textAlignment w:val="baseline"/>
              <w:rPr>
                <w:rFonts w:ascii="Times New Roman" w:eastAsia="Times New Roman" w:hAnsi="Times New Roman"/>
                <w:spacing w:val="5"/>
                <w:sz w:val="28"/>
                <w:szCs w:val="28"/>
                <w:lang w:eastAsia="uk-UA"/>
              </w:rPr>
            </w:pPr>
            <w:bookmarkStart w:id="0" w:name="_GoBack"/>
            <w:r w:rsidRPr="00FF1AF0">
              <w:rPr>
                <w:rFonts w:ascii="Times New Roman" w:eastAsia="Times New Roman" w:hAnsi="Times New Roman"/>
                <w:spacing w:val="5"/>
                <w:sz w:val="28"/>
                <w:szCs w:val="28"/>
                <w:lang w:eastAsia="uk-UA"/>
              </w:rPr>
              <w:t xml:space="preserve">Про </w:t>
            </w:r>
            <w:r w:rsidR="00B50741">
              <w:rPr>
                <w:rFonts w:ascii="Times New Roman" w:eastAsia="Times New Roman" w:hAnsi="Times New Roman"/>
                <w:spacing w:val="5"/>
                <w:sz w:val="28"/>
                <w:szCs w:val="28"/>
                <w:lang w:eastAsia="uk-UA"/>
              </w:rPr>
              <w:t xml:space="preserve"> </w:t>
            </w:r>
            <w:r w:rsidRPr="00FF1AF0">
              <w:rPr>
                <w:rFonts w:ascii="Times New Roman" w:eastAsia="Times New Roman" w:hAnsi="Times New Roman"/>
                <w:spacing w:val="5"/>
                <w:sz w:val="28"/>
                <w:szCs w:val="28"/>
                <w:lang w:eastAsia="uk-UA"/>
              </w:rPr>
              <w:t xml:space="preserve">надання </w:t>
            </w:r>
            <w:r w:rsidR="00B50741">
              <w:rPr>
                <w:rFonts w:ascii="Times New Roman" w:eastAsia="Times New Roman" w:hAnsi="Times New Roman"/>
                <w:spacing w:val="5"/>
                <w:sz w:val="28"/>
                <w:szCs w:val="28"/>
                <w:lang w:eastAsia="uk-UA"/>
              </w:rPr>
              <w:t xml:space="preserve"> </w:t>
            </w:r>
            <w:r w:rsidRPr="00FF1AF0">
              <w:rPr>
                <w:rFonts w:ascii="Times New Roman" w:eastAsia="Times New Roman" w:hAnsi="Times New Roman"/>
                <w:spacing w:val="5"/>
                <w:sz w:val="28"/>
                <w:szCs w:val="28"/>
                <w:lang w:eastAsia="uk-UA"/>
              </w:rPr>
              <w:t xml:space="preserve">дозволу </w:t>
            </w:r>
            <w:r w:rsidR="00B50741">
              <w:rPr>
                <w:rFonts w:ascii="Times New Roman" w:eastAsia="Times New Roman" w:hAnsi="Times New Roman"/>
                <w:spacing w:val="5"/>
                <w:sz w:val="28"/>
                <w:szCs w:val="28"/>
                <w:lang w:eastAsia="uk-UA"/>
              </w:rPr>
              <w:t xml:space="preserve">  </w:t>
            </w:r>
            <w:r w:rsidRPr="00FF1AF0">
              <w:rPr>
                <w:rFonts w:ascii="Times New Roman" w:eastAsia="Times New Roman" w:hAnsi="Times New Roman"/>
                <w:spacing w:val="5"/>
                <w:sz w:val="28"/>
                <w:szCs w:val="28"/>
                <w:lang w:eastAsia="uk-UA"/>
              </w:rPr>
              <w:t xml:space="preserve">на </w:t>
            </w:r>
            <w:r w:rsidR="00B50741">
              <w:rPr>
                <w:rFonts w:ascii="Times New Roman" w:eastAsia="Times New Roman" w:hAnsi="Times New Roman"/>
                <w:spacing w:val="5"/>
                <w:sz w:val="28"/>
                <w:szCs w:val="28"/>
                <w:lang w:eastAsia="uk-UA"/>
              </w:rPr>
              <w:t xml:space="preserve"> </w:t>
            </w:r>
            <w:r w:rsidRPr="00FF1AF0">
              <w:rPr>
                <w:rFonts w:ascii="Times New Roman" w:eastAsia="Times New Roman" w:hAnsi="Times New Roman"/>
                <w:spacing w:val="5"/>
                <w:sz w:val="28"/>
                <w:szCs w:val="28"/>
                <w:lang w:eastAsia="uk-UA"/>
              </w:rPr>
              <w:t>розроблення</w:t>
            </w:r>
          </w:p>
          <w:p w14:paraId="13432404" w14:textId="77777777" w:rsidR="005D0457" w:rsidRDefault="004E0991" w:rsidP="004E0991">
            <w:pPr>
              <w:shd w:val="clear" w:color="auto" w:fill="FFFFFF"/>
              <w:spacing w:after="0" w:line="240" w:lineRule="auto"/>
              <w:ind w:right="-958"/>
              <w:jc w:val="both"/>
              <w:textAlignment w:val="baseline"/>
              <w:rPr>
                <w:rFonts w:ascii="Times New Roman" w:eastAsia="Times New Roman" w:hAnsi="Times New Roman"/>
                <w:spacing w:val="5"/>
                <w:sz w:val="28"/>
                <w:szCs w:val="28"/>
                <w:lang w:eastAsia="uk-UA"/>
              </w:rPr>
            </w:pPr>
            <w:r w:rsidRPr="00FF1AF0">
              <w:rPr>
                <w:rFonts w:ascii="Times New Roman" w:eastAsia="Times New Roman" w:hAnsi="Times New Roman"/>
                <w:spacing w:val="5"/>
                <w:sz w:val="28"/>
                <w:szCs w:val="28"/>
                <w:lang w:eastAsia="uk-UA"/>
              </w:rPr>
              <w:t xml:space="preserve">детального </w:t>
            </w:r>
            <w:r w:rsidR="00B50741">
              <w:rPr>
                <w:rFonts w:ascii="Times New Roman" w:eastAsia="Times New Roman" w:hAnsi="Times New Roman"/>
                <w:spacing w:val="5"/>
                <w:sz w:val="28"/>
                <w:szCs w:val="28"/>
                <w:lang w:eastAsia="uk-UA"/>
              </w:rPr>
              <w:t xml:space="preserve"> </w:t>
            </w:r>
            <w:r w:rsidRPr="00FF1AF0">
              <w:rPr>
                <w:rFonts w:ascii="Times New Roman" w:eastAsia="Times New Roman" w:hAnsi="Times New Roman"/>
                <w:spacing w:val="5"/>
                <w:sz w:val="28"/>
                <w:szCs w:val="28"/>
                <w:lang w:eastAsia="uk-UA"/>
              </w:rPr>
              <w:t xml:space="preserve">плану </w:t>
            </w:r>
            <w:r w:rsidR="00B50741">
              <w:rPr>
                <w:rFonts w:ascii="Times New Roman" w:eastAsia="Times New Roman" w:hAnsi="Times New Roman"/>
                <w:spacing w:val="5"/>
                <w:sz w:val="28"/>
                <w:szCs w:val="28"/>
                <w:lang w:eastAsia="uk-UA"/>
              </w:rPr>
              <w:t xml:space="preserve"> </w:t>
            </w:r>
            <w:r w:rsidRPr="00FF1AF0">
              <w:rPr>
                <w:rFonts w:ascii="Times New Roman" w:eastAsia="Times New Roman" w:hAnsi="Times New Roman"/>
                <w:spacing w:val="5"/>
                <w:sz w:val="28"/>
                <w:szCs w:val="28"/>
                <w:lang w:eastAsia="uk-UA"/>
              </w:rPr>
              <w:t>території  </w:t>
            </w:r>
            <w:r w:rsidR="00B50741">
              <w:rPr>
                <w:rFonts w:ascii="Times New Roman" w:eastAsia="Times New Roman" w:hAnsi="Times New Roman"/>
                <w:spacing w:val="5"/>
                <w:sz w:val="28"/>
                <w:szCs w:val="28"/>
                <w:lang w:eastAsia="uk-UA"/>
              </w:rPr>
              <w:t xml:space="preserve"> </w:t>
            </w:r>
            <w:r w:rsidR="005D0457">
              <w:rPr>
                <w:rFonts w:ascii="Times New Roman" w:eastAsia="Times New Roman" w:hAnsi="Times New Roman"/>
                <w:spacing w:val="5"/>
                <w:sz w:val="28"/>
                <w:szCs w:val="28"/>
                <w:lang w:eastAsia="uk-UA"/>
              </w:rPr>
              <w:t>земельної</w:t>
            </w:r>
          </w:p>
          <w:p w14:paraId="11C97A2F" w14:textId="77777777" w:rsidR="00CF3D4A" w:rsidRDefault="005D0457" w:rsidP="004E0991">
            <w:pPr>
              <w:shd w:val="clear" w:color="auto" w:fill="FFFFFF"/>
              <w:spacing w:after="0" w:line="240" w:lineRule="auto"/>
              <w:ind w:right="-958"/>
              <w:jc w:val="both"/>
              <w:textAlignment w:val="baseline"/>
              <w:rPr>
                <w:rFonts w:ascii="Times New Roman" w:eastAsia="Times New Roman" w:hAnsi="Times New Roman"/>
                <w:spacing w:val="5"/>
                <w:sz w:val="28"/>
                <w:szCs w:val="28"/>
                <w:lang w:eastAsia="uk-UA"/>
              </w:rPr>
            </w:pPr>
            <w:r>
              <w:rPr>
                <w:rFonts w:ascii="Times New Roman" w:eastAsia="Times New Roman" w:hAnsi="Times New Roman"/>
                <w:spacing w:val="5"/>
                <w:sz w:val="28"/>
                <w:szCs w:val="28"/>
                <w:lang w:eastAsia="uk-UA"/>
              </w:rPr>
              <w:t>ділянки площею 0,0550 га</w:t>
            </w:r>
            <w:r w:rsidR="00CF3D4A">
              <w:rPr>
                <w:rFonts w:ascii="Times New Roman" w:eastAsia="Times New Roman" w:hAnsi="Times New Roman"/>
                <w:spacing w:val="5"/>
                <w:sz w:val="28"/>
                <w:szCs w:val="28"/>
                <w:lang w:eastAsia="uk-UA"/>
              </w:rPr>
              <w:t xml:space="preserve"> для </w:t>
            </w:r>
            <w:proofErr w:type="spellStart"/>
            <w:r w:rsidR="00CF3D4A">
              <w:rPr>
                <w:rFonts w:ascii="Times New Roman" w:eastAsia="Times New Roman" w:hAnsi="Times New Roman"/>
                <w:spacing w:val="5"/>
                <w:sz w:val="28"/>
                <w:szCs w:val="28"/>
                <w:lang w:eastAsia="uk-UA"/>
              </w:rPr>
              <w:t>будівниц</w:t>
            </w:r>
            <w:proofErr w:type="spellEnd"/>
            <w:r w:rsidR="00CF3D4A">
              <w:rPr>
                <w:rFonts w:ascii="Times New Roman" w:eastAsia="Times New Roman" w:hAnsi="Times New Roman"/>
                <w:spacing w:val="5"/>
                <w:sz w:val="28"/>
                <w:szCs w:val="28"/>
                <w:lang w:eastAsia="uk-UA"/>
              </w:rPr>
              <w:t>-</w:t>
            </w:r>
          </w:p>
          <w:p w14:paraId="7961108C" w14:textId="77777777" w:rsidR="00CF3D4A" w:rsidRDefault="00CF3D4A" w:rsidP="004E0991">
            <w:pPr>
              <w:shd w:val="clear" w:color="auto" w:fill="FFFFFF"/>
              <w:spacing w:after="0" w:line="240" w:lineRule="auto"/>
              <w:ind w:right="-958"/>
              <w:jc w:val="both"/>
              <w:textAlignment w:val="baseline"/>
              <w:rPr>
                <w:rFonts w:ascii="Times New Roman" w:eastAsia="Times New Roman" w:hAnsi="Times New Roman"/>
                <w:spacing w:val="5"/>
                <w:sz w:val="28"/>
                <w:szCs w:val="28"/>
                <w:lang w:eastAsia="uk-UA"/>
              </w:rPr>
            </w:pPr>
            <w:proofErr w:type="spellStart"/>
            <w:r>
              <w:rPr>
                <w:rFonts w:ascii="Times New Roman" w:eastAsia="Times New Roman" w:hAnsi="Times New Roman"/>
                <w:spacing w:val="5"/>
                <w:sz w:val="28"/>
                <w:szCs w:val="28"/>
                <w:lang w:eastAsia="uk-UA"/>
              </w:rPr>
              <w:t>тва</w:t>
            </w:r>
            <w:proofErr w:type="spellEnd"/>
            <w:r>
              <w:rPr>
                <w:rFonts w:ascii="Times New Roman" w:eastAsia="Times New Roman" w:hAnsi="Times New Roman"/>
                <w:spacing w:val="5"/>
                <w:sz w:val="28"/>
                <w:szCs w:val="28"/>
                <w:lang w:eastAsia="uk-UA"/>
              </w:rPr>
              <w:t xml:space="preserve"> та обслуговування будівель торгівлі</w:t>
            </w:r>
          </w:p>
          <w:p w14:paraId="1BC4C2E6" w14:textId="77777777" w:rsidR="004E0991" w:rsidRPr="00FF1AF0" w:rsidRDefault="00CF3D4A" w:rsidP="004E0991">
            <w:pPr>
              <w:shd w:val="clear" w:color="auto" w:fill="FFFFFF"/>
              <w:spacing w:after="0" w:line="240" w:lineRule="auto"/>
              <w:ind w:right="-958"/>
              <w:jc w:val="both"/>
              <w:textAlignment w:val="baseline"/>
              <w:rPr>
                <w:rFonts w:ascii="Times New Roman" w:eastAsia="Times New Roman" w:hAnsi="Times New Roman"/>
                <w:spacing w:val="5"/>
                <w:sz w:val="28"/>
                <w:szCs w:val="28"/>
                <w:lang w:eastAsia="uk-UA"/>
              </w:rPr>
            </w:pPr>
            <w:r>
              <w:rPr>
                <w:rFonts w:ascii="Times New Roman" w:eastAsia="Times New Roman" w:hAnsi="Times New Roman"/>
                <w:spacing w:val="5"/>
                <w:sz w:val="28"/>
                <w:szCs w:val="28"/>
                <w:lang w:eastAsia="uk-UA"/>
              </w:rPr>
              <w:t xml:space="preserve">по </w:t>
            </w:r>
            <w:r w:rsidR="00B50741">
              <w:rPr>
                <w:rFonts w:ascii="Times New Roman" w:eastAsia="Times New Roman" w:hAnsi="Times New Roman"/>
                <w:spacing w:val="5"/>
                <w:sz w:val="28"/>
                <w:szCs w:val="28"/>
                <w:lang w:eastAsia="uk-UA"/>
              </w:rPr>
              <w:t xml:space="preserve"> </w:t>
            </w:r>
            <w:r>
              <w:rPr>
                <w:rFonts w:ascii="Times New Roman" w:eastAsia="Times New Roman" w:hAnsi="Times New Roman"/>
                <w:spacing w:val="5"/>
                <w:sz w:val="28"/>
                <w:szCs w:val="28"/>
                <w:lang w:eastAsia="uk-UA"/>
              </w:rPr>
              <w:t xml:space="preserve">вулиці </w:t>
            </w:r>
            <w:r w:rsidR="00B50741">
              <w:rPr>
                <w:rFonts w:ascii="Times New Roman" w:eastAsia="Times New Roman" w:hAnsi="Times New Roman"/>
                <w:spacing w:val="5"/>
                <w:sz w:val="28"/>
                <w:szCs w:val="28"/>
                <w:lang w:eastAsia="uk-UA"/>
              </w:rPr>
              <w:t xml:space="preserve"> </w:t>
            </w:r>
            <w:r>
              <w:rPr>
                <w:rFonts w:ascii="Times New Roman" w:eastAsia="Times New Roman" w:hAnsi="Times New Roman"/>
                <w:spacing w:val="5"/>
                <w:sz w:val="28"/>
                <w:szCs w:val="28"/>
                <w:lang w:eastAsia="uk-UA"/>
              </w:rPr>
              <w:t xml:space="preserve">Парковій </w:t>
            </w:r>
            <w:r w:rsidR="00B50741">
              <w:rPr>
                <w:rFonts w:ascii="Times New Roman" w:eastAsia="Times New Roman" w:hAnsi="Times New Roman"/>
                <w:spacing w:val="5"/>
                <w:sz w:val="28"/>
                <w:szCs w:val="28"/>
                <w:lang w:eastAsia="uk-UA"/>
              </w:rPr>
              <w:t xml:space="preserve"> </w:t>
            </w:r>
            <w:r>
              <w:rPr>
                <w:rFonts w:ascii="Times New Roman" w:eastAsia="Times New Roman" w:hAnsi="Times New Roman"/>
                <w:spacing w:val="5"/>
                <w:sz w:val="28"/>
                <w:szCs w:val="28"/>
                <w:lang w:eastAsia="uk-UA"/>
              </w:rPr>
              <w:t>в</w:t>
            </w:r>
            <w:r w:rsidR="00B50741">
              <w:rPr>
                <w:rFonts w:ascii="Times New Roman" w:eastAsia="Times New Roman" w:hAnsi="Times New Roman"/>
                <w:spacing w:val="5"/>
                <w:sz w:val="28"/>
                <w:szCs w:val="28"/>
                <w:lang w:eastAsia="uk-UA"/>
              </w:rPr>
              <w:t xml:space="preserve"> </w:t>
            </w:r>
            <w:r>
              <w:rPr>
                <w:rFonts w:ascii="Times New Roman" w:eastAsia="Times New Roman" w:hAnsi="Times New Roman"/>
                <w:spacing w:val="5"/>
                <w:sz w:val="28"/>
                <w:szCs w:val="28"/>
                <w:lang w:eastAsia="uk-UA"/>
              </w:rPr>
              <w:t xml:space="preserve"> місті </w:t>
            </w:r>
            <w:r w:rsidR="00B50741">
              <w:rPr>
                <w:rFonts w:ascii="Times New Roman" w:eastAsia="Times New Roman" w:hAnsi="Times New Roman"/>
                <w:spacing w:val="5"/>
                <w:sz w:val="28"/>
                <w:szCs w:val="28"/>
                <w:lang w:eastAsia="uk-UA"/>
              </w:rPr>
              <w:t xml:space="preserve"> </w:t>
            </w:r>
            <w:r>
              <w:rPr>
                <w:rFonts w:ascii="Times New Roman" w:eastAsia="Times New Roman" w:hAnsi="Times New Roman"/>
                <w:spacing w:val="5"/>
                <w:sz w:val="28"/>
                <w:szCs w:val="28"/>
                <w:lang w:eastAsia="uk-UA"/>
              </w:rPr>
              <w:t>Здолбунів</w:t>
            </w:r>
          </w:p>
          <w:bookmarkEnd w:id="0"/>
          <w:p w14:paraId="6675A4BB" w14:textId="77777777" w:rsidR="00283452" w:rsidRPr="00283452" w:rsidRDefault="00283452" w:rsidP="00283452">
            <w:pPr>
              <w:spacing w:after="0" w:line="240" w:lineRule="auto"/>
              <w:jc w:val="both"/>
              <w:rPr>
                <w:rFonts w:ascii="Times New Roman" w:hAnsi="Times New Roman"/>
                <w:sz w:val="28"/>
                <w:szCs w:val="24"/>
              </w:rPr>
            </w:pPr>
          </w:p>
        </w:tc>
        <w:tc>
          <w:tcPr>
            <w:tcW w:w="5125" w:type="dxa"/>
            <w:shd w:val="clear" w:color="auto" w:fill="auto"/>
          </w:tcPr>
          <w:p w14:paraId="4A3D7618" w14:textId="77777777" w:rsidR="00B7072A" w:rsidRPr="00B131C6" w:rsidRDefault="00B7072A" w:rsidP="00283452">
            <w:pPr>
              <w:spacing w:after="0" w:line="240" w:lineRule="auto"/>
              <w:jc w:val="both"/>
              <w:rPr>
                <w:rFonts w:ascii="Times New Roman" w:hAnsi="Times New Roman"/>
                <w:bCs/>
                <w:sz w:val="28"/>
              </w:rPr>
            </w:pPr>
          </w:p>
        </w:tc>
      </w:tr>
    </w:tbl>
    <w:p w14:paraId="17CE73F3" w14:textId="77777777" w:rsidR="008071C1" w:rsidRDefault="008071C1" w:rsidP="003431C6">
      <w:pPr>
        <w:spacing w:after="0" w:line="240" w:lineRule="auto"/>
        <w:jc w:val="both"/>
        <w:rPr>
          <w:rFonts w:ascii="Times New Roman" w:hAnsi="Times New Roman"/>
          <w:sz w:val="28"/>
          <w:szCs w:val="24"/>
        </w:rPr>
      </w:pPr>
    </w:p>
    <w:p w14:paraId="6642E4C0" w14:textId="77777777" w:rsidR="005D0457" w:rsidRDefault="00B62AA2" w:rsidP="00EB5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4"/>
        </w:rPr>
        <w:tab/>
      </w:r>
      <w:r w:rsidR="00BC250D">
        <w:rPr>
          <w:rFonts w:ascii="Times New Roman" w:hAnsi="Times New Roman"/>
          <w:sz w:val="28"/>
          <w:szCs w:val="24"/>
        </w:rPr>
        <w:t>Керуючись статтями 25,</w:t>
      </w:r>
      <w:r w:rsidR="00BC250D" w:rsidRPr="00283452">
        <w:rPr>
          <w:rFonts w:ascii="Times New Roman" w:hAnsi="Times New Roman"/>
          <w:sz w:val="28"/>
          <w:szCs w:val="24"/>
        </w:rPr>
        <w:t xml:space="preserve"> 26 Закону України «Про місцеве самоврядування в Україні», </w:t>
      </w:r>
      <w:r w:rsidR="00BC250D">
        <w:rPr>
          <w:rFonts w:ascii="Times New Roman" w:hAnsi="Times New Roman"/>
          <w:sz w:val="28"/>
          <w:szCs w:val="24"/>
        </w:rPr>
        <w:t xml:space="preserve">статтями 8, 10, 16, 19, 21 </w:t>
      </w:r>
      <w:r w:rsidR="00BC250D" w:rsidRPr="00283452">
        <w:rPr>
          <w:rFonts w:ascii="Times New Roman" w:hAnsi="Times New Roman"/>
          <w:sz w:val="28"/>
          <w:szCs w:val="24"/>
        </w:rPr>
        <w:t xml:space="preserve">Закону України «Про </w:t>
      </w:r>
      <w:r w:rsidR="00BC250D">
        <w:rPr>
          <w:rFonts w:ascii="Times New Roman" w:hAnsi="Times New Roman"/>
          <w:sz w:val="28"/>
          <w:szCs w:val="24"/>
        </w:rPr>
        <w:t xml:space="preserve">регулювання </w:t>
      </w:r>
      <w:r w:rsidR="005D0457">
        <w:rPr>
          <w:rFonts w:ascii="Times New Roman" w:hAnsi="Times New Roman"/>
          <w:sz w:val="28"/>
          <w:szCs w:val="24"/>
        </w:rPr>
        <w:t xml:space="preserve">   </w:t>
      </w:r>
      <w:r w:rsidR="00BC250D">
        <w:rPr>
          <w:rFonts w:ascii="Times New Roman" w:hAnsi="Times New Roman"/>
          <w:sz w:val="28"/>
          <w:szCs w:val="24"/>
        </w:rPr>
        <w:t xml:space="preserve">містобудівної </w:t>
      </w:r>
      <w:r w:rsidR="005D0457">
        <w:rPr>
          <w:rFonts w:ascii="Times New Roman" w:hAnsi="Times New Roman"/>
          <w:sz w:val="28"/>
          <w:szCs w:val="24"/>
        </w:rPr>
        <w:t xml:space="preserve"> </w:t>
      </w:r>
      <w:r w:rsidR="00BC250D">
        <w:rPr>
          <w:rFonts w:ascii="Times New Roman" w:hAnsi="Times New Roman"/>
          <w:sz w:val="28"/>
          <w:szCs w:val="24"/>
        </w:rPr>
        <w:t>діяльності</w:t>
      </w:r>
      <w:r w:rsidR="00BC250D" w:rsidRPr="00283452">
        <w:rPr>
          <w:rFonts w:ascii="Times New Roman" w:hAnsi="Times New Roman"/>
          <w:sz w:val="28"/>
          <w:szCs w:val="24"/>
        </w:rPr>
        <w:t>»</w:t>
      </w:r>
      <w:r w:rsidR="00BC250D">
        <w:rPr>
          <w:rFonts w:ascii="Times New Roman" w:hAnsi="Times New Roman"/>
          <w:sz w:val="28"/>
          <w:szCs w:val="24"/>
        </w:rPr>
        <w:t>,</w:t>
      </w:r>
      <w:r w:rsidR="005D0457">
        <w:rPr>
          <w:rFonts w:ascii="Times New Roman" w:hAnsi="Times New Roman"/>
          <w:sz w:val="28"/>
          <w:szCs w:val="24"/>
        </w:rPr>
        <w:t xml:space="preserve"> </w:t>
      </w:r>
      <w:r w:rsidR="00BC250D">
        <w:rPr>
          <w:rFonts w:ascii="Times New Roman" w:hAnsi="Times New Roman"/>
          <w:sz w:val="28"/>
          <w:szCs w:val="24"/>
        </w:rPr>
        <w:t xml:space="preserve"> статтями 12, </w:t>
      </w:r>
      <w:r w:rsidR="005D0457">
        <w:rPr>
          <w:rFonts w:ascii="Times New Roman" w:hAnsi="Times New Roman"/>
          <w:sz w:val="28"/>
          <w:szCs w:val="24"/>
        </w:rPr>
        <w:t xml:space="preserve"> </w:t>
      </w:r>
      <w:r w:rsidR="00BC250D">
        <w:rPr>
          <w:rFonts w:ascii="Times New Roman" w:hAnsi="Times New Roman"/>
          <w:sz w:val="28"/>
          <w:szCs w:val="24"/>
        </w:rPr>
        <w:t xml:space="preserve">17 </w:t>
      </w:r>
      <w:r w:rsidR="005D0457">
        <w:rPr>
          <w:rFonts w:ascii="Times New Roman" w:hAnsi="Times New Roman"/>
          <w:sz w:val="28"/>
          <w:szCs w:val="24"/>
        </w:rPr>
        <w:t xml:space="preserve"> </w:t>
      </w:r>
      <w:r w:rsidR="00BC250D">
        <w:rPr>
          <w:rFonts w:ascii="Times New Roman" w:hAnsi="Times New Roman"/>
          <w:sz w:val="28"/>
          <w:szCs w:val="24"/>
        </w:rPr>
        <w:t xml:space="preserve">Закону </w:t>
      </w:r>
      <w:r w:rsidR="005D0457">
        <w:rPr>
          <w:rFonts w:ascii="Times New Roman" w:hAnsi="Times New Roman"/>
          <w:sz w:val="28"/>
          <w:szCs w:val="24"/>
        </w:rPr>
        <w:t xml:space="preserve">   </w:t>
      </w:r>
      <w:r w:rsidR="00BC250D">
        <w:rPr>
          <w:rFonts w:ascii="Times New Roman" w:hAnsi="Times New Roman"/>
          <w:sz w:val="28"/>
          <w:szCs w:val="28"/>
        </w:rPr>
        <w:t xml:space="preserve">України </w:t>
      </w:r>
    </w:p>
    <w:p w14:paraId="2F4E91C9" w14:textId="77777777" w:rsidR="005D0457" w:rsidRDefault="00BC250D" w:rsidP="00EB5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4"/>
        </w:rPr>
      </w:pPr>
      <w:r>
        <w:rPr>
          <w:rFonts w:ascii="Times New Roman" w:hAnsi="Times New Roman"/>
          <w:sz w:val="28"/>
          <w:szCs w:val="28"/>
        </w:rPr>
        <w:t>«Про</w:t>
      </w:r>
      <w:r w:rsidR="005D0457">
        <w:rPr>
          <w:rFonts w:ascii="Times New Roman" w:hAnsi="Times New Roman"/>
          <w:sz w:val="28"/>
          <w:szCs w:val="28"/>
        </w:rPr>
        <w:t xml:space="preserve">  </w:t>
      </w:r>
      <w:r>
        <w:rPr>
          <w:rFonts w:ascii="Times New Roman" w:hAnsi="Times New Roman"/>
          <w:sz w:val="28"/>
          <w:szCs w:val="28"/>
        </w:rPr>
        <w:t xml:space="preserve"> основи</w:t>
      </w:r>
      <w:r w:rsidR="005D0457">
        <w:rPr>
          <w:rFonts w:ascii="Times New Roman" w:hAnsi="Times New Roman"/>
          <w:sz w:val="28"/>
          <w:szCs w:val="28"/>
        </w:rPr>
        <w:t xml:space="preserve">   </w:t>
      </w:r>
      <w:r>
        <w:rPr>
          <w:rFonts w:ascii="Times New Roman" w:hAnsi="Times New Roman"/>
          <w:sz w:val="28"/>
          <w:szCs w:val="28"/>
        </w:rPr>
        <w:t>містобудування»</w:t>
      </w:r>
      <w:r>
        <w:rPr>
          <w:rFonts w:ascii="Times New Roman" w:hAnsi="Times New Roman"/>
          <w:sz w:val="28"/>
          <w:szCs w:val="24"/>
        </w:rPr>
        <w:t>,</w:t>
      </w:r>
      <w:r w:rsidR="005D0457">
        <w:rPr>
          <w:rFonts w:ascii="Times New Roman" w:hAnsi="Times New Roman"/>
          <w:sz w:val="28"/>
          <w:szCs w:val="24"/>
        </w:rPr>
        <w:t xml:space="preserve"> </w:t>
      </w:r>
      <w:r>
        <w:rPr>
          <w:rFonts w:ascii="Times New Roman" w:hAnsi="Times New Roman"/>
          <w:sz w:val="28"/>
          <w:szCs w:val="24"/>
        </w:rPr>
        <w:t xml:space="preserve"> </w:t>
      </w:r>
      <w:r w:rsidR="005D0457" w:rsidRPr="00DD6958">
        <w:rPr>
          <w:rFonts w:ascii="Times New Roman" w:hAnsi="Times New Roman"/>
          <w:sz w:val="28"/>
          <w:szCs w:val="24"/>
        </w:rPr>
        <w:t>постановою</w:t>
      </w:r>
      <w:r w:rsidR="005D0457">
        <w:rPr>
          <w:rFonts w:ascii="Times New Roman" w:hAnsi="Times New Roman"/>
          <w:sz w:val="28"/>
          <w:szCs w:val="24"/>
        </w:rPr>
        <w:t xml:space="preserve"> </w:t>
      </w:r>
      <w:r w:rsidR="005D0457" w:rsidRPr="00DD6958">
        <w:rPr>
          <w:rFonts w:ascii="Times New Roman" w:hAnsi="Times New Roman"/>
          <w:sz w:val="28"/>
          <w:szCs w:val="24"/>
        </w:rPr>
        <w:t xml:space="preserve"> Кабінету</w:t>
      </w:r>
      <w:r w:rsidR="005D0457">
        <w:rPr>
          <w:rFonts w:ascii="Times New Roman" w:hAnsi="Times New Roman"/>
          <w:sz w:val="28"/>
          <w:szCs w:val="24"/>
        </w:rPr>
        <w:t xml:space="preserve">  </w:t>
      </w:r>
      <w:r w:rsidR="005D0457" w:rsidRPr="00DD6958">
        <w:rPr>
          <w:rFonts w:ascii="Times New Roman" w:hAnsi="Times New Roman"/>
          <w:sz w:val="28"/>
          <w:szCs w:val="24"/>
        </w:rPr>
        <w:t xml:space="preserve"> Міністрів </w:t>
      </w:r>
      <w:r w:rsidR="005D0457">
        <w:rPr>
          <w:rFonts w:ascii="Times New Roman" w:hAnsi="Times New Roman"/>
          <w:sz w:val="28"/>
          <w:szCs w:val="24"/>
        </w:rPr>
        <w:t xml:space="preserve">  </w:t>
      </w:r>
      <w:r w:rsidR="005D0457" w:rsidRPr="00DD6958">
        <w:rPr>
          <w:rFonts w:ascii="Times New Roman" w:hAnsi="Times New Roman"/>
          <w:sz w:val="28"/>
          <w:szCs w:val="24"/>
        </w:rPr>
        <w:t xml:space="preserve">України </w:t>
      </w:r>
    </w:p>
    <w:p w14:paraId="743BA568" w14:textId="77777777" w:rsidR="005D0457" w:rsidRDefault="005D0457" w:rsidP="00EB5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4"/>
        </w:rPr>
      </w:pPr>
      <w:r w:rsidRPr="00DD6958">
        <w:rPr>
          <w:rFonts w:ascii="Times New Roman" w:hAnsi="Times New Roman"/>
          <w:sz w:val="28"/>
          <w:szCs w:val="24"/>
        </w:rPr>
        <w:t>від 01 вересня 2021 року № 926</w:t>
      </w:r>
      <w:r w:rsidRPr="00DD6958">
        <w:rPr>
          <w:rFonts w:ascii="Times New Roman" w:hAnsi="Times New Roman"/>
          <w:sz w:val="28"/>
          <w:szCs w:val="28"/>
        </w:rPr>
        <w:t xml:space="preserve"> «Про затвердження </w:t>
      </w:r>
      <w:r w:rsidRPr="00DD6958">
        <w:rPr>
          <w:rFonts w:ascii="Times New Roman" w:hAnsi="Times New Roman"/>
          <w:sz w:val="28"/>
          <w:szCs w:val="24"/>
        </w:rPr>
        <w:t>Порядку розроблення, оновлення, внесення змін та затвердження містобудівної документації</w:t>
      </w:r>
      <w:r w:rsidRPr="00DD6958">
        <w:rPr>
          <w:rFonts w:ascii="Times New Roman" w:hAnsi="Times New Roman"/>
          <w:sz w:val="28"/>
          <w:szCs w:val="28"/>
        </w:rPr>
        <w:t>»</w:t>
      </w:r>
      <w:r>
        <w:rPr>
          <w:rFonts w:ascii="Times New Roman" w:hAnsi="Times New Roman"/>
          <w:sz w:val="28"/>
          <w:szCs w:val="28"/>
        </w:rPr>
        <w:t xml:space="preserve">, </w:t>
      </w:r>
      <w:r w:rsidR="00BC250D" w:rsidRPr="00406D70">
        <w:rPr>
          <w:rFonts w:ascii="Times New Roman" w:eastAsia="Times New Roman" w:hAnsi="Times New Roman"/>
          <w:color w:val="000000"/>
          <w:sz w:val="28"/>
          <w:szCs w:val="28"/>
          <w:lang w:eastAsia="uk-UA"/>
        </w:rPr>
        <w:t xml:space="preserve"> </w:t>
      </w:r>
      <w:r w:rsidR="00BC250D">
        <w:rPr>
          <w:rFonts w:ascii="Times New Roman" w:eastAsia="Times New Roman" w:hAnsi="Times New Roman"/>
          <w:color w:val="000000"/>
          <w:sz w:val="28"/>
          <w:szCs w:val="28"/>
          <w:lang w:eastAsia="uk-UA"/>
        </w:rPr>
        <w:t>наказом Міністерства</w:t>
      </w:r>
      <w:r w:rsidR="00BC250D" w:rsidRPr="00EB5AB9">
        <w:rPr>
          <w:rFonts w:ascii="Times New Roman" w:eastAsia="Times New Roman" w:hAnsi="Times New Roman"/>
          <w:color w:val="000000"/>
          <w:sz w:val="28"/>
          <w:szCs w:val="28"/>
          <w:lang w:eastAsia="uk-UA"/>
        </w:rPr>
        <w:t xml:space="preserve"> регі</w:t>
      </w:r>
      <w:r w:rsidR="00BC250D">
        <w:rPr>
          <w:rFonts w:ascii="Times New Roman" w:eastAsia="Times New Roman" w:hAnsi="Times New Roman"/>
          <w:color w:val="000000"/>
          <w:sz w:val="28"/>
          <w:szCs w:val="28"/>
          <w:lang w:eastAsia="uk-UA"/>
        </w:rPr>
        <w:t xml:space="preserve">онального розвитку, будівництва </w:t>
      </w:r>
      <w:r w:rsidR="00BC250D" w:rsidRPr="00EB5AB9">
        <w:rPr>
          <w:rFonts w:ascii="Times New Roman" w:eastAsia="Times New Roman" w:hAnsi="Times New Roman"/>
          <w:color w:val="000000"/>
          <w:sz w:val="28"/>
          <w:szCs w:val="28"/>
          <w:lang w:eastAsia="uk-UA"/>
        </w:rPr>
        <w:t>та жит</w:t>
      </w:r>
      <w:r w:rsidR="00BC250D">
        <w:rPr>
          <w:rFonts w:ascii="Times New Roman" w:eastAsia="Times New Roman" w:hAnsi="Times New Roman"/>
          <w:color w:val="000000"/>
          <w:sz w:val="28"/>
          <w:szCs w:val="28"/>
          <w:lang w:eastAsia="uk-UA"/>
        </w:rPr>
        <w:t>лово-комунального господарства У</w:t>
      </w:r>
      <w:r w:rsidR="00BC250D" w:rsidRPr="00EB5AB9">
        <w:rPr>
          <w:rFonts w:ascii="Times New Roman" w:eastAsia="Times New Roman" w:hAnsi="Times New Roman"/>
          <w:color w:val="000000"/>
          <w:sz w:val="28"/>
          <w:szCs w:val="28"/>
          <w:lang w:eastAsia="uk-UA"/>
        </w:rPr>
        <w:t>країни</w:t>
      </w:r>
      <w:r w:rsidR="00BC250D">
        <w:rPr>
          <w:rFonts w:ascii="Times New Roman" w:eastAsia="Times New Roman" w:hAnsi="Times New Roman"/>
          <w:color w:val="000000"/>
          <w:sz w:val="28"/>
          <w:szCs w:val="28"/>
          <w:lang w:eastAsia="uk-UA"/>
        </w:rPr>
        <w:t xml:space="preserve"> від 16 листопада 2011 року №290 «Про затвердження Порядку </w:t>
      </w:r>
      <w:r w:rsidR="00BC250D" w:rsidRPr="00EB5AB9">
        <w:rPr>
          <w:rFonts w:ascii="Times New Roman" w:eastAsia="Times New Roman" w:hAnsi="Times New Roman"/>
          <w:color w:val="000000"/>
          <w:sz w:val="28"/>
          <w:szCs w:val="28"/>
          <w:lang w:eastAsia="uk-UA"/>
        </w:rPr>
        <w:t>розроблення містобудівної документації</w:t>
      </w:r>
      <w:r w:rsidR="00BC250D">
        <w:rPr>
          <w:rFonts w:ascii="Times New Roman" w:eastAsia="Times New Roman" w:hAnsi="Times New Roman"/>
          <w:color w:val="000000"/>
          <w:sz w:val="28"/>
          <w:szCs w:val="28"/>
          <w:lang w:eastAsia="uk-UA"/>
        </w:rPr>
        <w:t>»,</w:t>
      </w:r>
      <w:r w:rsidR="00BC250D" w:rsidRPr="00EB5AB9">
        <w:rPr>
          <w:rFonts w:ascii="Times New Roman" w:eastAsia="Times New Roman" w:hAnsi="Times New Roman"/>
          <w:color w:val="000000"/>
          <w:sz w:val="28"/>
          <w:szCs w:val="28"/>
          <w:lang w:eastAsia="uk-UA"/>
        </w:rPr>
        <w:t xml:space="preserve"> </w:t>
      </w:r>
      <w:r w:rsidR="00BC250D">
        <w:rPr>
          <w:rFonts w:ascii="Times New Roman" w:eastAsia="Times New Roman" w:hAnsi="Times New Roman"/>
          <w:color w:val="000000"/>
          <w:sz w:val="28"/>
          <w:szCs w:val="28"/>
          <w:lang w:eastAsia="uk-UA"/>
        </w:rPr>
        <w:t xml:space="preserve">зареєстрованого в Міністерстві юстиції України 20 грудня 2011 року за  </w:t>
      </w:r>
      <w:r w:rsidR="00BC250D">
        <w:rPr>
          <w:rFonts w:ascii="Times New Roman" w:hAnsi="Times New Roman"/>
          <w:sz w:val="28"/>
          <w:szCs w:val="24"/>
        </w:rPr>
        <w:t xml:space="preserve">№1468/20206, </w:t>
      </w:r>
      <w:r>
        <w:rPr>
          <w:rFonts w:ascii="Times New Roman" w:hAnsi="Times New Roman"/>
          <w:sz w:val="28"/>
          <w:szCs w:val="24"/>
        </w:rPr>
        <w:t xml:space="preserve"> </w:t>
      </w:r>
      <w:r w:rsidR="0017000A">
        <w:rPr>
          <w:rFonts w:ascii="Times New Roman" w:hAnsi="Times New Roman"/>
          <w:sz w:val="28"/>
          <w:szCs w:val="24"/>
        </w:rPr>
        <w:t xml:space="preserve">на </w:t>
      </w:r>
      <w:r>
        <w:rPr>
          <w:rFonts w:ascii="Times New Roman" w:hAnsi="Times New Roman"/>
          <w:sz w:val="28"/>
          <w:szCs w:val="24"/>
        </w:rPr>
        <w:t xml:space="preserve"> </w:t>
      </w:r>
      <w:r w:rsidR="003805AE">
        <w:rPr>
          <w:rFonts w:ascii="Times New Roman" w:hAnsi="Times New Roman"/>
          <w:sz w:val="28"/>
          <w:szCs w:val="24"/>
        </w:rPr>
        <w:t>виконання</w:t>
      </w:r>
      <w:r w:rsidR="0017000A">
        <w:rPr>
          <w:rFonts w:ascii="Times New Roman" w:hAnsi="Times New Roman"/>
          <w:sz w:val="28"/>
          <w:szCs w:val="24"/>
        </w:rPr>
        <w:t xml:space="preserve"> </w:t>
      </w:r>
      <w:r>
        <w:rPr>
          <w:rFonts w:ascii="Times New Roman" w:hAnsi="Times New Roman"/>
          <w:sz w:val="28"/>
          <w:szCs w:val="24"/>
        </w:rPr>
        <w:t xml:space="preserve"> </w:t>
      </w:r>
      <w:r w:rsidR="0017000A">
        <w:rPr>
          <w:rFonts w:ascii="Times New Roman" w:hAnsi="Times New Roman"/>
          <w:sz w:val="28"/>
          <w:szCs w:val="24"/>
        </w:rPr>
        <w:t xml:space="preserve">рішення </w:t>
      </w:r>
      <w:r>
        <w:rPr>
          <w:rFonts w:ascii="Times New Roman" w:hAnsi="Times New Roman"/>
          <w:sz w:val="28"/>
          <w:szCs w:val="24"/>
        </w:rPr>
        <w:t xml:space="preserve"> </w:t>
      </w:r>
      <w:r w:rsidR="0017000A">
        <w:rPr>
          <w:rFonts w:ascii="Times New Roman" w:hAnsi="Times New Roman"/>
          <w:sz w:val="28"/>
          <w:szCs w:val="24"/>
        </w:rPr>
        <w:t>Здолбунівс</w:t>
      </w:r>
      <w:r>
        <w:rPr>
          <w:rFonts w:ascii="Times New Roman" w:hAnsi="Times New Roman"/>
          <w:sz w:val="28"/>
          <w:szCs w:val="24"/>
        </w:rPr>
        <w:t xml:space="preserve">ької  міської  ради  № 2037 </w:t>
      </w:r>
    </w:p>
    <w:p w14:paraId="2F457B5F" w14:textId="77777777" w:rsidR="0038519E" w:rsidRPr="00EB5AB9" w:rsidRDefault="005D0457" w:rsidP="00EB5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uk-UA"/>
        </w:rPr>
      </w:pPr>
      <w:r>
        <w:rPr>
          <w:rFonts w:ascii="Times New Roman" w:hAnsi="Times New Roman"/>
          <w:sz w:val="28"/>
          <w:szCs w:val="24"/>
        </w:rPr>
        <w:t xml:space="preserve">від 14 лютого </w:t>
      </w:r>
      <w:r w:rsidR="0017000A">
        <w:rPr>
          <w:rFonts w:ascii="Times New Roman" w:hAnsi="Times New Roman"/>
          <w:sz w:val="28"/>
          <w:szCs w:val="24"/>
        </w:rPr>
        <w:t xml:space="preserve">2024 року «Про включення земельної ділянки по вулиці Паркова в місті Здолбунів до переліку земельних ділянок несільськогосподарського призначення, що підлягають продажу у власність на земельних торгах у формі аукціону» </w:t>
      </w:r>
      <w:r w:rsidR="00375D21" w:rsidRPr="005D0457">
        <w:rPr>
          <w:rFonts w:ascii="Times New Roman" w:hAnsi="Times New Roman"/>
          <w:sz w:val="28"/>
          <w:szCs w:val="24"/>
        </w:rPr>
        <w:t>площею</w:t>
      </w:r>
      <w:r w:rsidR="002D442A" w:rsidRPr="005D0457">
        <w:rPr>
          <w:rFonts w:ascii="Times New Roman" w:hAnsi="Times New Roman"/>
          <w:sz w:val="28"/>
          <w:szCs w:val="24"/>
        </w:rPr>
        <w:t xml:space="preserve"> </w:t>
      </w:r>
      <w:r w:rsidR="0017000A" w:rsidRPr="005D0457">
        <w:rPr>
          <w:rFonts w:ascii="Times New Roman" w:hAnsi="Times New Roman"/>
          <w:sz w:val="28"/>
          <w:szCs w:val="24"/>
        </w:rPr>
        <w:t>0,0550 га</w:t>
      </w:r>
      <w:r w:rsidR="00931DD3">
        <w:rPr>
          <w:rFonts w:ascii="Times New Roman" w:hAnsi="Times New Roman"/>
          <w:sz w:val="28"/>
          <w:szCs w:val="24"/>
        </w:rPr>
        <w:t xml:space="preserve"> (код КВЦПЗ – 03.07)</w:t>
      </w:r>
      <w:r w:rsidR="00375D21" w:rsidRPr="005D0457">
        <w:rPr>
          <w:rFonts w:ascii="Times New Roman" w:hAnsi="Times New Roman"/>
          <w:sz w:val="28"/>
          <w:szCs w:val="24"/>
        </w:rPr>
        <w:t xml:space="preserve"> </w:t>
      </w:r>
      <w:r w:rsidR="0017000A" w:rsidRPr="005D0457">
        <w:rPr>
          <w:rFonts w:ascii="Times New Roman" w:hAnsi="Times New Roman"/>
          <w:sz w:val="28"/>
          <w:szCs w:val="24"/>
        </w:rPr>
        <w:t>по вул</w:t>
      </w:r>
      <w:r w:rsidR="007701DB" w:rsidRPr="005D0457">
        <w:rPr>
          <w:rFonts w:ascii="Times New Roman" w:hAnsi="Times New Roman"/>
          <w:sz w:val="28"/>
          <w:szCs w:val="24"/>
        </w:rPr>
        <w:t>и</w:t>
      </w:r>
      <w:r w:rsidR="0017000A" w:rsidRPr="005D0457">
        <w:rPr>
          <w:rFonts w:ascii="Times New Roman" w:hAnsi="Times New Roman"/>
          <w:sz w:val="28"/>
          <w:szCs w:val="24"/>
        </w:rPr>
        <w:t xml:space="preserve">ці Паркова в місті Здолбунів, </w:t>
      </w:r>
      <w:r w:rsidR="00375D21" w:rsidRPr="005D0457">
        <w:rPr>
          <w:rFonts w:ascii="Times New Roman" w:hAnsi="Times New Roman"/>
          <w:sz w:val="28"/>
          <w:szCs w:val="24"/>
        </w:rPr>
        <w:t>Здолбунівської міської територіальної громади</w:t>
      </w:r>
      <w:r w:rsidR="004B5304" w:rsidRPr="005D0457">
        <w:rPr>
          <w:rFonts w:ascii="Times New Roman" w:hAnsi="Times New Roman"/>
          <w:sz w:val="28"/>
          <w:szCs w:val="24"/>
        </w:rPr>
        <w:t xml:space="preserve"> Рівненського району Рівненської області</w:t>
      </w:r>
      <w:r w:rsidR="00FE54BD" w:rsidRPr="005D0457">
        <w:rPr>
          <w:rFonts w:ascii="Times New Roman" w:hAnsi="Times New Roman"/>
          <w:sz w:val="28"/>
          <w:szCs w:val="24"/>
        </w:rPr>
        <w:t>,</w:t>
      </w:r>
      <w:r w:rsidR="00C95AF9" w:rsidRPr="005D0457">
        <w:rPr>
          <w:rFonts w:ascii="Times New Roman" w:hAnsi="Times New Roman"/>
          <w:sz w:val="28"/>
          <w:szCs w:val="24"/>
        </w:rPr>
        <w:t xml:space="preserve"> </w:t>
      </w:r>
      <w:r w:rsidR="00283452" w:rsidRPr="005D0457">
        <w:rPr>
          <w:rFonts w:ascii="Times New Roman" w:hAnsi="Times New Roman"/>
          <w:sz w:val="28"/>
          <w:szCs w:val="24"/>
        </w:rPr>
        <w:t>Здолбунів</w:t>
      </w:r>
      <w:r w:rsidR="00F37F4A" w:rsidRPr="005D0457">
        <w:rPr>
          <w:rFonts w:ascii="Times New Roman" w:hAnsi="Times New Roman"/>
          <w:sz w:val="28"/>
          <w:szCs w:val="24"/>
        </w:rPr>
        <w:t>ська</w:t>
      </w:r>
      <w:r w:rsidR="00283452" w:rsidRPr="005D0457">
        <w:rPr>
          <w:rFonts w:ascii="Times New Roman" w:hAnsi="Times New Roman"/>
          <w:sz w:val="28"/>
          <w:szCs w:val="24"/>
        </w:rPr>
        <w:t xml:space="preserve"> міська рада</w:t>
      </w:r>
    </w:p>
    <w:p w14:paraId="179AB744" w14:textId="77777777" w:rsidR="00283452" w:rsidRDefault="0030176A" w:rsidP="00283452">
      <w:pPr>
        <w:spacing w:before="240" w:after="240" w:line="240" w:lineRule="auto"/>
        <w:jc w:val="center"/>
        <w:rPr>
          <w:rFonts w:ascii="Times New Roman" w:hAnsi="Times New Roman"/>
          <w:bCs/>
          <w:sz w:val="28"/>
        </w:rPr>
      </w:pPr>
      <w:r w:rsidRPr="00016F1D">
        <w:rPr>
          <w:rFonts w:ascii="Times New Roman" w:hAnsi="Times New Roman"/>
          <w:bCs/>
          <w:sz w:val="28"/>
        </w:rPr>
        <w:t>В</w:t>
      </w:r>
      <w:r>
        <w:rPr>
          <w:rFonts w:ascii="Times New Roman" w:hAnsi="Times New Roman"/>
          <w:bCs/>
          <w:sz w:val="28"/>
        </w:rPr>
        <w:t xml:space="preserve"> </w:t>
      </w:r>
      <w:r w:rsidRPr="00016F1D">
        <w:rPr>
          <w:rFonts w:ascii="Times New Roman" w:hAnsi="Times New Roman"/>
          <w:bCs/>
          <w:sz w:val="28"/>
        </w:rPr>
        <w:t>И</w:t>
      </w:r>
      <w:r>
        <w:rPr>
          <w:rFonts w:ascii="Times New Roman" w:hAnsi="Times New Roman"/>
          <w:bCs/>
          <w:sz w:val="28"/>
        </w:rPr>
        <w:t xml:space="preserve"> </w:t>
      </w:r>
      <w:r w:rsidRPr="00016F1D">
        <w:rPr>
          <w:rFonts w:ascii="Times New Roman" w:hAnsi="Times New Roman"/>
          <w:bCs/>
          <w:sz w:val="28"/>
        </w:rPr>
        <w:t>Р</w:t>
      </w:r>
      <w:r>
        <w:rPr>
          <w:rFonts w:ascii="Times New Roman" w:hAnsi="Times New Roman"/>
          <w:bCs/>
          <w:sz w:val="28"/>
        </w:rPr>
        <w:t xml:space="preserve"> </w:t>
      </w:r>
      <w:r w:rsidRPr="00016F1D">
        <w:rPr>
          <w:rFonts w:ascii="Times New Roman" w:hAnsi="Times New Roman"/>
          <w:bCs/>
          <w:sz w:val="28"/>
        </w:rPr>
        <w:t>І</w:t>
      </w:r>
      <w:r>
        <w:rPr>
          <w:rFonts w:ascii="Times New Roman" w:hAnsi="Times New Roman"/>
          <w:bCs/>
          <w:sz w:val="28"/>
        </w:rPr>
        <w:t xml:space="preserve"> </w:t>
      </w:r>
      <w:r w:rsidRPr="00016F1D">
        <w:rPr>
          <w:rFonts w:ascii="Times New Roman" w:hAnsi="Times New Roman"/>
          <w:bCs/>
          <w:sz w:val="28"/>
        </w:rPr>
        <w:t>Ш</w:t>
      </w:r>
      <w:r>
        <w:rPr>
          <w:rFonts w:ascii="Times New Roman" w:hAnsi="Times New Roman"/>
          <w:bCs/>
          <w:sz w:val="28"/>
        </w:rPr>
        <w:t xml:space="preserve"> </w:t>
      </w:r>
      <w:r w:rsidRPr="00016F1D">
        <w:rPr>
          <w:rFonts w:ascii="Times New Roman" w:hAnsi="Times New Roman"/>
          <w:bCs/>
          <w:sz w:val="28"/>
        </w:rPr>
        <w:t>И</w:t>
      </w:r>
      <w:r>
        <w:rPr>
          <w:rFonts w:ascii="Times New Roman" w:hAnsi="Times New Roman"/>
          <w:bCs/>
          <w:sz w:val="28"/>
        </w:rPr>
        <w:t xml:space="preserve"> </w:t>
      </w:r>
      <w:r w:rsidRPr="00016F1D">
        <w:rPr>
          <w:rFonts w:ascii="Times New Roman" w:hAnsi="Times New Roman"/>
          <w:bCs/>
          <w:sz w:val="28"/>
        </w:rPr>
        <w:t>Л</w:t>
      </w:r>
      <w:r>
        <w:rPr>
          <w:rFonts w:ascii="Times New Roman" w:hAnsi="Times New Roman"/>
          <w:bCs/>
          <w:sz w:val="28"/>
        </w:rPr>
        <w:t xml:space="preserve"> </w:t>
      </w:r>
      <w:r w:rsidRPr="00016F1D">
        <w:rPr>
          <w:rFonts w:ascii="Times New Roman" w:hAnsi="Times New Roman"/>
          <w:bCs/>
          <w:sz w:val="28"/>
        </w:rPr>
        <w:t>А:</w:t>
      </w:r>
    </w:p>
    <w:p w14:paraId="257577AF" w14:textId="77777777" w:rsidR="00C95AF9" w:rsidRDefault="005958C6" w:rsidP="00C95AF9">
      <w:pPr>
        <w:tabs>
          <w:tab w:val="left" w:pos="2835"/>
        </w:tabs>
        <w:spacing w:after="0" w:line="240" w:lineRule="auto"/>
        <w:ind w:right="-1" w:firstLine="567"/>
        <w:jc w:val="both"/>
        <w:rPr>
          <w:rFonts w:ascii="Times New Roman" w:hAnsi="Times New Roman"/>
          <w:sz w:val="28"/>
          <w:szCs w:val="28"/>
          <w:lang w:eastAsia="ru-RU"/>
        </w:rPr>
      </w:pPr>
      <w:r>
        <w:rPr>
          <w:rFonts w:ascii="Times New Roman" w:hAnsi="Times New Roman"/>
          <w:sz w:val="28"/>
          <w:szCs w:val="28"/>
        </w:rPr>
        <w:t xml:space="preserve">1. </w:t>
      </w:r>
      <w:r w:rsidR="005348C6">
        <w:rPr>
          <w:rFonts w:ascii="Times New Roman" w:hAnsi="Times New Roman"/>
          <w:sz w:val="28"/>
          <w:szCs w:val="28"/>
        </w:rPr>
        <w:t>Надати дозвіл на р</w:t>
      </w:r>
      <w:r w:rsidR="003805AE">
        <w:rPr>
          <w:rFonts w:ascii="Times New Roman" w:hAnsi="Times New Roman"/>
          <w:sz w:val="28"/>
          <w:szCs w:val="28"/>
        </w:rPr>
        <w:t>озроб</w:t>
      </w:r>
      <w:r w:rsidR="005348C6">
        <w:rPr>
          <w:rFonts w:ascii="Times New Roman" w:hAnsi="Times New Roman"/>
          <w:sz w:val="28"/>
          <w:szCs w:val="28"/>
        </w:rPr>
        <w:t>лення</w:t>
      </w:r>
      <w:r w:rsidR="00C95AF9">
        <w:rPr>
          <w:rFonts w:ascii="Times New Roman" w:hAnsi="Times New Roman"/>
          <w:sz w:val="28"/>
          <w:szCs w:val="28"/>
        </w:rPr>
        <w:t xml:space="preserve"> містобудівн</w:t>
      </w:r>
      <w:r w:rsidR="005348C6">
        <w:rPr>
          <w:rFonts w:ascii="Times New Roman" w:hAnsi="Times New Roman"/>
          <w:sz w:val="28"/>
          <w:szCs w:val="28"/>
        </w:rPr>
        <w:t>ої</w:t>
      </w:r>
      <w:r w:rsidR="00C95AF9">
        <w:rPr>
          <w:rFonts w:ascii="Times New Roman" w:hAnsi="Times New Roman"/>
          <w:sz w:val="28"/>
          <w:szCs w:val="28"/>
        </w:rPr>
        <w:t xml:space="preserve"> документаці</w:t>
      </w:r>
      <w:r w:rsidR="005348C6">
        <w:rPr>
          <w:rFonts w:ascii="Times New Roman" w:hAnsi="Times New Roman"/>
          <w:sz w:val="28"/>
          <w:szCs w:val="28"/>
        </w:rPr>
        <w:t>ї</w:t>
      </w:r>
      <w:r w:rsidR="00C95AF9">
        <w:rPr>
          <w:rFonts w:ascii="Times New Roman" w:hAnsi="Times New Roman"/>
          <w:sz w:val="28"/>
          <w:szCs w:val="28"/>
        </w:rPr>
        <w:t xml:space="preserve"> </w:t>
      </w:r>
      <w:r w:rsidR="00931DD3">
        <w:rPr>
          <w:rFonts w:ascii="Times New Roman" w:hAnsi="Times New Roman"/>
          <w:sz w:val="28"/>
          <w:szCs w:val="28"/>
        </w:rPr>
        <w:t>«</w:t>
      </w:r>
      <w:r w:rsidR="00A426F9">
        <w:rPr>
          <w:rFonts w:ascii="Times New Roman" w:hAnsi="Times New Roman"/>
          <w:sz w:val="28"/>
          <w:szCs w:val="24"/>
        </w:rPr>
        <w:t>Детальн</w:t>
      </w:r>
      <w:r w:rsidR="00931DD3">
        <w:rPr>
          <w:rFonts w:ascii="Times New Roman" w:hAnsi="Times New Roman"/>
          <w:sz w:val="28"/>
          <w:szCs w:val="24"/>
        </w:rPr>
        <w:t>ий</w:t>
      </w:r>
      <w:r w:rsidR="00A426F9">
        <w:rPr>
          <w:rFonts w:ascii="Times New Roman" w:hAnsi="Times New Roman"/>
          <w:sz w:val="28"/>
          <w:szCs w:val="24"/>
        </w:rPr>
        <w:t xml:space="preserve"> </w:t>
      </w:r>
      <w:r w:rsidR="00353D7C">
        <w:rPr>
          <w:rFonts w:ascii="Times New Roman" w:hAnsi="Times New Roman"/>
          <w:sz w:val="28"/>
          <w:szCs w:val="24"/>
        </w:rPr>
        <w:t xml:space="preserve">план </w:t>
      </w:r>
      <w:r w:rsidR="00375D21">
        <w:rPr>
          <w:rFonts w:ascii="Times New Roman" w:hAnsi="Times New Roman"/>
          <w:sz w:val="28"/>
          <w:szCs w:val="24"/>
        </w:rPr>
        <w:t xml:space="preserve">території </w:t>
      </w:r>
      <w:r w:rsidR="007701DB">
        <w:rPr>
          <w:rFonts w:ascii="Times New Roman" w:hAnsi="Times New Roman"/>
          <w:sz w:val="28"/>
          <w:szCs w:val="24"/>
        </w:rPr>
        <w:t xml:space="preserve">на земельну ділянку, що підлягає продажу у власність на земельних торгах у формі аукціону, загальною площею </w:t>
      </w:r>
      <w:r w:rsidR="003805AE">
        <w:rPr>
          <w:rFonts w:ascii="Times New Roman" w:hAnsi="Times New Roman"/>
          <w:sz w:val="28"/>
          <w:szCs w:val="24"/>
        </w:rPr>
        <w:t xml:space="preserve">550 квадратних метрів (0,0550 гектара), </w:t>
      </w:r>
      <w:r w:rsidR="0017000A">
        <w:rPr>
          <w:rFonts w:ascii="Times New Roman" w:hAnsi="Times New Roman"/>
          <w:sz w:val="28"/>
          <w:szCs w:val="24"/>
        </w:rPr>
        <w:t>для будівництва та обслуговування будівель торгівлі</w:t>
      </w:r>
      <w:r w:rsidR="00931DD3">
        <w:rPr>
          <w:rFonts w:ascii="Times New Roman" w:hAnsi="Times New Roman"/>
          <w:sz w:val="28"/>
          <w:szCs w:val="24"/>
        </w:rPr>
        <w:t xml:space="preserve"> код КВЦПЗ – 03.07)</w:t>
      </w:r>
      <w:r w:rsidR="00931DD3" w:rsidRPr="005D0457">
        <w:rPr>
          <w:rFonts w:ascii="Times New Roman" w:hAnsi="Times New Roman"/>
          <w:sz w:val="28"/>
          <w:szCs w:val="24"/>
        </w:rPr>
        <w:t xml:space="preserve"> </w:t>
      </w:r>
      <w:r w:rsidR="00375D21">
        <w:rPr>
          <w:rFonts w:ascii="Times New Roman" w:hAnsi="Times New Roman"/>
          <w:sz w:val="28"/>
          <w:szCs w:val="24"/>
        </w:rPr>
        <w:t xml:space="preserve"> </w:t>
      </w:r>
      <w:r w:rsidR="003805AE">
        <w:rPr>
          <w:rFonts w:ascii="Times New Roman" w:hAnsi="Times New Roman"/>
          <w:sz w:val="28"/>
          <w:szCs w:val="24"/>
        </w:rPr>
        <w:t xml:space="preserve">по вулиці Паркова в місті </w:t>
      </w:r>
      <w:r w:rsidR="00375D21">
        <w:rPr>
          <w:rFonts w:ascii="Times New Roman" w:hAnsi="Times New Roman"/>
          <w:sz w:val="28"/>
          <w:szCs w:val="24"/>
        </w:rPr>
        <w:t>Здолбунів Рівненського району Рівненської області</w:t>
      </w:r>
      <w:r w:rsidR="00CE623D">
        <w:rPr>
          <w:rFonts w:ascii="Times New Roman" w:hAnsi="Times New Roman"/>
          <w:sz w:val="28"/>
          <w:szCs w:val="24"/>
        </w:rPr>
        <w:t>»</w:t>
      </w:r>
      <w:r w:rsidR="00C95AF9">
        <w:rPr>
          <w:rFonts w:ascii="Times New Roman" w:hAnsi="Times New Roman"/>
          <w:sz w:val="28"/>
          <w:szCs w:val="28"/>
        </w:rPr>
        <w:t>.</w:t>
      </w:r>
    </w:p>
    <w:p w14:paraId="267D2F18" w14:textId="77777777" w:rsidR="00375D21" w:rsidRPr="00736A18" w:rsidRDefault="00C95AF9" w:rsidP="002D442A">
      <w:pPr>
        <w:spacing w:after="0" w:line="240" w:lineRule="auto"/>
        <w:ind w:firstLine="567"/>
        <w:jc w:val="both"/>
        <w:rPr>
          <w:rFonts w:ascii="Times New Roman" w:hAnsi="Times New Roman"/>
          <w:sz w:val="28"/>
          <w:szCs w:val="28"/>
        </w:rPr>
      </w:pPr>
      <w:r>
        <w:rPr>
          <w:rFonts w:ascii="Times New Roman" w:hAnsi="Times New Roman"/>
          <w:sz w:val="28"/>
          <w:szCs w:val="28"/>
        </w:rPr>
        <w:lastRenderedPageBreak/>
        <w:t xml:space="preserve">2. </w:t>
      </w:r>
      <w:r w:rsidR="00D63E20" w:rsidRPr="00D63E20">
        <w:rPr>
          <w:rFonts w:ascii="Times New Roman" w:hAnsi="Times New Roman"/>
          <w:sz w:val="28"/>
          <w:szCs w:val="28"/>
        </w:rPr>
        <w:t xml:space="preserve">Визначити замовником розроблення детального плану території </w:t>
      </w:r>
      <w:r w:rsidR="00F65824">
        <w:rPr>
          <w:rFonts w:ascii="Times New Roman" w:hAnsi="Times New Roman"/>
          <w:sz w:val="28"/>
          <w:szCs w:val="28"/>
        </w:rPr>
        <w:t>відділ з питань містобудування, архітектури і цивільного захисту населення</w:t>
      </w:r>
      <w:r w:rsidR="00D63E20" w:rsidRPr="00D63E20">
        <w:rPr>
          <w:rFonts w:ascii="Times New Roman" w:hAnsi="Times New Roman"/>
          <w:sz w:val="28"/>
          <w:szCs w:val="28"/>
        </w:rPr>
        <w:t xml:space="preserve"> </w:t>
      </w:r>
      <w:r w:rsidR="00D63E20">
        <w:rPr>
          <w:rFonts w:ascii="Times New Roman" w:hAnsi="Times New Roman"/>
          <w:sz w:val="28"/>
          <w:szCs w:val="28"/>
        </w:rPr>
        <w:t>Здолбунівської</w:t>
      </w:r>
      <w:r w:rsidR="00D63E20" w:rsidRPr="00D63E20">
        <w:rPr>
          <w:rFonts w:ascii="Times New Roman" w:hAnsi="Times New Roman"/>
          <w:sz w:val="28"/>
          <w:szCs w:val="28"/>
        </w:rPr>
        <w:t xml:space="preserve"> міської ради.</w:t>
      </w:r>
    </w:p>
    <w:p w14:paraId="2B84803D" w14:textId="77777777" w:rsidR="00C95AF9" w:rsidRDefault="00C95AF9" w:rsidP="00C95AF9">
      <w:pPr>
        <w:tabs>
          <w:tab w:val="left" w:pos="2835"/>
        </w:tabs>
        <w:spacing w:after="0" w:line="240" w:lineRule="auto"/>
        <w:ind w:right="-1" w:firstLine="567"/>
        <w:jc w:val="both"/>
        <w:rPr>
          <w:rFonts w:ascii="Times New Roman" w:hAnsi="Times New Roman"/>
          <w:sz w:val="28"/>
          <w:szCs w:val="28"/>
        </w:rPr>
      </w:pPr>
      <w:r>
        <w:rPr>
          <w:rFonts w:ascii="Times New Roman" w:hAnsi="Times New Roman"/>
          <w:sz w:val="28"/>
          <w:szCs w:val="28"/>
        </w:rPr>
        <w:t xml:space="preserve">3. </w:t>
      </w:r>
      <w:r w:rsidR="00F65824">
        <w:rPr>
          <w:rFonts w:ascii="Times New Roman" w:hAnsi="Times New Roman"/>
          <w:sz w:val="28"/>
          <w:szCs w:val="28"/>
        </w:rPr>
        <w:t>Замовнику</w:t>
      </w:r>
      <w:r w:rsidR="00736A18" w:rsidRPr="00736A18">
        <w:rPr>
          <w:rFonts w:ascii="Times New Roman" w:hAnsi="Times New Roman"/>
          <w:sz w:val="28"/>
          <w:szCs w:val="28"/>
        </w:rPr>
        <w:t xml:space="preserve"> </w:t>
      </w:r>
      <w:r w:rsidR="00736A18">
        <w:rPr>
          <w:rFonts w:ascii="Times New Roman" w:hAnsi="Times New Roman"/>
          <w:sz w:val="28"/>
          <w:szCs w:val="28"/>
        </w:rPr>
        <w:t>містобудівної документації</w:t>
      </w:r>
      <w:r>
        <w:rPr>
          <w:rFonts w:ascii="Times New Roman" w:hAnsi="Times New Roman"/>
          <w:sz w:val="28"/>
          <w:szCs w:val="28"/>
        </w:rPr>
        <w:t>:</w:t>
      </w:r>
    </w:p>
    <w:p w14:paraId="153879CE" w14:textId="77777777" w:rsidR="00C95AF9" w:rsidRDefault="006F38C3" w:rsidP="00C95AF9">
      <w:pPr>
        <w:tabs>
          <w:tab w:val="left" w:pos="2835"/>
        </w:tabs>
        <w:spacing w:after="0" w:line="240" w:lineRule="auto"/>
        <w:ind w:right="-1" w:firstLine="567"/>
        <w:jc w:val="both"/>
        <w:rPr>
          <w:rFonts w:ascii="Times New Roman" w:hAnsi="Times New Roman"/>
          <w:sz w:val="28"/>
          <w:szCs w:val="28"/>
        </w:rPr>
      </w:pPr>
      <w:r>
        <w:rPr>
          <w:rFonts w:ascii="Times New Roman" w:hAnsi="Times New Roman"/>
          <w:sz w:val="28"/>
          <w:szCs w:val="28"/>
        </w:rPr>
        <w:t>3.1</w:t>
      </w:r>
      <w:r w:rsidR="00A1272E">
        <w:rPr>
          <w:rFonts w:ascii="Times New Roman" w:hAnsi="Times New Roman"/>
          <w:sz w:val="28"/>
          <w:szCs w:val="28"/>
        </w:rPr>
        <w:t>.</w:t>
      </w:r>
      <w:r w:rsidR="00D04A13">
        <w:rPr>
          <w:rFonts w:ascii="Times New Roman" w:hAnsi="Times New Roman"/>
          <w:sz w:val="28"/>
          <w:szCs w:val="28"/>
        </w:rPr>
        <w:t xml:space="preserve"> </w:t>
      </w:r>
      <w:r w:rsidR="005D0457">
        <w:rPr>
          <w:rFonts w:ascii="Times New Roman" w:hAnsi="Times New Roman"/>
          <w:sz w:val="28"/>
          <w:szCs w:val="28"/>
        </w:rPr>
        <w:t>організувати розроблення Детального плану території суб’єктом</w:t>
      </w:r>
      <w:r w:rsidR="00C95AF9">
        <w:rPr>
          <w:rFonts w:ascii="Times New Roman" w:hAnsi="Times New Roman"/>
          <w:sz w:val="28"/>
          <w:szCs w:val="28"/>
        </w:rPr>
        <w:t xml:space="preserve"> господарювання, який має право здійснювати розроблення містобудівної документації відповідно до Закону України «Про архітектурну діяльність» та документації із землеустрою відповідно до Закону України «Про землеустрій»;</w:t>
      </w:r>
    </w:p>
    <w:p w14:paraId="32A59EEA" w14:textId="77777777" w:rsidR="00C95AF9" w:rsidRDefault="00D04A13" w:rsidP="00C95AF9">
      <w:pPr>
        <w:tabs>
          <w:tab w:val="left" w:pos="2835"/>
        </w:tabs>
        <w:spacing w:after="0" w:line="240" w:lineRule="auto"/>
        <w:ind w:right="-1" w:firstLine="567"/>
        <w:jc w:val="both"/>
        <w:rPr>
          <w:rFonts w:ascii="Times New Roman" w:hAnsi="Times New Roman"/>
          <w:sz w:val="28"/>
          <w:szCs w:val="28"/>
        </w:rPr>
      </w:pPr>
      <w:r>
        <w:rPr>
          <w:rFonts w:ascii="Times New Roman" w:hAnsi="Times New Roman"/>
          <w:sz w:val="28"/>
          <w:szCs w:val="28"/>
        </w:rPr>
        <w:t>3.2. з</w:t>
      </w:r>
      <w:r w:rsidR="00C95AF9">
        <w:rPr>
          <w:rFonts w:ascii="Times New Roman" w:hAnsi="Times New Roman"/>
          <w:sz w:val="28"/>
          <w:szCs w:val="28"/>
        </w:rPr>
        <w:t>абезпечити проведення громадських слухань щодо врахування</w:t>
      </w:r>
      <w:r w:rsidR="00C95AF9">
        <w:rPr>
          <w:rFonts w:ascii="Times New Roman" w:hAnsi="Times New Roman"/>
          <w:sz w:val="28"/>
          <w:szCs w:val="28"/>
        </w:rPr>
        <w:br/>
        <w:t xml:space="preserve">громадських інтересів під час </w:t>
      </w:r>
      <w:r w:rsidR="006D7946">
        <w:rPr>
          <w:rFonts w:ascii="Times New Roman" w:hAnsi="Times New Roman"/>
          <w:sz w:val="28"/>
          <w:szCs w:val="28"/>
        </w:rPr>
        <w:t>розроблення</w:t>
      </w:r>
      <w:r w:rsidR="00C95AF9">
        <w:rPr>
          <w:rFonts w:ascii="Times New Roman" w:hAnsi="Times New Roman"/>
          <w:sz w:val="28"/>
          <w:szCs w:val="28"/>
        </w:rPr>
        <w:t xml:space="preserve"> містобудівної документації.</w:t>
      </w:r>
    </w:p>
    <w:p w14:paraId="16CE5100" w14:textId="77777777" w:rsidR="002D442A" w:rsidRPr="00A12F66" w:rsidRDefault="002D442A" w:rsidP="002D442A">
      <w:pPr>
        <w:tabs>
          <w:tab w:val="left" w:pos="2835"/>
        </w:tabs>
        <w:spacing w:after="0" w:line="240" w:lineRule="auto"/>
        <w:ind w:right="-1" w:firstLine="567"/>
        <w:jc w:val="both"/>
        <w:rPr>
          <w:rFonts w:ascii="Times New Roman" w:hAnsi="Times New Roman"/>
          <w:sz w:val="28"/>
          <w:szCs w:val="28"/>
          <w:lang w:val="ru-RU" w:eastAsia="ru-RU"/>
        </w:rPr>
      </w:pPr>
      <w:r w:rsidRPr="00A12F66">
        <w:rPr>
          <w:rFonts w:ascii="Times New Roman" w:hAnsi="Times New Roman"/>
          <w:sz w:val="28"/>
          <w:szCs w:val="28"/>
          <w:lang w:val="ru-RU" w:eastAsia="ru-RU"/>
        </w:rPr>
        <w:t xml:space="preserve">3.3. </w:t>
      </w:r>
      <w:r w:rsidR="005D0457">
        <w:rPr>
          <w:rFonts w:ascii="Times New Roman" w:hAnsi="Times New Roman"/>
          <w:sz w:val="28"/>
          <w:szCs w:val="28"/>
          <w:lang w:val="ru-RU" w:eastAsia="ru-RU"/>
        </w:rPr>
        <w:t>в</w:t>
      </w:r>
      <w:r w:rsidRPr="00A12F66">
        <w:rPr>
          <w:rFonts w:ascii="Times New Roman" w:hAnsi="Times New Roman"/>
          <w:sz w:val="28"/>
          <w:szCs w:val="28"/>
          <w:lang w:val="ru-RU" w:eastAsia="ru-RU"/>
        </w:rPr>
        <w:t xml:space="preserve">нести </w:t>
      </w:r>
      <w:proofErr w:type="spellStart"/>
      <w:r w:rsidRPr="00A12F66">
        <w:rPr>
          <w:rFonts w:ascii="Times New Roman" w:hAnsi="Times New Roman"/>
          <w:sz w:val="28"/>
          <w:szCs w:val="28"/>
          <w:lang w:val="ru-RU" w:eastAsia="ru-RU"/>
        </w:rPr>
        <w:t>проєкт</w:t>
      </w:r>
      <w:proofErr w:type="spellEnd"/>
      <w:r w:rsidRPr="00A12F66">
        <w:rPr>
          <w:rFonts w:ascii="Times New Roman" w:hAnsi="Times New Roman"/>
          <w:sz w:val="28"/>
          <w:szCs w:val="28"/>
          <w:lang w:val="ru-RU" w:eastAsia="ru-RU"/>
        </w:rPr>
        <w:t xml:space="preserve"> Детального плану </w:t>
      </w:r>
      <w:proofErr w:type="spellStart"/>
      <w:r w:rsidRPr="00A12F66">
        <w:rPr>
          <w:rFonts w:ascii="Times New Roman" w:hAnsi="Times New Roman"/>
          <w:sz w:val="28"/>
          <w:szCs w:val="28"/>
          <w:lang w:val="ru-RU" w:eastAsia="ru-RU"/>
        </w:rPr>
        <w:t>території</w:t>
      </w:r>
      <w:proofErr w:type="spellEnd"/>
      <w:r w:rsidRPr="00A12F66">
        <w:rPr>
          <w:rFonts w:ascii="Times New Roman" w:hAnsi="Times New Roman"/>
          <w:sz w:val="28"/>
          <w:szCs w:val="28"/>
          <w:lang w:val="ru-RU" w:eastAsia="ru-RU"/>
        </w:rPr>
        <w:t xml:space="preserve"> на </w:t>
      </w:r>
      <w:proofErr w:type="spellStart"/>
      <w:r w:rsidRPr="00A12F66">
        <w:rPr>
          <w:rFonts w:ascii="Times New Roman" w:hAnsi="Times New Roman"/>
          <w:sz w:val="28"/>
          <w:szCs w:val="28"/>
          <w:lang w:val="ru-RU" w:eastAsia="ru-RU"/>
        </w:rPr>
        <w:t>розгляд</w:t>
      </w:r>
      <w:proofErr w:type="spellEnd"/>
      <w:r w:rsidRPr="00A12F66">
        <w:rPr>
          <w:rFonts w:ascii="Times New Roman" w:hAnsi="Times New Roman"/>
          <w:sz w:val="28"/>
          <w:szCs w:val="28"/>
          <w:lang w:val="ru-RU" w:eastAsia="ru-RU"/>
        </w:rPr>
        <w:t xml:space="preserve"> </w:t>
      </w:r>
      <w:proofErr w:type="spellStart"/>
      <w:r w:rsidRPr="00A12F66">
        <w:rPr>
          <w:rFonts w:ascii="Times New Roman" w:hAnsi="Times New Roman"/>
          <w:sz w:val="28"/>
          <w:szCs w:val="28"/>
          <w:lang w:val="ru-RU" w:eastAsia="ru-RU"/>
        </w:rPr>
        <w:t>засідання</w:t>
      </w:r>
      <w:proofErr w:type="spellEnd"/>
      <w:r w:rsidRPr="00A12F66">
        <w:rPr>
          <w:rFonts w:ascii="Times New Roman" w:hAnsi="Times New Roman"/>
          <w:sz w:val="28"/>
          <w:szCs w:val="28"/>
          <w:lang w:val="ru-RU" w:eastAsia="ru-RU"/>
        </w:rPr>
        <w:t xml:space="preserve"> </w:t>
      </w:r>
      <w:proofErr w:type="spellStart"/>
      <w:r w:rsidRPr="00A12F66">
        <w:rPr>
          <w:rFonts w:ascii="Times New Roman" w:hAnsi="Times New Roman"/>
          <w:sz w:val="28"/>
          <w:szCs w:val="28"/>
          <w:lang w:val="ru-RU" w:eastAsia="ru-RU"/>
        </w:rPr>
        <w:t>архітектурно-містобудівної</w:t>
      </w:r>
      <w:proofErr w:type="spellEnd"/>
      <w:r w:rsidRPr="00A12F66">
        <w:rPr>
          <w:rFonts w:ascii="Times New Roman" w:hAnsi="Times New Roman"/>
          <w:sz w:val="28"/>
          <w:szCs w:val="28"/>
          <w:lang w:val="ru-RU" w:eastAsia="ru-RU"/>
        </w:rPr>
        <w:t xml:space="preserve"> рад</w:t>
      </w:r>
      <w:r>
        <w:rPr>
          <w:rFonts w:ascii="Times New Roman" w:hAnsi="Times New Roman"/>
          <w:sz w:val="28"/>
          <w:szCs w:val="28"/>
          <w:lang w:val="ru-RU" w:eastAsia="ru-RU"/>
        </w:rPr>
        <w:t xml:space="preserve">и </w:t>
      </w:r>
      <w:proofErr w:type="spellStart"/>
      <w:r>
        <w:rPr>
          <w:rFonts w:ascii="Times New Roman" w:hAnsi="Times New Roman"/>
          <w:sz w:val="28"/>
          <w:szCs w:val="28"/>
          <w:lang w:val="ru-RU" w:eastAsia="ru-RU"/>
        </w:rPr>
        <w:t>згідно</w:t>
      </w:r>
      <w:proofErr w:type="spellEnd"/>
      <w:r>
        <w:rPr>
          <w:rFonts w:ascii="Times New Roman" w:hAnsi="Times New Roman"/>
          <w:sz w:val="28"/>
          <w:szCs w:val="28"/>
          <w:lang w:val="ru-RU" w:eastAsia="ru-RU"/>
        </w:rPr>
        <w:t xml:space="preserve"> чинного </w:t>
      </w:r>
      <w:proofErr w:type="spellStart"/>
      <w:r>
        <w:rPr>
          <w:rFonts w:ascii="Times New Roman" w:hAnsi="Times New Roman"/>
          <w:sz w:val="28"/>
          <w:szCs w:val="28"/>
          <w:lang w:val="ru-RU" w:eastAsia="ru-RU"/>
        </w:rPr>
        <w:t>законодавства</w:t>
      </w:r>
      <w:proofErr w:type="spellEnd"/>
      <w:r>
        <w:rPr>
          <w:rFonts w:ascii="Times New Roman" w:hAnsi="Times New Roman"/>
          <w:sz w:val="28"/>
          <w:szCs w:val="28"/>
          <w:lang w:val="ru-RU" w:eastAsia="ru-RU"/>
        </w:rPr>
        <w:t>.</w:t>
      </w:r>
    </w:p>
    <w:p w14:paraId="04062640" w14:textId="77777777" w:rsidR="002D442A" w:rsidRPr="009A387E" w:rsidRDefault="002D442A" w:rsidP="009A387E">
      <w:pPr>
        <w:pStyle w:val="af0"/>
        <w:ind w:firstLine="567"/>
        <w:jc w:val="both"/>
        <w:rPr>
          <w:rFonts w:ascii="Times New Roman" w:hAnsi="Times New Roman"/>
          <w:sz w:val="28"/>
          <w:szCs w:val="28"/>
        </w:rPr>
      </w:pPr>
      <w:r w:rsidRPr="009A387E">
        <w:rPr>
          <w:rFonts w:ascii="Times New Roman" w:hAnsi="Times New Roman"/>
          <w:sz w:val="28"/>
          <w:szCs w:val="28"/>
          <w:lang w:val="ru-RU" w:eastAsia="ru-RU"/>
        </w:rPr>
        <w:t xml:space="preserve">3.4 </w:t>
      </w:r>
      <w:r w:rsidR="005D0457" w:rsidRPr="009A387E">
        <w:rPr>
          <w:rFonts w:ascii="Times New Roman" w:hAnsi="Times New Roman"/>
          <w:sz w:val="28"/>
          <w:szCs w:val="28"/>
          <w:lang w:val="ru-RU" w:eastAsia="ru-RU"/>
        </w:rPr>
        <w:t xml:space="preserve">подати </w:t>
      </w:r>
      <w:proofErr w:type="spellStart"/>
      <w:r w:rsidR="005D0457" w:rsidRPr="009A387E">
        <w:rPr>
          <w:rFonts w:ascii="Times New Roman" w:hAnsi="Times New Roman"/>
          <w:sz w:val="28"/>
          <w:szCs w:val="28"/>
          <w:lang w:val="ru-RU" w:eastAsia="ru-RU"/>
        </w:rPr>
        <w:t>проєкт</w:t>
      </w:r>
      <w:proofErr w:type="spellEnd"/>
      <w:r w:rsidR="005D0457" w:rsidRPr="009A387E">
        <w:rPr>
          <w:rFonts w:ascii="Times New Roman" w:hAnsi="Times New Roman"/>
          <w:sz w:val="28"/>
          <w:szCs w:val="28"/>
          <w:lang w:val="ru-RU" w:eastAsia="ru-RU"/>
        </w:rPr>
        <w:t xml:space="preserve"> Детального плану </w:t>
      </w:r>
      <w:proofErr w:type="spellStart"/>
      <w:r w:rsidR="005D0457" w:rsidRPr="009A387E">
        <w:rPr>
          <w:rFonts w:ascii="Times New Roman" w:hAnsi="Times New Roman"/>
          <w:sz w:val="28"/>
          <w:szCs w:val="28"/>
          <w:lang w:val="ru-RU" w:eastAsia="ru-RU"/>
        </w:rPr>
        <w:t>території</w:t>
      </w:r>
      <w:proofErr w:type="spellEnd"/>
      <w:r w:rsidR="005D0457" w:rsidRPr="009A387E">
        <w:rPr>
          <w:rFonts w:ascii="Times New Roman" w:hAnsi="Times New Roman"/>
          <w:sz w:val="28"/>
          <w:szCs w:val="28"/>
          <w:lang w:val="ru-RU" w:eastAsia="ru-RU"/>
        </w:rPr>
        <w:t xml:space="preserve"> на </w:t>
      </w:r>
      <w:proofErr w:type="spellStart"/>
      <w:r w:rsidR="005D0457" w:rsidRPr="009A387E">
        <w:rPr>
          <w:rFonts w:ascii="Times New Roman" w:hAnsi="Times New Roman"/>
          <w:sz w:val="28"/>
          <w:szCs w:val="28"/>
          <w:lang w:val="ru-RU" w:eastAsia="ru-RU"/>
        </w:rPr>
        <w:t>розгляд</w:t>
      </w:r>
      <w:proofErr w:type="spellEnd"/>
      <w:r w:rsidR="005D0457" w:rsidRPr="009A387E">
        <w:rPr>
          <w:rFonts w:ascii="Times New Roman" w:hAnsi="Times New Roman"/>
          <w:sz w:val="28"/>
          <w:szCs w:val="28"/>
          <w:lang w:val="ru-RU" w:eastAsia="ru-RU"/>
        </w:rPr>
        <w:t xml:space="preserve"> та </w:t>
      </w:r>
      <w:proofErr w:type="spellStart"/>
      <w:r w:rsidR="005D0457" w:rsidRPr="009A387E">
        <w:rPr>
          <w:rFonts w:ascii="Times New Roman" w:hAnsi="Times New Roman"/>
          <w:sz w:val="28"/>
          <w:szCs w:val="28"/>
          <w:lang w:val="ru-RU" w:eastAsia="ru-RU"/>
        </w:rPr>
        <w:t>затвердження</w:t>
      </w:r>
      <w:proofErr w:type="spellEnd"/>
      <w:r w:rsidR="005D0457" w:rsidRPr="009A387E">
        <w:rPr>
          <w:rFonts w:ascii="Times New Roman" w:hAnsi="Times New Roman"/>
          <w:sz w:val="28"/>
          <w:szCs w:val="28"/>
          <w:lang w:val="ru-RU" w:eastAsia="ru-RU"/>
        </w:rPr>
        <w:t xml:space="preserve"> </w:t>
      </w:r>
      <w:proofErr w:type="spellStart"/>
      <w:r w:rsidRPr="009A387E">
        <w:rPr>
          <w:rFonts w:ascii="Times New Roman" w:hAnsi="Times New Roman"/>
          <w:sz w:val="28"/>
          <w:szCs w:val="28"/>
          <w:lang w:val="ru-RU" w:eastAsia="ru-RU"/>
        </w:rPr>
        <w:t>Здолбунівської</w:t>
      </w:r>
      <w:proofErr w:type="spellEnd"/>
      <w:r w:rsidRPr="009A387E">
        <w:rPr>
          <w:rFonts w:ascii="Times New Roman" w:hAnsi="Times New Roman"/>
          <w:sz w:val="28"/>
          <w:szCs w:val="28"/>
          <w:lang w:val="ru-RU" w:eastAsia="ru-RU"/>
        </w:rPr>
        <w:t xml:space="preserve"> </w:t>
      </w:r>
      <w:proofErr w:type="spellStart"/>
      <w:r w:rsidRPr="009A387E">
        <w:rPr>
          <w:rFonts w:ascii="Times New Roman" w:hAnsi="Times New Roman"/>
          <w:sz w:val="28"/>
          <w:szCs w:val="28"/>
          <w:lang w:val="ru-RU" w:eastAsia="ru-RU"/>
        </w:rPr>
        <w:t>міської</w:t>
      </w:r>
      <w:proofErr w:type="spellEnd"/>
      <w:r w:rsidRPr="009A387E">
        <w:rPr>
          <w:rFonts w:ascii="Times New Roman" w:hAnsi="Times New Roman"/>
          <w:sz w:val="28"/>
          <w:szCs w:val="28"/>
          <w:lang w:val="ru-RU" w:eastAsia="ru-RU"/>
        </w:rPr>
        <w:t xml:space="preserve"> ради</w:t>
      </w:r>
      <w:r w:rsidR="005D0457" w:rsidRPr="009A387E">
        <w:rPr>
          <w:rFonts w:ascii="Times New Roman" w:hAnsi="Times New Roman"/>
          <w:sz w:val="28"/>
          <w:szCs w:val="28"/>
          <w:lang w:val="ru-RU" w:eastAsia="ru-RU"/>
        </w:rPr>
        <w:t xml:space="preserve"> </w:t>
      </w:r>
      <w:r w:rsidRPr="009A387E">
        <w:rPr>
          <w:rFonts w:ascii="Times New Roman" w:hAnsi="Times New Roman"/>
          <w:sz w:val="28"/>
          <w:szCs w:val="28"/>
          <w:lang w:val="ru-RU" w:eastAsia="ru-RU"/>
        </w:rPr>
        <w:t>в</w:t>
      </w:r>
      <w:r w:rsidR="005D0457" w:rsidRPr="009A387E">
        <w:rPr>
          <w:rFonts w:ascii="Times New Roman" w:hAnsi="Times New Roman"/>
          <w:sz w:val="28"/>
          <w:szCs w:val="28"/>
          <w:lang w:val="ru-RU" w:eastAsia="ru-RU"/>
        </w:rPr>
        <w:t xml:space="preserve"> </w:t>
      </w:r>
      <w:proofErr w:type="spellStart"/>
      <w:r w:rsidR="005D0457" w:rsidRPr="009A387E">
        <w:rPr>
          <w:rFonts w:ascii="Times New Roman" w:hAnsi="Times New Roman"/>
          <w:sz w:val="28"/>
          <w:szCs w:val="28"/>
          <w:lang w:val="ru-RU" w:eastAsia="ru-RU"/>
        </w:rPr>
        <w:t>установленому</w:t>
      </w:r>
      <w:proofErr w:type="spellEnd"/>
      <w:r w:rsidR="005D0457" w:rsidRPr="009A387E">
        <w:rPr>
          <w:rFonts w:ascii="Times New Roman" w:hAnsi="Times New Roman"/>
          <w:sz w:val="28"/>
          <w:szCs w:val="28"/>
          <w:lang w:val="ru-RU" w:eastAsia="ru-RU"/>
        </w:rPr>
        <w:t xml:space="preserve"> законом порядку.</w:t>
      </w:r>
    </w:p>
    <w:p w14:paraId="7AF61008" w14:textId="77777777" w:rsidR="009A387E" w:rsidRPr="009A387E" w:rsidRDefault="000B1C24" w:rsidP="009A387E">
      <w:pPr>
        <w:pStyle w:val="af0"/>
        <w:ind w:firstLine="567"/>
        <w:jc w:val="both"/>
        <w:rPr>
          <w:rFonts w:ascii="Times New Roman" w:hAnsi="Times New Roman"/>
          <w:sz w:val="28"/>
          <w:szCs w:val="28"/>
        </w:rPr>
      </w:pPr>
      <w:r w:rsidRPr="009A387E">
        <w:rPr>
          <w:rFonts w:ascii="Times New Roman" w:hAnsi="Times New Roman"/>
          <w:sz w:val="28"/>
          <w:szCs w:val="28"/>
        </w:rPr>
        <w:t>4</w:t>
      </w:r>
      <w:r w:rsidR="0005378E" w:rsidRPr="009A387E">
        <w:rPr>
          <w:rFonts w:ascii="Times New Roman" w:hAnsi="Times New Roman"/>
          <w:sz w:val="28"/>
          <w:szCs w:val="28"/>
        </w:rPr>
        <w:t xml:space="preserve">. </w:t>
      </w:r>
      <w:r w:rsidR="009A387E" w:rsidRPr="009A387E">
        <w:rPr>
          <w:rFonts w:ascii="Times New Roman" w:hAnsi="Times New Roman"/>
          <w:sz w:val="28"/>
          <w:szCs w:val="28"/>
        </w:rPr>
        <w:t>Фінансування робіт з розроблення проектної документації здійснити у відповідності до чинного законодавства.</w:t>
      </w:r>
    </w:p>
    <w:p w14:paraId="4CD1F83E" w14:textId="77777777" w:rsidR="00C95AF9" w:rsidRPr="009A387E" w:rsidRDefault="000B1C24" w:rsidP="009A387E">
      <w:pPr>
        <w:pStyle w:val="af0"/>
        <w:ind w:firstLine="567"/>
        <w:jc w:val="both"/>
        <w:rPr>
          <w:rFonts w:ascii="Times New Roman" w:hAnsi="Times New Roman"/>
          <w:sz w:val="28"/>
          <w:szCs w:val="28"/>
        </w:rPr>
      </w:pPr>
      <w:r w:rsidRPr="009A387E">
        <w:rPr>
          <w:rFonts w:ascii="Times New Roman" w:hAnsi="Times New Roman"/>
          <w:sz w:val="28"/>
          <w:szCs w:val="28"/>
          <w:lang w:eastAsia="uk-UA"/>
        </w:rPr>
        <w:t>5</w:t>
      </w:r>
      <w:r w:rsidR="00C95AF9" w:rsidRPr="009A387E">
        <w:rPr>
          <w:rFonts w:ascii="Times New Roman" w:hAnsi="Times New Roman"/>
          <w:sz w:val="28"/>
          <w:szCs w:val="28"/>
          <w:lang w:eastAsia="uk-UA"/>
        </w:rPr>
        <w:t>.</w:t>
      </w:r>
      <w:r w:rsidR="0005378E" w:rsidRPr="009A387E">
        <w:rPr>
          <w:rFonts w:ascii="Times New Roman" w:hAnsi="Times New Roman"/>
          <w:sz w:val="28"/>
          <w:szCs w:val="28"/>
          <w:lang w:eastAsia="uk-UA"/>
        </w:rPr>
        <w:t xml:space="preserve"> </w:t>
      </w:r>
      <w:r w:rsidR="00C95AF9" w:rsidRPr="009A387E">
        <w:rPr>
          <w:rFonts w:ascii="Times New Roman" w:hAnsi="Times New Roman"/>
          <w:sz w:val="28"/>
          <w:szCs w:val="28"/>
        </w:rPr>
        <w:t xml:space="preserve">Оприлюднити прийняте рішення про </w:t>
      </w:r>
      <w:r w:rsidR="00050DBC" w:rsidRPr="009A387E">
        <w:rPr>
          <w:rFonts w:ascii="Times New Roman" w:hAnsi="Times New Roman"/>
          <w:sz w:val="28"/>
          <w:szCs w:val="28"/>
        </w:rPr>
        <w:t>розробку</w:t>
      </w:r>
      <w:r w:rsidR="00C95AF9" w:rsidRPr="009A387E">
        <w:rPr>
          <w:rFonts w:ascii="Times New Roman" w:hAnsi="Times New Roman"/>
          <w:sz w:val="28"/>
          <w:szCs w:val="28"/>
        </w:rPr>
        <w:t xml:space="preserve"> детального плану території з використанням засобів Містобудівного кадастру на державному р</w:t>
      </w:r>
      <w:r w:rsidR="00D04A13" w:rsidRPr="009A387E">
        <w:rPr>
          <w:rFonts w:ascii="Times New Roman" w:hAnsi="Times New Roman"/>
          <w:sz w:val="28"/>
          <w:szCs w:val="28"/>
        </w:rPr>
        <w:t>івні, а також на офіційному веб</w:t>
      </w:r>
      <w:r w:rsidR="004B5304" w:rsidRPr="009A387E">
        <w:rPr>
          <w:rFonts w:ascii="Times New Roman" w:hAnsi="Times New Roman"/>
          <w:sz w:val="28"/>
          <w:szCs w:val="28"/>
        </w:rPr>
        <w:t xml:space="preserve"> </w:t>
      </w:r>
      <w:r w:rsidR="00C95AF9" w:rsidRPr="009A387E">
        <w:rPr>
          <w:rFonts w:ascii="Times New Roman" w:hAnsi="Times New Roman"/>
          <w:sz w:val="28"/>
          <w:szCs w:val="28"/>
        </w:rPr>
        <w:t>сайті Здолбунівської міської ради.</w:t>
      </w:r>
    </w:p>
    <w:p w14:paraId="2E2D4DBF" w14:textId="77777777" w:rsidR="00ED3621" w:rsidRDefault="00D63E20" w:rsidP="00C95AF9">
      <w:pPr>
        <w:tabs>
          <w:tab w:val="left" w:pos="2835"/>
        </w:tabs>
        <w:spacing w:after="0" w:line="240" w:lineRule="auto"/>
        <w:ind w:right="-1" w:firstLine="567"/>
        <w:jc w:val="both"/>
        <w:rPr>
          <w:rFonts w:ascii="Times New Roman" w:hAnsi="Times New Roman"/>
          <w:sz w:val="28"/>
          <w:szCs w:val="28"/>
        </w:rPr>
      </w:pPr>
      <w:r>
        <w:rPr>
          <w:rFonts w:ascii="Times New Roman" w:hAnsi="Times New Roman"/>
          <w:sz w:val="28"/>
          <w:szCs w:val="28"/>
        </w:rPr>
        <w:t>6</w:t>
      </w:r>
      <w:r w:rsidR="00C95AF9">
        <w:rPr>
          <w:rFonts w:ascii="Times New Roman" w:hAnsi="Times New Roman"/>
          <w:sz w:val="28"/>
          <w:szCs w:val="28"/>
        </w:rPr>
        <w:t xml:space="preserve">. </w:t>
      </w:r>
      <w:r w:rsidR="00ED3621" w:rsidRPr="00F67DD2">
        <w:rPr>
          <w:rFonts w:ascii="Times New Roman" w:hAnsi="Times New Roman"/>
          <w:sz w:val="28"/>
          <w:szCs w:val="28"/>
        </w:rPr>
        <w:t>Контроль за виконанням рішення покласти на постійну комісію з питань містобудування, земельних відносин та охорони навколишнього сере</w:t>
      </w:r>
      <w:r w:rsidR="00C834D5">
        <w:rPr>
          <w:rFonts w:ascii="Times New Roman" w:hAnsi="Times New Roman"/>
          <w:sz w:val="28"/>
          <w:szCs w:val="28"/>
        </w:rPr>
        <w:t>довища (голова Українець А.Ю.).</w:t>
      </w:r>
    </w:p>
    <w:p w14:paraId="1B0C6F75" w14:textId="77777777" w:rsidR="007E1D78" w:rsidRDefault="007E1D78" w:rsidP="00EE6953">
      <w:pPr>
        <w:spacing w:after="0"/>
        <w:jc w:val="both"/>
        <w:rPr>
          <w:rFonts w:ascii="Times New Roman" w:hAnsi="Times New Roman"/>
          <w:sz w:val="28"/>
          <w:szCs w:val="28"/>
        </w:rPr>
      </w:pPr>
    </w:p>
    <w:p w14:paraId="4F5993DE" w14:textId="77777777" w:rsidR="00EE6953" w:rsidRPr="00EE6953" w:rsidRDefault="00EE6953" w:rsidP="00EE6953">
      <w:pPr>
        <w:spacing w:after="0"/>
        <w:jc w:val="both"/>
        <w:rPr>
          <w:rFonts w:ascii="Times New Roman" w:hAnsi="Times New Roman"/>
          <w:sz w:val="28"/>
          <w:szCs w:val="28"/>
        </w:rPr>
      </w:pPr>
    </w:p>
    <w:p w14:paraId="471C9187" w14:textId="18F28532" w:rsidR="00C95AF9" w:rsidRPr="00EE6953" w:rsidRDefault="00C95AF9" w:rsidP="00EE6953">
      <w:pPr>
        <w:spacing w:after="0"/>
        <w:jc w:val="both"/>
        <w:rPr>
          <w:rFonts w:ascii="Times New Roman" w:hAnsi="Times New Roman"/>
          <w:sz w:val="28"/>
          <w:szCs w:val="28"/>
        </w:rPr>
      </w:pPr>
    </w:p>
    <w:p w14:paraId="2E07C076" w14:textId="77777777" w:rsidR="00CB54DC" w:rsidRPr="00EE6953" w:rsidRDefault="000875CC" w:rsidP="002E5263">
      <w:pPr>
        <w:spacing w:after="0" w:line="240" w:lineRule="auto"/>
        <w:jc w:val="both"/>
        <w:rPr>
          <w:rFonts w:ascii="Times New Roman" w:hAnsi="Times New Roman"/>
          <w:bCs/>
          <w:sz w:val="28"/>
        </w:rPr>
      </w:pPr>
      <w:r w:rsidRPr="00EE6953">
        <w:rPr>
          <w:rFonts w:ascii="Times New Roman" w:hAnsi="Times New Roman"/>
          <w:bCs/>
          <w:sz w:val="28"/>
        </w:rPr>
        <w:t>Міський голова</w:t>
      </w:r>
      <w:r w:rsidR="0030176A" w:rsidRPr="00EE6953">
        <w:rPr>
          <w:rFonts w:ascii="Times New Roman" w:hAnsi="Times New Roman"/>
          <w:bCs/>
          <w:sz w:val="28"/>
        </w:rPr>
        <w:t xml:space="preserve">                                   </w:t>
      </w:r>
      <w:r w:rsidR="002B2193" w:rsidRPr="00EE6953">
        <w:rPr>
          <w:rFonts w:ascii="Times New Roman" w:hAnsi="Times New Roman"/>
          <w:bCs/>
          <w:sz w:val="28"/>
        </w:rPr>
        <w:t xml:space="preserve">               </w:t>
      </w:r>
      <w:r w:rsidRPr="00EE6953">
        <w:rPr>
          <w:rFonts w:ascii="Times New Roman" w:hAnsi="Times New Roman"/>
          <w:bCs/>
          <w:sz w:val="28"/>
        </w:rPr>
        <w:t xml:space="preserve">              </w:t>
      </w:r>
      <w:r w:rsidR="002B2193" w:rsidRPr="00EE6953">
        <w:rPr>
          <w:rFonts w:ascii="Times New Roman" w:hAnsi="Times New Roman"/>
          <w:bCs/>
          <w:sz w:val="28"/>
        </w:rPr>
        <w:t xml:space="preserve">    В</w:t>
      </w:r>
      <w:r w:rsidRPr="00EE6953">
        <w:rPr>
          <w:rFonts w:ascii="Times New Roman" w:hAnsi="Times New Roman"/>
          <w:bCs/>
          <w:sz w:val="28"/>
        </w:rPr>
        <w:t>ладислав</w:t>
      </w:r>
      <w:r w:rsidR="0030176A" w:rsidRPr="00EE6953">
        <w:rPr>
          <w:rFonts w:ascii="Times New Roman" w:hAnsi="Times New Roman"/>
          <w:bCs/>
          <w:sz w:val="28"/>
        </w:rPr>
        <w:t xml:space="preserve">  </w:t>
      </w:r>
      <w:r w:rsidRPr="00EE6953">
        <w:rPr>
          <w:rFonts w:ascii="Times New Roman" w:hAnsi="Times New Roman"/>
          <w:bCs/>
          <w:sz w:val="28"/>
        </w:rPr>
        <w:t>СУХЛЯК</w:t>
      </w:r>
    </w:p>
    <w:p w14:paraId="7A6F2F3A" w14:textId="77777777" w:rsidR="00CB54DC" w:rsidRPr="00EE6953" w:rsidRDefault="00CB54DC" w:rsidP="002E5263">
      <w:pPr>
        <w:spacing w:after="0" w:line="240" w:lineRule="auto"/>
        <w:jc w:val="both"/>
        <w:rPr>
          <w:rFonts w:ascii="Times New Roman" w:hAnsi="Times New Roman"/>
          <w:bCs/>
          <w:sz w:val="28"/>
        </w:rPr>
      </w:pPr>
    </w:p>
    <w:p w14:paraId="1673C566" w14:textId="77777777" w:rsidR="00CB54DC" w:rsidRPr="00EE6953" w:rsidRDefault="00CB54DC" w:rsidP="002E5263">
      <w:pPr>
        <w:spacing w:after="0" w:line="240" w:lineRule="auto"/>
        <w:jc w:val="both"/>
        <w:rPr>
          <w:rFonts w:ascii="Times New Roman" w:hAnsi="Times New Roman"/>
          <w:bCs/>
          <w:sz w:val="28"/>
        </w:rPr>
      </w:pPr>
    </w:p>
    <w:p w14:paraId="7268A14F" w14:textId="77777777" w:rsidR="00141520" w:rsidRDefault="00141520" w:rsidP="002E5263">
      <w:pPr>
        <w:spacing w:after="0" w:line="240" w:lineRule="auto"/>
        <w:jc w:val="both"/>
        <w:rPr>
          <w:rFonts w:ascii="Times New Roman" w:hAnsi="Times New Roman"/>
          <w:bCs/>
          <w:sz w:val="28"/>
        </w:rPr>
      </w:pPr>
    </w:p>
    <w:p w14:paraId="330149F0" w14:textId="77777777" w:rsidR="007C3633" w:rsidRDefault="007C3633" w:rsidP="002E5263">
      <w:pPr>
        <w:spacing w:after="0" w:line="240" w:lineRule="auto"/>
        <w:jc w:val="both"/>
        <w:rPr>
          <w:rFonts w:ascii="Times New Roman" w:hAnsi="Times New Roman"/>
          <w:bCs/>
          <w:sz w:val="28"/>
        </w:rPr>
      </w:pPr>
    </w:p>
    <w:p w14:paraId="537E47F0" w14:textId="77777777" w:rsidR="0005378E" w:rsidRDefault="0005378E" w:rsidP="002E5263">
      <w:pPr>
        <w:spacing w:after="0" w:line="240" w:lineRule="auto"/>
        <w:jc w:val="both"/>
        <w:rPr>
          <w:rFonts w:ascii="Times New Roman" w:hAnsi="Times New Roman"/>
          <w:bCs/>
          <w:sz w:val="28"/>
        </w:rPr>
      </w:pPr>
    </w:p>
    <w:p w14:paraId="2E9AB488" w14:textId="77777777" w:rsidR="0005378E" w:rsidRDefault="0005378E" w:rsidP="002E5263">
      <w:pPr>
        <w:spacing w:after="0" w:line="240" w:lineRule="auto"/>
        <w:jc w:val="both"/>
        <w:rPr>
          <w:rFonts w:ascii="Times New Roman" w:hAnsi="Times New Roman"/>
          <w:bCs/>
          <w:sz w:val="28"/>
        </w:rPr>
      </w:pPr>
    </w:p>
    <w:p w14:paraId="000C7FEE" w14:textId="77777777" w:rsidR="0005378E" w:rsidRDefault="0005378E" w:rsidP="002E5263">
      <w:pPr>
        <w:spacing w:after="0" w:line="240" w:lineRule="auto"/>
        <w:jc w:val="both"/>
        <w:rPr>
          <w:rFonts w:ascii="Times New Roman" w:hAnsi="Times New Roman"/>
          <w:bCs/>
          <w:sz w:val="28"/>
        </w:rPr>
      </w:pPr>
    </w:p>
    <w:p w14:paraId="7A947B9D" w14:textId="77777777" w:rsidR="002D442A" w:rsidRDefault="002D442A" w:rsidP="002E5263">
      <w:pPr>
        <w:spacing w:after="0" w:line="240" w:lineRule="auto"/>
        <w:jc w:val="both"/>
        <w:rPr>
          <w:rFonts w:ascii="Times New Roman" w:hAnsi="Times New Roman"/>
          <w:bCs/>
          <w:sz w:val="28"/>
        </w:rPr>
      </w:pPr>
    </w:p>
    <w:p w14:paraId="2D57320B" w14:textId="77777777" w:rsidR="002D442A" w:rsidRDefault="002D442A" w:rsidP="002E5263">
      <w:pPr>
        <w:spacing w:after="0" w:line="240" w:lineRule="auto"/>
        <w:jc w:val="both"/>
        <w:rPr>
          <w:rFonts w:ascii="Times New Roman" w:hAnsi="Times New Roman"/>
          <w:bCs/>
          <w:sz w:val="28"/>
        </w:rPr>
      </w:pPr>
    </w:p>
    <w:p w14:paraId="0527A8CA" w14:textId="77777777" w:rsidR="002D442A" w:rsidRDefault="002D442A" w:rsidP="002E5263">
      <w:pPr>
        <w:spacing w:after="0" w:line="240" w:lineRule="auto"/>
        <w:jc w:val="both"/>
        <w:rPr>
          <w:rFonts w:ascii="Times New Roman" w:hAnsi="Times New Roman"/>
          <w:bCs/>
          <w:sz w:val="28"/>
        </w:rPr>
      </w:pPr>
    </w:p>
    <w:p w14:paraId="5D830A39" w14:textId="77777777" w:rsidR="002D442A" w:rsidRDefault="002D442A" w:rsidP="002E5263">
      <w:pPr>
        <w:spacing w:after="0" w:line="240" w:lineRule="auto"/>
        <w:jc w:val="both"/>
        <w:rPr>
          <w:rFonts w:ascii="Times New Roman" w:hAnsi="Times New Roman"/>
          <w:bCs/>
          <w:sz w:val="28"/>
        </w:rPr>
      </w:pPr>
    </w:p>
    <w:p w14:paraId="072C196F" w14:textId="77777777" w:rsidR="002D442A" w:rsidRDefault="002D442A" w:rsidP="002E5263">
      <w:pPr>
        <w:spacing w:after="0" w:line="240" w:lineRule="auto"/>
        <w:jc w:val="both"/>
        <w:rPr>
          <w:rFonts w:ascii="Times New Roman" w:hAnsi="Times New Roman"/>
          <w:bCs/>
          <w:sz w:val="28"/>
        </w:rPr>
      </w:pPr>
    </w:p>
    <w:p w14:paraId="41D859F1" w14:textId="77777777" w:rsidR="002D442A" w:rsidRDefault="002D442A" w:rsidP="002E5263">
      <w:pPr>
        <w:spacing w:after="0" w:line="240" w:lineRule="auto"/>
        <w:jc w:val="both"/>
        <w:rPr>
          <w:rFonts w:ascii="Times New Roman" w:hAnsi="Times New Roman"/>
          <w:bCs/>
          <w:sz w:val="28"/>
        </w:rPr>
      </w:pPr>
    </w:p>
    <w:p w14:paraId="23FF493F" w14:textId="77777777" w:rsidR="005D0457" w:rsidRDefault="005D0457" w:rsidP="002E5263">
      <w:pPr>
        <w:spacing w:after="0" w:line="240" w:lineRule="auto"/>
        <w:jc w:val="both"/>
        <w:rPr>
          <w:rFonts w:ascii="Times New Roman" w:hAnsi="Times New Roman"/>
          <w:bCs/>
          <w:sz w:val="28"/>
        </w:rPr>
      </w:pPr>
    </w:p>
    <w:p w14:paraId="13A9AF6F" w14:textId="77777777" w:rsidR="005D0457" w:rsidRDefault="005D0457" w:rsidP="002E5263">
      <w:pPr>
        <w:spacing w:after="0" w:line="240" w:lineRule="auto"/>
        <w:jc w:val="both"/>
        <w:rPr>
          <w:rFonts w:ascii="Times New Roman" w:hAnsi="Times New Roman"/>
          <w:bCs/>
          <w:sz w:val="28"/>
        </w:rPr>
      </w:pPr>
    </w:p>
    <w:p w14:paraId="6FBBFBFB" w14:textId="77777777" w:rsidR="005D0457" w:rsidRDefault="005D0457" w:rsidP="002E5263">
      <w:pPr>
        <w:spacing w:after="0" w:line="240" w:lineRule="auto"/>
        <w:jc w:val="both"/>
        <w:rPr>
          <w:rFonts w:ascii="Times New Roman" w:hAnsi="Times New Roman"/>
          <w:bCs/>
          <w:sz w:val="28"/>
        </w:rPr>
      </w:pPr>
    </w:p>
    <w:p w14:paraId="19BEB10A" w14:textId="77777777" w:rsidR="005D0457" w:rsidRDefault="005D0457" w:rsidP="002E5263">
      <w:pPr>
        <w:spacing w:after="0" w:line="240" w:lineRule="auto"/>
        <w:jc w:val="both"/>
        <w:rPr>
          <w:rFonts w:ascii="Times New Roman" w:hAnsi="Times New Roman"/>
          <w:bCs/>
          <w:sz w:val="28"/>
        </w:rPr>
      </w:pPr>
    </w:p>
    <w:p w14:paraId="1C05E342" w14:textId="77777777" w:rsidR="00DB5E4A" w:rsidRDefault="00DB5E4A" w:rsidP="002E5263">
      <w:pPr>
        <w:spacing w:after="0" w:line="240" w:lineRule="auto"/>
        <w:jc w:val="both"/>
        <w:rPr>
          <w:rFonts w:ascii="Times New Roman" w:hAnsi="Times New Roman"/>
          <w:bCs/>
          <w:sz w:val="28"/>
        </w:rPr>
      </w:pPr>
    </w:p>
    <w:p w14:paraId="28EC0B4F" w14:textId="77777777" w:rsidR="002D442A" w:rsidRPr="00D62414" w:rsidRDefault="002D442A" w:rsidP="002D442A">
      <w:pPr>
        <w:spacing w:after="0" w:line="240" w:lineRule="auto"/>
        <w:ind w:left="6096"/>
        <w:jc w:val="both"/>
        <w:rPr>
          <w:rFonts w:ascii="Times New Roman" w:hAnsi="Times New Roman"/>
          <w:bCs/>
          <w:color w:val="000000"/>
          <w:sz w:val="28"/>
          <w:szCs w:val="28"/>
        </w:rPr>
      </w:pPr>
      <w:r w:rsidRPr="00D62414">
        <w:rPr>
          <w:rFonts w:ascii="Times New Roman" w:hAnsi="Times New Roman"/>
          <w:bCs/>
          <w:color w:val="000000"/>
          <w:sz w:val="28"/>
          <w:szCs w:val="28"/>
        </w:rPr>
        <w:lastRenderedPageBreak/>
        <w:t>Додаток 1</w:t>
      </w:r>
    </w:p>
    <w:p w14:paraId="027A8F40" w14:textId="77777777" w:rsidR="002D442A" w:rsidRPr="00D62414" w:rsidRDefault="002D442A" w:rsidP="002D442A">
      <w:pPr>
        <w:spacing w:after="0" w:line="240" w:lineRule="auto"/>
        <w:ind w:left="6096"/>
        <w:jc w:val="both"/>
        <w:rPr>
          <w:rFonts w:ascii="Times New Roman" w:hAnsi="Times New Roman"/>
          <w:bCs/>
          <w:sz w:val="28"/>
          <w:szCs w:val="28"/>
        </w:rPr>
      </w:pPr>
      <w:r w:rsidRPr="00D62414">
        <w:rPr>
          <w:rFonts w:ascii="Times New Roman" w:hAnsi="Times New Roman"/>
          <w:bCs/>
          <w:sz w:val="28"/>
          <w:szCs w:val="28"/>
        </w:rPr>
        <w:t xml:space="preserve">до рішення </w:t>
      </w:r>
      <w:r>
        <w:rPr>
          <w:rFonts w:ascii="Times New Roman" w:hAnsi="Times New Roman"/>
          <w:bCs/>
          <w:sz w:val="28"/>
          <w:szCs w:val="28"/>
        </w:rPr>
        <w:t>міської</w:t>
      </w:r>
      <w:r w:rsidRPr="00D62414">
        <w:rPr>
          <w:rFonts w:ascii="Times New Roman" w:hAnsi="Times New Roman"/>
          <w:bCs/>
          <w:sz w:val="28"/>
          <w:szCs w:val="28"/>
        </w:rPr>
        <w:t xml:space="preserve"> ради</w:t>
      </w:r>
    </w:p>
    <w:p w14:paraId="32D62A8C" w14:textId="77777777" w:rsidR="002D442A" w:rsidRPr="00D62414" w:rsidRDefault="002D442A" w:rsidP="002D442A">
      <w:pPr>
        <w:spacing w:after="0" w:line="240" w:lineRule="auto"/>
        <w:ind w:left="6096"/>
        <w:rPr>
          <w:rFonts w:ascii="Times New Roman" w:hAnsi="Times New Roman"/>
          <w:sz w:val="28"/>
          <w:szCs w:val="28"/>
        </w:rPr>
      </w:pPr>
      <w:r>
        <w:rPr>
          <w:rFonts w:ascii="Times New Roman" w:hAnsi="Times New Roman"/>
          <w:bCs/>
          <w:sz w:val="28"/>
          <w:szCs w:val="28"/>
        </w:rPr>
        <w:t xml:space="preserve">від </w:t>
      </w:r>
      <w:r w:rsidR="00CF3D4A">
        <w:rPr>
          <w:rFonts w:ascii="Times New Roman" w:hAnsi="Times New Roman"/>
          <w:bCs/>
          <w:sz w:val="28"/>
          <w:szCs w:val="28"/>
        </w:rPr>
        <w:t>серп</w:t>
      </w:r>
      <w:r>
        <w:rPr>
          <w:rFonts w:ascii="Times New Roman" w:hAnsi="Times New Roman"/>
          <w:bCs/>
          <w:sz w:val="28"/>
          <w:szCs w:val="28"/>
        </w:rPr>
        <w:t>ня 2026 № ______</w:t>
      </w:r>
    </w:p>
    <w:p w14:paraId="5D2AFB5A" w14:textId="77777777" w:rsidR="002D442A" w:rsidRPr="00D62414" w:rsidRDefault="002D442A" w:rsidP="002D442A">
      <w:pPr>
        <w:spacing w:after="0" w:line="240" w:lineRule="auto"/>
        <w:rPr>
          <w:rFonts w:ascii="Times New Roman" w:hAnsi="Times New Roman"/>
          <w:sz w:val="28"/>
          <w:szCs w:val="28"/>
        </w:rPr>
      </w:pPr>
    </w:p>
    <w:p w14:paraId="54F988E8" w14:textId="77777777" w:rsidR="002D442A" w:rsidRPr="00D62414" w:rsidRDefault="002D442A" w:rsidP="002D442A">
      <w:pPr>
        <w:spacing w:after="0" w:line="240" w:lineRule="auto"/>
        <w:jc w:val="center"/>
        <w:rPr>
          <w:rFonts w:ascii="Times New Roman" w:hAnsi="Times New Roman"/>
          <w:b/>
          <w:bCs/>
          <w:sz w:val="28"/>
          <w:szCs w:val="28"/>
        </w:rPr>
      </w:pPr>
      <w:r w:rsidRPr="00D62414">
        <w:rPr>
          <w:rFonts w:ascii="Times New Roman" w:hAnsi="Times New Roman"/>
          <w:b/>
          <w:bCs/>
          <w:sz w:val="28"/>
          <w:szCs w:val="28"/>
        </w:rPr>
        <w:t>ПРОГНОЗОВАНІ</w:t>
      </w:r>
    </w:p>
    <w:p w14:paraId="040604A0" w14:textId="77777777" w:rsidR="002D442A" w:rsidRPr="00D62414" w:rsidRDefault="002D442A" w:rsidP="002D442A">
      <w:pPr>
        <w:spacing w:after="0" w:line="240" w:lineRule="auto"/>
        <w:jc w:val="center"/>
        <w:rPr>
          <w:rFonts w:ascii="Times New Roman" w:hAnsi="Times New Roman"/>
          <w:b/>
          <w:bCs/>
          <w:sz w:val="28"/>
          <w:szCs w:val="28"/>
        </w:rPr>
      </w:pPr>
      <w:r w:rsidRPr="00D62414">
        <w:rPr>
          <w:rFonts w:ascii="Times New Roman" w:hAnsi="Times New Roman"/>
          <w:b/>
          <w:bCs/>
          <w:sz w:val="28"/>
          <w:szCs w:val="28"/>
        </w:rPr>
        <w:t>правові, економічні наслідки та наслідки для навколи</w:t>
      </w:r>
      <w:r>
        <w:rPr>
          <w:rFonts w:ascii="Times New Roman" w:hAnsi="Times New Roman"/>
          <w:b/>
          <w:bCs/>
          <w:sz w:val="28"/>
          <w:szCs w:val="28"/>
        </w:rPr>
        <w:t xml:space="preserve">шнього </w:t>
      </w:r>
      <w:r w:rsidRPr="00D62414">
        <w:rPr>
          <w:rFonts w:ascii="Times New Roman" w:hAnsi="Times New Roman"/>
          <w:b/>
          <w:bCs/>
          <w:sz w:val="28"/>
          <w:szCs w:val="28"/>
        </w:rPr>
        <w:t>природного</w:t>
      </w:r>
      <w:r>
        <w:rPr>
          <w:rFonts w:ascii="Times New Roman" w:hAnsi="Times New Roman"/>
          <w:b/>
          <w:bCs/>
          <w:sz w:val="28"/>
          <w:szCs w:val="28"/>
        </w:rPr>
        <w:t xml:space="preserve"> </w:t>
      </w:r>
      <w:r w:rsidRPr="00D62414">
        <w:rPr>
          <w:rFonts w:ascii="Times New Roman" w:hAnsi="Times New Roman"/>
          <w:b/>
          <w:bCs/>
          <w:sz w:val="28"/>
          <w:szCs w:val="28"/>
        </w:rPr>
        <w:t>середовища (у тому числі для здоров’я населення)</w:t>
      </w:r>
    </w:p>
    <w:p w14:paraId="75EC2784" w14:textId="77777777" w:rsidR="002D442A" w:rsidRPr="00D62414" w:rsidRDefault="002D442A" w:rsidP="002D442A">
      <w:pPr>
        <w:spacing w:after="0" w:line="240" w:lineRule="auto"/>
        <w:jc w:val="center"/>
        <w:rPr>
          <w:rFonts w:ascii="Times New Roman" w:hAnsi="Times New Roman"/>
          <w:b/>
          <w:bCs/>
          <w:color w:val="000000"/>
          <w:sz w:val="28"/>
          <w:szCs w:val="28"/>
          <w:highlight w:val="yellow"/>
        </w:rPr>
      </w:pPr>
    </w:p>
    <w:p w14:paraId="7FB4F866" w14:textId="77777777" w:rsidR="002D442A" w:rsidRPr="00D62414" w:rsidRDefault="002D442A" w:rsidP="002D442A">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Pr="00D62414">
        <w:rPr>
          <w:rFonts w:ascii="Times New Roman" w:hAnsi="Times New Roman"/>
          <w:color w:val="000000"/>
          <w:sz w:val="28"/>
          <w:szCs w:val="28"/>
        </w:rPr>
        <w:t xml:space="preserve">У відповідності до статей 19 та 21 Закону України «Про регулювання містобудівної діяльності», </w:t>
      </w:r>
      <w:r>
        <w:rPr>
          <w:rFonts w:ascii="Times New Roman" w:hAnsi="Times New Roman"/>
          <w:color w:val="000000"/>
          <w:sz w:val="28"/>
          <w:szCs w:val="28"/>
        </w:rPr>
        <w:t xml:space="preserve">пункту 3 розділу ІІ «Прикінцеві та перехідні положення» Закону України «Про внесення змін до деяких законодавчих актів України щодо планування використання земель» </w:t>
      </w:r>
      <w:r w:rsidRPr="00D62414">
        <w:rPr>
          <w:rFonts w:ascii="Times New Roman" w:hAnsi="Times New Roman"/>
          <w:sz w:val="28"/>
          <w:szCs w:val="28"/>
        </w:rPr>
        <w:t xml:space="preserve">з метою </w:t>
      </w:r>
      <w:r>
        <w:rPr>
          <w:rFonts w:ascii="Times New Roman" w:hAnsi="Times New Roman"/>
          <w:sz w:val="28"/>
          <w:szCs w:val="28"/>
        </w:rPr>
        <w:t>уточнення положень Схеми планування території Рівненської області, для комплексної реалізації формування масиву житлової та громадської забудови з визначенням містобудівних умов та обмежень в межах Детального плану території та встановлення планувальних обмежень, рішенням Здолбунівської міської ради Рівненського району Рівненської області «</w:t>
      </w:r>
      <w:r w:rsidRPr="00043F3F">
        <w:rPr>
          <w:rFonts w:ascii="Times New Roman" w:eastAsia="Times New Roman" w:hAnsi="Times New Roman"/>
          <w:color w:val="1A1A1A"/>
          <w:spacing w:val="5"/>
          <w:sz w:val="28"/>
          <w:szCs w:val="28"/>
          <w:lang w:eastAsia="uk-UA"/>
        </w:rPr>
        <w:t>Про надання дозволу на розроблення</w:t>
      </w:r>
      <w:r>
        <w:rPr>
          <w:rFonts w:ascii="Times New Roman" w:eastAsia="Times New Roman" w:hAnsi="Times New Roman"/>
          <w:color w:val="1A1A1A"/>
          <w:spacing w:val="5"/>
          <w:sz w:val="28"/>
          <w:szCs w:val="28"/>
          <w:lang w:eastAsia="uk-UA"/>
        </w:rPr>
        <w:t xml:space="preserve"> детального плану території» </w:t>
      </w:r>
      <w:r>
        <w:rPr>
          <w:rFonts w:ascii="Times New Roman" w:hAnsi="Times New Roman"/>
          <w:sz w:val="28"/>
          <w:szCs w:val="28"/>
        </w:rPr>
        <w:t xml:space="preserve"> </w:t>
      </w:r>
      <w:r w:rsidRPr="002D442A">
        <w:rPr>
          <w:rFonts w:ascii="Times New Roman" w:hAnsi="Times New Roman"/>
          <w:sz w:val="28"/>
        </w:rPr>
        <w:t xml:space="preserve">№ </w:t>
      </w:r>
      <w:r>
        <w:rPr>
          <w:rFonts w:ascii="Times New Roman" w:hAnsi="Times New Roman"/>
          <w:sz w:val="28"/>
        </w:rPr>
        <w:t>____</w:t>
      </w:r>
      <w:r w:rsidRPr="002D442A">
        <w:rPr>
          <w:rFonts w:ascii="Times New Roman" w:hAnsi="Times New Roman"/>
          <w:sz w:val="28"/>
        </w:rPr>
        <w:t xml:space="preserve"> від </w:t>
      </w:r>
      <w:r w:rsidR="002930EE">
        <w:rPr>
          <w:rFonts w:ascii="Times New Roman" w:hAnsi="Times New Roman"/>
          <w:sz w:val="28"/>
        </w:rPr>
        <w:t>12 серп</w:t>
      </w:r>
      <w:r w:rsidRPr="002D442A">
        <w:rPr>
          <w:rFonts w:ascii="Times New Roman" w:hAnsi="Times New Roman"/>
          <w:sz w:val="28"/>
        </w:rPr>
        <w:t>ня                    2026 року</w:t>
      </w:r>
      <w:r>
        <w:rPr>
          <w:rFonts w:ascii="Times New Roman" w:hAnsi="Times New Roman"/>
          <w:sz w:val="28"/>
        </w:rPr>
        <w:t>,</w:t>
      </w:r>
      <w:r>
        <w:rPr>
          <w:rFonts w:ascii="Times New Roman" w:hAnsi="Times New Roman"/>
          <w:sz w:val="28"/>
          <w:szCs w:val="28"/>
        </w:rPr>
        <w:t xml:space="preserve"> надано дозвіл на розроблення містобудівної документації </w:t>
      </w:r>
      <w:r w:rsidR="002930EE" w:rsidRPr="004F77E3">
        <w:rPr>
          <w:rFonts w:ascii="Times New Roman" w:hAnsi="Times New Roman"/>
          <w:sz w:val="28"/>
          <w:szCs w:val="24"/>
        </w:rPr>
        <w:t>«</w:t>
      </w:r>
      <w:r w:rsidR="002930EE">
        <w:rPr>
          <w:rFonts w:ascii="Times New Roman" w:hAnsi="Times New Roman"/>
          <w:sz w:val="28"/>
          <w:szCs w:val="24"/>
        </w:rPr>
        <w:t>Детальний план території на земельну ділянку, що підлягає продажу у власність на земельних торгах у формі аукціону, загальною площею 550 квадратних метрів (0,0550 гектара), для будівництва та обслуговування будівель торгівлі по вулиці Паркова в місті Здолбунів Рівненського району Рівненської області»</w:t>
      </w:r>
      <w:r>
        <w:rPr>
          <w:rFonts w:ascii="Times New Roman" w:hAnsi="Times New Roman"/>
          <w:sz w:val="28"/>
          <w:szCs w:val="24"/>
        </w:rPr>
        <w:t>.</w:t>
      </w:r>
      <w:r>
        <w:rPr>
          <w:rFonts w:ascii="Times New Roman" w:hAnsi="Times New Roman"/>
          <w:sz w:val="28"/>
          <w:szCs w:val="28"/>
        </w:rPr>
        <w:t xml:space="preserve"> </w:t>
      </w:r>
      <w:r w:rsidRPr="00D62414">
        <w:rPr>
          <w:rFonts w:ascii="Times New Roman" w:hAnsi="Times New Roman"/>
          <w:color w:val="000000"/>
          <w:sz w:val="28"/>
          <w:szCs w:val="28"/>
        </w:rPr>
        <w:t xml:space="preserve">Метою прийняття рішення є розроблення містобудівної документації на місцевому рівні для подальшого використання для містобудівних потреб з раціональним використанням </w:t>
      </w:r>
      <w:r w:rsidR="00625BBA" w:rsidRPr="00625BBA">
        <w:rPr>
          <w:rFonts w:ascii="Times New Roman" w:hAnsi="Times New Roman"/>
          <w:color w:val="000000"/>
          <w:sz w:val="28"/>
          <w:szCs w:val="28"/>
        </w:rPr>
        <w:t xml:space="preserve">території та </w:t>
      </w:r>
      <w:r w:rsidR="005D0457" w:rsidRPr="00625BBA">
        <w:rPr>
          <w:rFonts w:ascii="Times New Roman" w:hAnsi="Times New Roman"/>
          <w:sz w:val="28"/>
          <w:szCs w:val="28"/>
        </w:rPr>
        <w:t>розміщенням закладів торгівлі</w:t>
      </w:r>
      <w:r w:rsidRPr="00625BBA">
        <w:rPr>
          <w:rFonts w:ascii="Times New Roman" w:hAnsi="Times New Roman"/>
          <w:color w:val="000000"/>
          <w:sz w:val="28"/>
          <w:szCs w:val="28"/>
        </w:rPr>
        <w:t xml:space="preserve"> із врахуванням планувальної структури та сформованих земельних ділянок.</w:t>
      </w:r>
    </w:p>
    <w:p w14:paraId="163E7483" w14:textId="77777777" w:rsidR="00EE6953" w:rsidRPr="00D62414" w:rsidRDefault="00EE6953" w:rsidP="00EE6953">
      <w:pPr>
        <w:spacing w:after="0" w:line="240" w:lineRule="auto"/>
        <w:rPr>
          <w:rFonts w:ascii="Times New Roman" w:hAnsi="Times New Roman"/>
          <w:b/>
          <w:bCs/>
          <w:color w:val="000000"/>
          <w:sz w:val="28"/>
          <w:szCs w:val="28"/>
          <w:highlight w:val="yellow"/>
        </w:rPr>
      </w:pPr>
      <w:bookmarkStart w:id="1" w:name="_Hlk128487140"/>
    </w:p>
    <w:p w14:paraId="0C87D393" w14:textId="77777777" w:rsidR="002D442A" w:rsidRPr="00D62414" w:rsidRDefault="002D442A" w:rsidP="002D442A">
      <w:pPr>
        <w:spacing w:after="0" w:line="240" w:lineRule="auto"/>
        <w:jc w:val="center"/>
        <w:rPr>
          <w:rFonts w:ascii="Times New Roman" w:hAnsi="Times New Roman"/>
          <w:b/>
          <w:bCs/>
          <w:color w:val="000000"/>
          <w:sz w:val="28"/>
          <w:szCs w:val="28"/>
        </w:rPr>
      </w:pPr>
      <w:r w:rsidRPr="00D62414">
        <w:rPr>
          <w:rFonts w:ascii="Times New Roman" w:hAnsi="Times New Roman"/>
          <w:b/>
          <w:bCs/>
          <w:color w:val="000000"/>
          <w:sz w:val="28"/>
          <w:szCs w:val="28"/>
        </w:rPr>
        <w:t>Перелік пропозицій щодо проектних показників (індикаторів)</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ook w:val="04A0" w:firstRow="1" w:lastRow="0" w:firstColumn="1" w:lastColumn="0" w:noHBand="0" w:noVBand="1"/>
      </w:tblPr>
      <w:tblGrid>
        <w:gridCol w:w="656"/>
        <w:gridCol w:w="3468"/>
        <w:gridCol w:w="1924"/>
        <w:gridCol w:w="1625"/>
        <w:gridCol w:w="1673"/>
      </w:tblGrid>
      <w:tr w:rsidR="002D442A" w:rsidRPr="00D62414" w14:paraId="64174B48" w14:textId="77777777" w:rsidTr="00EE6953">
        <w:trPr>
          <w:trHeight w:val="746"/>
          <w:tblCellSpacing w:w="0" w:type="dxa"/>
        </w:trPr>
        <w:tc>
          <w:tcPr>
            <w:tcW w:w="656" w:type="dxa"/>
            <w:tcBorders>
              <w:top w:val="single" w:sz="4" w:space="0" w:color="000000"/>
              <w:left w:val="single" w:sz="4" w:space="0" w:color="000000"/>
              <w:bottom w:val="single" w:sz="4" w:space="0" w:color="000000"/>
              <w:right w:val="single" w:sz="4" w:space="0" w:color="000000"/>
            </w:tcBorders>
            <w:vAlign w:val="center"/>
            <w:hideMark/>
          </w:tcPr>
          <w:p w14:paraId="51CC7356" w14:textId="77777777" w:rsidR="002D442A" w:rsidRPr="00D62414" w:rsidRDefault="002D442A" w:rsidP="00871087">
            <w:pPr>
              <w:spacing w:after="0" w:line="240" w:lineRule="auto"/>
              <w:jc w:val="center"/>
              <w:rPr>
                <w:rFonts w:ascii="Times New Roman" w:hAnsi="Times New Roman"/>
                <w:sz w:val="28"/>
                <w:szCs w:val="28"/>
              </w:rPr>
            </w:pPr>
            <w:r w:rsidRPr="00D62414">
              <w:rPr>
                <w:rFonts w:ascii="Times New Roman" w:hAnsi="Times New Roman"/>
                <w:color w:val="000000"/>
                <w:sz w:val="28"/>
                <w:szCs w:val="28"/>
              </w:rPr>
              <w:t>№</w:t>
            </w:r>
          </w:p>
          <w:p w14:paraId="2B718847" w14:textId="77777777" w:rsidR="002D442A" w:rsidRPr="00D62414" w:rsidRDefault="002D442A" w:rsidP="00871087">
            <w:pPr>
              <w:spacing w:after="0" w:line="240" w:lineRule="auto"/>
              <w:jc w:val="center"/>
              <w:rPr>
                <w:rFonts w:ascii="Times New Roman" w:hAnsi="Times New Roman"/>
                <w:sz w:val="28"/>
                <w:szCs w:val="28"/>
              </w:rPr>
            </w:pPr>
            <w:r w:rsidRPr="00D62414">
              <w:rPr>
                <w:rFonts w:ascii="Times New Roman" w:hAnsi="Times New Roman"/>
                <w:color w:val="000000"/>
                <w:sz w:val="28"/>
                <w:szCs w:val="28"/>
              </w:rPr>
              <w:t>з/п</w:t>
            </w:r>
          </w:p>
        </w:tc>
        <w:tc>
          <w:tcPr>
            <w:tcW w:w="3600" w:type="dxa"/>
            <w:tcBorders>
              <w:top w:val="single" w:sz="4" w:space="0" w:color="000000"/>
              <w:left w:val="single" w:sz="4" w:space="0" w:color="000000"/>
              <w:bottom w:val="single" w:sz="4" w:space="0" w:color="000000"/>
              <w:right w:val="single" w:sz="4" w:space="0" w:color="000000"/>
            </w:tcBorders>
            <w:vAlign w:val="center"/>
            <w:hideMark/>
          </w:tcPr>
          <w:p w14:paraId="3D85E40F" w14:textId="77777777" w:rsidR="002D442A" w:rsidRPr="00D62414" w:rsidRDefault="002D442A" w:rsidP="00871087">
            <w:pPr>
              <w:spacing w:after="0" w:line="240" w:lineRule="auto"/>
              <w:jc w:val="center"/>
              <w:rPr>
                <w:rFonts w:ascii="Times New Roman" w:hAnsi="Times New Roman"/>
                <w:sz w:val="28"/>
                <w:szCs w:val="28"/>
              </w:rPr>
            </w:pPr>
            <w:r w:rsidRPr="00D62414">
              <w:rPr>
                <w:rFonts w:ascii="Times New Roman" w:hAnsi="Times New Roman"/>
                <w:color w:val="000000"/>
                <w:sz w:val="28"/>
                <w:szCs w:val="28"/>
              </w:rPr>
              <w:t>Показники</w:t>
            </w:r>
          </w:p>
        </w:tc>
        <w:tc>
          <w:tcPr>
            <w:tcW w:w="2020" w:type="dxa"/>
            <w:tcBorders>
              <w:top w:val="single" w:sz="4" w:space="0" w:color="000000"/>
              <w:left w:val="single" w:sz="4" w:space="0" w:color="000000"/>
              <w:bottom w:val="single" w:sz="4" w:space="0" w:color="000000"/>
              <w:right w:val="single" w:sz="4" w:space="0" w:color="000000"/>
            </w:tcBorders>
            <w:vAlign w:val="center"/>
            <w:hideMark/>
          </w:tcPr>
          <w:p w14:paraId="548AEC3D" w14:textId="77777777" w:rsidR="002D442A" w:rsidRPr="00D62414" w:rsidRDefault="002D442A" w:rsidP="00871087">
            <w:pPr>
              <w:spacing w:after="0" w:line="240" w:lineRule="auto"/>
              <w:jc w:val="center"/>
              <w:rPr>
                <w:rFonts w:ascii="Times New Roman" w:hAnsi="Times New Roman"/>
                <w:sz w:val="28"/>
                <w:szCs w:val="28"/>
              </w:rPr>
            </w:pPr>
            <w:r w:rsidRPr="00D62414">
              <w:rPr>
                <w:rFonts w:ascii="Times New Roman" w:hAnsi="Times New Roman"/>
                <w:color w:val="000000"/>
                <w:sz w:val="28"/>
                <w:szCs w:val="28"/>
              </w:rPr>
              <w:t>Одиниці виміру</w:t>
            </w:r>
          </w:p>
        </w:tc>
        <w:tc>
          <w:tcPr>
            <w:tcW w:w="1643" w:type="dxa"/>
            <w:tcBorders>
              <w:top w:val="single" w:sz="4" w:space="0" w:color="000000"/>
              <w:left w:val="single" w:sz="4" w:space="0" w:color="000000"/>
              <w:bottom w:val="single" w:sz="4" w:space="0" w:color="000000"/>
              <w:right w:val="single" w:sz="4" w:space="0" w:color="000000"/>
            </w:tcBorders>
            <w:vAlign w:val="center"/>
            <w:hideMark/>
          </w:tcPr>
          <w:p w14:paraId="7095C35D" w14:textId="77777777" w:rsidR="002D442A" w:rsidRPr="00D62414" w:rsidRDefault="002D442A" w:rsidP="00871087">
            <w:pPr>
              <w:spacing w:after="0" w:line="240" w:lineRule="auto"/>
              <w:jc w:val="center"/>
              <w:rPr>
                <w:rFonts w:ascii="Times New Roman" w:hAnsi="Times New Roman"/>
                <w:sz w:val="28"/>
                <w:szCs w:val="28"/>
              </w:rPr>
            </w:pPr>
            <w:r w:rsidRPr="00D62414">
              <w:rPr>
                <w:rFonts w:ascii="Times New Roman" w:hAnsi="Times New Roman"/>
                <w:color w:val="000000"/>
                <w:sz w:val="28"/>
                <w:szCs w:val="28"/>
              </w:rPr>
              <w:t>Стартовий рік (20</w:t>
            </w:r>
            <w:r>
              <w:rPr>
                <w:rFonts w:ascii="Times New Roman" w:hAnsi="Times New Roman"/>
                <w:color w:val="000000"/>
                <w:sz w:val="28"/>
                <w:szCs w:val="28"/>
              </w:rPr>
              <w:t>26</w:t>
            </w:r>
            <w:r w:rsidRPr="00D62414">
              <w:rPr>
                <w:rFonts w:ascii="Times New Roman" w:hAnsi="Times New Roman"/>
                <w:color w:val="000000"/>
                <w:sz w:val="28"/>
                <w:szCs w:val="28"/>
              </w:rPr>
              <w:t>р.)</w:t>
            </w:r>
          </w:p>
        </w:tc>
        <w:tc>
          <w:tcPr>
            <w:tcW w:w="1673" w:type="dxa"/>
            <w:tcBorders>
              <w:top w:val="single" w:sz="4" w:space="0" w:color="000000"/>
              <w:left w:val="single" w:sz="4" w:space="0" w:color="000000"/>
              <w:bottom w:val="single" w:sz="4" w:space="0" w:color="000000"/>
              <w:right w:val="single" w:sz="4" w:space="0" w:color="000000"/>
            </w:tcBorders>
            <w:vAlign w:val="center"/>
            <w:hideMark/>
          </w:tcPr>
          <w:p w14:paraId="3C74B382" w14:textId="77777777" w:rsidR="002D442A" w:rsidRPr="00D62414" w:rsidRDefault="002D442A" w:rsidP="00871087">
            <w:pPr>
              <w:spacing w:after="0" w:line="240" w:lineRule="auto"/>
              <w:jc w:val="center"/>
              <w:rPr>
                <w:rFonts w:ascii="Times New Roman" w:hAnsi="Times New Roman"/>
                <w:sz w:val="28"/>
                <w:szCs w:val="28"/>
              </w:rPr>
            </w:pPr>
            <w:r w:rsidRPr="00D62414">
              <w:rPr>
                <w:rFonts w:ascii="Times New Roman" w:hAnsi="Times New Roman"/>
                <w:color w:val="000000"/>
                <w:sz w:val="28"/>
                <w:szCs w:val="28"/>
              </w:rPr>
              <w:t>Бажане значення</w:t>
            </w:r>
          </w:p>
        </w:tc>
      </w:tr>
      <w:tr w:rsidR="002D442A" w:rsidRPr="00D62414" w14:paraId="3336BBB7" w14:textId="77777777" w:rsidTr="00EE6953">
        <w:trPr>
          <w:trHeight w:val="373"/>
          <w:tblCellSpacing w:w="0" w:type="dxa"/>
        </w:trPr>
        <w:tc>
          <w:tcPr>
            <w:tcW w:w="9592" w:type="dxa"/>
            <w:gridSpan w:val="5"/>
            <w:tcBorders>
              <w:top w:val="single" w:sz="4" w:space="0" w:color="000000"/>
              <w:left w:val="single" w:sz="4" w:space="0" w:color="000000"/>
              <w:bottom w:val="single" w:sz="4" w:space="0" w:color="000000"/>
              <w:right w:val="single" w:sz="4" w:space="0" w:color="000000"/>
            </w:tcBorders>
            <w:vAlign w:val="center"/>
            <w:hideMark/>
          </w:tcPr>
          <w:p w14:paraId="6CAFE6D0" w14:textId="77777777" w:rsidR="002D442A" w:rsidRPr="00D62414" w:rsidRDefault="002D442A" w:rsidP="00871087">
            <w:pPr>
              <w:spacing w:after="0" w:line="240" w:lineRule="auto"/>
              <w:ind w:left="1440"/>
              <w:rPr>
                <w:rFonts w:ascii="Times New Roman" w:hAnsi="Times New Roman"/>
                <w:sz w:val="28"/>
                <w:szCs w:val="28"/>
              </w:rPr>
            </w:pPr>
            <w:r w:rsidRPr="00D62414">
              <w:rPr>
                <w:rFonts w:ascii="Times New Roman" w:eastAsia="Arial" w:hAnsi="Times New Roman"/>
                <w:b/>
                <w:bCs/>
                <w:i/>
                <w:iCs/>
                <w:sz w:val="28"/>
                <w:szCs w:val="28"/>
              </w:rPr>
              <w:t>Житло</w:t>
            </w:r>
          </w:p>
        </w:tc>
      </w:tr>
      <w:tr w:rsidR="002D442A" w:rsidRPr="00D62414" w14:paraId="1E703350" w14:textId="77777777" w:rsidTr="00EE6953">
        <w:trPr>
          <w:trHeight w:val="373"/>
          <w:tblCellSpacing w:w="0" w:type="dxa"/>
        </w:trPr>
        <w:tc>
          <w:tcPr>
            <w:tcW w:w="656" w:type="dxa"/>
            <w:tcBorders>
              <w:top w:val="single" w:sz="4" w:space="0" w:color="000000"/>
              <w:left w:val="single" w:sz="4" w:space="0" w:color="000000"/>
              <w:bottom w:val="single" w:sz="4" w:space="0" w:color="000000"/>
              <w:right w:val="single" w:sz="4" w:space="0" w:color="000000"/>
            </w:tcBorders>
            <w:vAlign w:val="center"/>
            <w:hideMark/>
          </w:tcPr>
          <w:p w14:paraId="55CC2296" w14:textId="77777777" w:rsidR="002D442A" w:rsidRPr="00D62414" w:rsidRDefault="002D442A" w:rsidP="00871087">
            <w:pPr>
              <w:spacing w:after="0" w:line="240" w:lineRule="auto"/>
              <w:jc w:val="center"/>
              <w:rPr>
                <w:rFonts w:ascii="Times New Roman" w:hAnsi="Times New Roman"/>
                <w:sz w:val="28"/>
                <w:szCs w:val="28"/>
              </w:rPr>
            </w:pPr>
            <w:r w:rsidRPr="00D62414">
              <w:rPr>
                <w:rFonts w:ascii="Times New Roman" w:hAnsi="Times New Roman"/>
                <w:color w:val="000000"/>
                <w:sz w:val="28"/>
                <w:szCs w:val="28"/>
              </w:rPr>
              <w:t>1.1</w:t>
            </w:r>
          </w:p>
        </w:tc>
        <w:tc>
          <w:tcPr>
            <w:tcW w:w="3600" w:type="dxa"/>
            <w:tcBorders>
              <w:top w:val="single" w:sz="4" w:space="0" w:color="000000"/>
              <w:left w:val="single" w:sz="4" w:space="0" w:color="000000"/>
              <w:bottom w:val="single" w:sz="4" w:space="0" w:color="000000"/>
              <w:right w:val="single" w:sz="4" w:space="0" w:color="000000"/>
            </w:tcBorders>
            <w:vAlign w:val="center"/>
            <w:hideMark/>
          </w:tcPr>
          <w:p w14:paraId="1357BCCC" w14:textId="77777777" w:rsidR="002D442A" w:rsidRPr="00D62414" w:rsidRDefault="002D442A" w:rsidP="00871087">
            <w:pPr>
              <w:spacing w:after="0" w:line="240" w:lineRule="auto"/>
              <w:rPr>
                <w:rFonts w:ascii="Times New Roman" w:hAnsi="Times New Roman"/>
                <w:sz w:val="28"/>
                <w:szCs w:val="28"/>
              </w:rPr>
            </w:pPr>
            <w:r w:rsidRPr="00D62414">
              <w:rPr>
                <w:rFonts w:ascii="Times New Roman" w:hAnsi="Times New Roman"/>
                <w:color w:val="000000"/>
                <w:sz w:val="28"/>
                <w:szCs w:val="28"/>
              </w:rPr>
              <w:t>Збільшення житлового фонду</w:t>
            </w:r>
          </w:p>
        </w:tc>
        <w:tc>
          <w:tcPr>
            <w:tcW w:w="2020" w:type="dxa"/>
            <w:tcBorders>
              <w:top w:val="single" w:sz="4" w:space="0" w:color="000000"/>
              <w:left w:val="single" w:sz="4" w:space="0" w:color="000000"/>
              <w:bottom w:val="single" w:sz="4" w:space="0" w:color="000000"/>
              <w:right w:val="single" w:sz="4" w:space="0" w:color="000000"/>
            </w:tcBorders>
            <w:vAlign w:val="center"/>
            <w:hideMark/>
          </w:tcPr>
          <w:p w14:paraId="27F28B98" w14:textId="77777777" w:rsidR="002D442A" w:rsidRPr="00D62414" w:rsidRDefault="002D442A" w:rsidP="00871087">
            <w:pPr>
              <w:spacing w:after="0" w:line="240" w:lineRule="auto"/>
              <w:jc w:val="center"/>
              <w:rPr>
                <w:rFonts w:ascii="Times New Roman" w:hAnsi="Times New Roman"/>
                <w:sz w:val="28"/>
                <w:szCs w:val="28"/>
              </w:rPr>
            </w:pPr>
            <w:proofErr w:type="spellStart"/>
            <w:r w:rsidRPr="00D62414">
              <w:rPr>
                <w:rFonts w:ascii="Times New Roman" w:hAnsi="Times New Roman"/>
                <w:color w:val="000000"/>
                <w:sz w:val="28"/>
                <w:szCs w:val="28"/>
              </w:rPr>
              <w:t>тис.кв.м</w:t>
            </w:r>
            <w:proofErr w:type="spellEnd"/>
            <w:r w:rsidRPr="00D62414">
              <w:rPr>
                <w:rFonts w:ascii="Times New Roman" w:hAnsi="Times New Roman"/>
                <w:color w:val="000000"/>
                <w:sz w:val="28"/>
                <w:szCs w:val="28"/>
              </w:rPr>
              <w:t>.</w:t>
            </w:r>
          </w:p>
        </w:tc>
        <w:tc>
          <w:tcPr>
            <w:tcW w:w="1643" w:type="dxa"/>
            <w:tcBorders>
              <w:top w:val="single" w:sz="4" w:space="0" w:color="000000"/>
              <w:left w:val="single" w:sz="4" w:space="0" w:color="000000"/>
              <w:bottom w:val="single" w:sz="4" w:space="0" w:color="000000"/>
              <w:right w:val="single" w:sz="4" w:space="0" w:color="000000"/>
            </w:tcBorders>
            <w:vAlign w:val="center"/>
            <w:hideMark/>
          </w:tcPr>
          <w:p w14:paraId="1EE20383" w14:textId="77777777" w:rsidR="002D442A" w:rsidRPr="00D62414" w:rsidRDefault="002D442A" w:rsidP="00871087">
            <w:pPr>
              <w:spacing w:after="0" w:line="240" w:lineRule="auto"/>
              <w:jc w:val="center"/>
              <w:rPr>
                <w:rFonts w:ascii="Times New Roman" w:hAnsi="Times New Roman"/>
                <w:sz w:val="28"/>
                <w:szCs w:val="28"/>
              </w:rPr>
            </w:pPr>
            <w:r w:rsidRPr="00D62414">
              <w:rPr>
                <w:rFonts w:ascii="Times New Roman" w:hAnsi="Times New Roman"/>
                <w:sz w:val="28"/>
                <w:szCs w:val="28"/>
              </w:rPr>
              <w:t>-</w:t>
            </w:r>
          </w:p>
        </w:tc>
        <w:tc>
          <w:tcPr>
            <w:tcW w:w="1673" w:type="dxa"/>
            <w:tcBorders>
              <w:top w:val="single" w:sz="4" w:space="0" w:color="000000"/>
              <w:left w:val="single" w:sz="4" w:space="0" w:color="000000"/>
              <w:bottom w:val="single" w:sz="4" w:space="0" w:color="000000"/>
              <w:right w:val="single" w:sz="4" w:space="0" w:color="000000"/>
            </w:tcBorders>
            <w:vAlign w:val="center"/>
            <w:hideMark/>
          </w:tcPr>
          <w:p w14:paraId="5FAD8265" w14:textId="77777777" w:rsidR="002D442A" w:rsidRPr="00D62414" w:rsidRDefault="002D442A" w:rsidP="00871087">
            <w:pPr>
              <w:spacing w:after="0" w:line="240" w:lineRule="auto"/>
              <w:jc w:val="center"/>
              <w:rPr>
                <w:rFonts w:ascii="Times New Roman" w:hAnsi="Times New Roman"/>
                <w:sz w:val="28"/>
                <w:szCs w:val="28"/>
              </w:rPr>
            </w:pPr>
            <w:r w:rsidRPr="00D62414">
              <w:rPr>
                <w:rFonts w:ascii="Times New Roman" w:hAnsi="Times New Roman"/>
                <w:sz w:val="28"/>
                <w:szCs w:val="28"/>
              </w:rPr>
              <w:t>збільшення </w:t>
            </w:r>
          </w:p>
        </w:tc>
      </w:tr>
      <w:tr w:rsidR="00EE6953" w:rsidRPr="00D62414" w14:paraId="21BDE37E" w14:textId="77777777" w:rsidTr="00316B75">
        <w:trPr>
          <w:trHeight w:val="373"/>
          <w:tblCellSpacing w:w="0" w:type="dxa"/>
        </w:trPr>
        <w:tc>
          <w:tcPr>
            <w:tcW w:w="9592" w:type="dxa"/>
            <w:gridSpan w:val="5"/>
            <w:tcBorders>
              <w:top w:val="single" w:sz="4" w:space="0" w:color="000000"/>
              <w:left w:val="single" w:sz="4" w:space="0" w:color="000000"/>
              <w:bottom w:val="single" w:sz="4" w:space="0" w:color="000000"/>
              <w:right w:val="single" w:sz="4" w:space="0" w:color="000000"/>
            </w:tcBorders>
            <w:vAlign w:val="center"/>
          </w:tcPr>
          <w:p w14:paraId="57D8583C" w14:textId="7E8A170B" w:rsidR="00EE6953" w:rsidRPr="00D62414" w:rsidRDefault="00EE6953" w:rsidP="00EE6953">
            <w:pPr>
              <w:spacing w:after="0" w:line="240" w:lineRule="auto"/>
              <w:ind w:left="1440"/>
              <w:rPr>
                <w:rFonts w:ascii="Times New Roman" w:hAnsi="Times New Roman"/>
                <w:sz w:val="28"/>
                <w:szCs w:val="28"/>
              </w:rPr>
            </w:pPr>
            <w:r w:rsidRPr="00EE6953">
              <w:rPr>
                <w:rFonts w:ascii="Times New Roman" w:eastAsia="Arial" w:hAnsi="Times New Roman"/>
                <w:b/>
                <w:bCs/>
                <w:i/>
                <w:iCs/>
                <w:sz w:val="28"/>
                <w:szCs w:val="28"/>
              </w:rPr>
              <w:t>Громадські об’єкти місцевого значення</w:t>
            </w:r>
          </w:p>
        </w:tc>
      </w:tr>
      <w:tr w:rsidR="00EE6953" w:rsidRPr="00D62414" w14:paraId="5B114642" w14:textId="77777777" w:rsidTr="00EE6953">
        <w:trPr>
          <w:trHeight w:val="373"/>
          <w:tblCellSpacing w:w="0" w:type="dxa"/>
        </w:trPr>
        <w:tc>
          <w:tcPr>
            <w:tcW w:w="656" w:type="dxa"/>
            <w:tcBorders>
              <w:top w:val="single" w:sz="4" w:space="0" w:color="000000"/>
              <w:left w:val="single" w:sz="4" w:space="0" w:color="000000"/>
              <w:bottom w:val="single" w:sz="4" w:space="0" w:color="000000"/>
              <w:right w:val="single" w:sz="4" w:space="0" w:color="000000"/>
            </w:tcBorders>
            <w:vAlign w:val="center"/>
          </w:tcPr>
          <w:p w14:paraId="5C3AA82B" w14:textId="4AD2E5AA" w:rsidR="00EE6953" w:rsidRPr="00D62414" w:rsidRDefault="00EE6953" w:rsidP="00871087">
            <w:pPr>
              <w:spacing w:after="0" w:line="240" w:lineRule="auto"/>
              <w:jc w:val="center"/>
              <w:rPr>
                <w:rFonts w:ascii="Times New Roman" w:hAnsi="Times New Roman"/>
                <w:color w:val="000000"/>
                <w:sz w:val="28"/>
                <w:szCs w:val="28"/>
              </w:rPr>
            </w:pPr>
            <w:r>
              <w:rPr>
                <w:rFonts w:ascii="Times New Roman" w:hAnsi="Times New Roman"/>
                <w:color w:val="000000"/>
                <w:sz w:val="28"/>
                <w:szCs w:val="28"/>
              </w:rPr>
              <w:t>1.2</w:t>
            </w:r>
          </w:p>
        </w:tc>
        <w:tc>
          <w:tcPr>
            <w:tcW w:w="3600" w:type="dxa"/>
            <w:tcBorders>
              <w:top w:val="single" w:sz="4" w:space="0" w:color="000000"/>
              <w:left w:val="single" w:sz="4" w:space="0" w:color="000000"/>
              <w:bottom w:val="single" w:sz="4" w:space="0" w:color="000000"/>
              <w:right w:val="single" w:sz="4" w:space="0" w:color="000000"/>
            </w:tcBorders>
            <w:vAlign w:val="center"/>
          </w:tcPr>
          <w:p w14:paraId="51526358" w14:textId="10BB62C8" w:rsidR="00EE6953" w:rsidRPr="00D62414" w:rsidRDefault="00EE6953" w:rsidP="00871087">
            <w:pPr>
              <w:spacing w:after="0" w:line="240" w:lineRule="auto"/>
              <w:rPr>
                <w:rFonts w:ascii="Times New Roman" w:hAnsi="Times New Roman"/>
                <w:color w:val="000000"/>
                <w:sz w:val="28"/>
                <w:szCs w:val="28"/>
              </w:rPr>
            </w:pPr>
            <w:r w:rsidRPr="00EE6953">
              <w:rPr>
                <w:rFonts w:ascii="Times New Roman" w:hAnsi="Times New Roman"/>
                <w:color w:val="000000"/>
                <w:sz w:val="28"/>
                <w:szCs w:val="28"/>
              </w:rPr>
              <w:t>Забезпечення території торговельно-побутовими, адміністративними, культурними та/або рекреаційними приміщеннями (за потреби)</w:t>
            </w:r>
          </w:p>
        </w:tc>
        <w:tc>
          <w:tcPr>
            <w:tcW w:w="2020" w:type="dxa"/>
            <w:tcBorders>
              <w:top w:val="single" w:sz="4" w:space="0" w:color="000000"/>
              <w:left w:val="single" w:sz="4" w:space="0" w:color="000000"/>
              <w:bottom w:val="single" w:sz="4" w:space="0" w:color="000000"/>
              <w:right w:val="single" w:sz="4" w:space="0" w:color="000000"/>
            </w:tcBorders>
            <w:vAlign w:val="center"/>
          </w:tcPr>
          <w:p w14:paraId="60BA0C1F" w14:textId="6182EDAC" w:rsidR="00EE6953" w:rsidRPr="00D62414" w:rsidRDefault="00EE6953" w:rsidP="00871087">
            <w:pPr>
              <w:spacing w:after="0" w:line="240" w:lineRule="auto"/>
              <w:jc w:val="center"/>
              <w:rPr>
                <w:rFonts w:ascii="Times New Roman" w:hAnsi="Times New Roman"/>
                <w:color w:val="000000"/>
                <w:sz w:val="28"/>
                <w:szCs w:val="28"/>
              </w:rPr>
            </w:pPr>
            <w:proofErr w:type="spellStart"/>
            <w:r>
              <w:rPr>
                <w:rFonts w:ascii="Times New Roman" w:hAnsi="Times New Roman"/>
                <w:color w:val="000000"/>
                <w:sz w:val="28"/>
                <w:szCs w:val="28"/>
              </w:rPr>
              <w:t>тис.кв.м</w:t>
            </w:r>
            <w:proofErr w:type="spellEnd"/>
          </w:p>
        </w:tc>
        <w:tc>
          <w:tcPr>
            <w:tcW w:w="1643" w:type="dxa"/>
            <w:tcBorders>
              <w:top w:val="single" w:sz="4" w:space="0" w:color="000000"/>
              <w:left w:val="single" w:sz="4" w:space="0" w:color="000000"/>
              <w:bottom w:val="single" w:sz="4" w:space="0" w:color="000000"/>
              <w:right w:val="single" w:sz="4" w:space="0" w:color="000000"/>
            </w:tcBorders>
            <w:vAlign w:val="center"/>
          </w:tcPr>
          <w:p w14:paraId="5C6FE357" w14:textId="76E4C921" w:rsidR="00EE6953" w:rsidRPr="00D62414" w:rsidRDefault="00EE6953" w:rsidP="00871087">
            <w:pPr>
              <w:spacing w:after="0" w:line="240" w:lineRule="auto"/>
              <w:jc w:val="center"/>
              <w:rPr>
                <w:rFonts w:ascii="Times New Roman" w:hAnsi="Times New Roman"/>
                <w:sz w:val="28"/>
                <w:szCs w:val="28"/>
              </w:rPr>
            </w:pPr>
            <w:r>
              <w:rPr>
                <w:rFonts w:ascii="Times New Roman" w:hAnsi="Times New Roman"/>
                <w:sz w:val="28"/>
                <w:szCs w:val="28"/>
              </w:rPr>
              <w:t>-</w:t>
            </w:r>
          </w:p>
        </w:tc>
        <w:tc>
          <w:tcPr>
            <w:tcW w:w="1673" w:type="dxa"/>
            <w:tcBorders>
              <w:top w:val="single" w:sz="4" w:space="0" w:color="000000"/>
              <w:left w:val="single" w:sz="4" w:space="0" w:color="000000"/>
              <w:bottom w:val="single" w:sz="4" w:space="0" w:color="000000"/>
              <w:right w:val="single" w:sz="4" w:space="0" w:color="000000"/>
            </w:tcBorders>
            <w:vAlign w:val="center"/>
          </w:tcPr>
          <w:p w14:paraId="4B7177E4" w14:textId="34BFACE0" w:rsidR="00EE6953" w:rsidRPr="00D62414" w:rsidRDefault="00EE6953" w:rsidP="00871087">
            <w:pPr>
              <w:spacing w:after="0" w:line="240" w:lineRule="auto"/>
              <w:jc w:val="center"/>
              <w:rPr>
                <w:rFonts w:ascii="Times New Roman" w:hAnsi="Times New Roman"/>
                <w:sz w:val="28"/>
                <w:szCs w:val="28"/>
              </w:rPr>
            </w:pPr>
            <w:r w:rsidRPr="00D62414">
              <w:rPr>
                <w:rFonts w:ascii="Times New Roman" w:hAnsi="Times New Roman"/>
                <w:sz w:val="28"/>
                <w:szCs w:val="28"/>
              </w:rPr>
              <w:t>збільшення</w:t>
            </w:r>
          </w:p>
        </w:tc>
      </w:tr>
      <w:tr w:rsidR="005D0457" w:rsidRPr="00D62414" w14:paraId="594294E2" w14:textId="77777777" w:rsidTr="00EE6953">
        <w:trPr>
          <w:trHeight w:val="373"/>
          <w:tblCellSpacing w:w="0" w:type="dxa"/>
        </w:trPr>
        <w:tc>
          <w:tcPr>
            <w:tcW w:w="656" w:type="dxa"/>
            <w:tcBorders>
              <w:top w:val="single" w:sz="4" w:space="0" w:color="000000"/>
              <w:left w:val="single" w:sz="4" w:space="0" w:color="000000"/>
              <w:bottom w:val="single" w:sz="4" w:space="0" w:color="000000"/>
              <w:right w:val="single" w:sz="4" w:space="0" w:color="000000"/>
            </w:tcBorders>
            <w:vAlign w:val="center"/>
          </w:tcPr>
          <w:p w14:paraId="516D36A3" w14:textId="744B274C" w:rsidR="005D0457" w:rsidRPr="00D62414" w:rsidRDefault="005D0457" w:rsidP="00871087">
            <w:pPr>
              <w:spacing w:after="0" w:line="240" w:lineRule="auto"/>
              <w:jc w:val="center"/>
              <w:rPr>
                <w:rFonts w:ascii="Times New Roman" w:hAnsi="Times New Roman"/>
                <w:color w:val="000000"/>
                <w:sz w:val="28"/>
                <w:szCs w:val="28"/>
              </w:rPr>
            </w:pPr>
            <w:r>
              <w:rPr>
                <w:rFonts w:ascii="Times New Roman" w:hAnsi="Times New Roman"/>
                <w:color w:val="000000"/>
                <w:sz w:val="28"/>
                <w:szCs w:val="28"/>
              </w:rPr>
              <w:t>1.</w:t>
            </w:r>
            <w:r w:rsidR="00EE6953">
              <w:rPr>
                <w:rFonts w:ascii="Times New Roman" w:hAnsi="Times New Roman"/>
                <w:color w:val="000000"/>
                <w:sz w:val="28"/>
                <w:szCs w:val="28"/>
              </w:rPr>
              <w:t>3</w:t>
            </w:r>
            <w:r>
              <w:rPr>
                <w:rFonts w:ascii="Times New Roman" w:hAnsi="Times New Roman"/>
                <w:color w:val="000000"/>
                <w:sz w:val="28"/>
                <w:szCs w:val="28"/>
              </w:rPr>
              <w:t>.</w:t>
            </w:r>
          </w:p>
        </w:tc>
        <w:tc>
          <w:tcPr>
            <w:tcW w:w="3600" w:type="dxa"/>
            <w:tcBorders>
              <w:top w:val="single" w:sz="4" w:space="0" w:color="000000"/>
              <w:left w:val="single" w:sz="4" w:space="0" w:color="000000"/>
              <w:bottom w:val="single" w:sz="4" w:space="0" w:color="000000"/>
              <w:right w:val="single" w:sz="4" w:space="0" w:color="000000"/>
            </w:tcBorders>
            <w:vAlign w:val="center"/>
          </w:tcPr>
          <w:p w14:paraId="65D5FC5B" w14:textId="77777777" w:rsidR="005D0457" w:rsidRPr="00D62414" w:rsidRDefault="005D0457" w:rsidP="005D0457">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Створення нових робочих місць </w:t>
            </w:r>
          </w:p>
        </w:tc>
        <w:tc>
          <w:tcPr>
            <w:tcW w:w="2020" w:type="dxa"/>
            <w:tcBorders>
              <w:top w:val="single" w:sz="4" w:space="0" w:color="000000"/>
              <w:left w:val="single" w:sz="4" w:space="0" w:color="000000"/>
              <w:bottom w:val="single" w:sz="4" w:space="0" w:color="000000"/>
              <w:right w:val="single" w:sz="4" w:space="0" w:color="000000"/>
            </w:tcBorders>
            <w:vAlign w:val="center"/>
          </w:tcPr>
          <w:p w14:paraId="5D3F1389" w14:textId="77777777" w:rsidR="005D0457" w:rsidRPr="00D62414" w:rsidRDefault="00625BBA" w:rsidP="00871087">
            <w:pPr>
              <w:spacing w:after="0" w:line="240" w:lineRule="auto"/>
              <w:jc w:val="center"/>
              <w:rPr>
                <w:rFonts w:ascii="Times New Roman" w:hAnsi="Times New Roman"/>
                <w:color w:val="000000"/>
                <w:sz w:val="28"/>
                <w:szCs w:val="28"/>
              </w:rPr>
            </w:pPr>
            <w:r>
              <w:rPr>
                <w:rFonts w:ascii="Times New Roman" w:hAnsi="Times New Roman"/>
                <w:color w:val="000000"/>
                <w:sz w:val="28"/>
                <w:szCs w:val="28"/>
              </w:rPr>
              <w:t>місць</w:t>
            </w:r>
          </w:p>
        </w:tc>
        <w:tc>
          <w:tcPr>
            <w:tcW w:w="1643" w:type="dxa"/>
            <w:tcBorders>
              <w:top w:val="single" w:sz="4" w:space="0" w:color="000000"/>
              <w:left w:val="single" w:sz="4" w:space="0" w:color="000000"/>
              <w:bottom w:val="single" w:sz="4" w:space="0" w:color="000000"/>
              <w:right w:val="single" w:sz="4" w:space="0" w:color="000000"/>
            </w:tcBorders>
            <w:vAlign w:val="center"/>
          </w:tcPr>
          <w:p w14:paraId="57DD5EDC" w14:textId="77777777" w:rsidR="005D0457" w:rsidRPr="00D62414" w:rsidRDefault="00625BBA" w:rsidP="00871087">
            <w:pPr>
              <w:spacing w:after="0" w:line="240" w:lineRule="auto"/>
              <w:jc w:val="center"/>
              <w:rPr>
                <w:rFonts w:ascii="Times New Roman" w:hAnsi="Times New Roman"/>
                <w:sz w:val="28"/>
                <w:szCs w:val="28"/>
              </w:rPr>
            </w:pPr>
            <w:r>
              <w:rPr>
                <w:rFonts w:ascii="Times New Roman" w:hAnsi="Times New Roman"/>
                <w:sz w:val="28"/>
                <w:szCs w:val="28"/>
              </w:rPr>
              <w:t>-</w:t>
            </w:r>
          </w:p>
        </w:tc>
        <w:tc>
          <w:tcPr>
            <w:tcW w:w="1673" w:type="dxa"/>
            <w:tcBorders>
              <w:top w:val="single" w:sz="4" w:space="0" w:color="000000"/>
              <w:left w:val="single" w:sz="4" w:space="0" w:color="000000"/>
              <w:bottom w:val="single" w:sz="4" w:space="0" w:color="000000"/>
              <w:right w:val="single" w:sz="4" w:space="0" w:color="000000"/>
            </w:tcBorders>
            <w:vAlign w:val="center"/>
          </w:tcPr>
          <w:p w14:paraId="628D13EF" w14:textId="77777777" w:rsidR="005D0457" w:rsidRPr="00D62414" w:rsidRDefault="00625BBA" w:rsidP="00871087">
            <w:pPr>
              <w:spacing w:after="0" w:line="240" w:lineRule="auto"/>
              <w:jc w:val="center"/>
              <w:rPr>
                <w:rFonts w:ascii="Times New Roman" w:hAnsi="Times New Roman"/>
                <w:sz w:val="28"/>
                <w:szCs w:val="28"/>
              </w:rPr>
            </w:pPr>
            <w:r>
              <w:rPr>
                <w:rFonts w:ascii="Times New Roman" w:hAnsi="Times New Roman"/>
                <w:sz w:val="28"/>
                <w:szCs w:val="28"/>
              </w:rPr>
              <w:t>збільшення</w:t>
            </w:r>
          </w:p>
        </w:tc>
      </w:tr>
      <w:tr w:rsidR="002D442A" w:rsidRPr="00D62414" w14:paraId="164D36A7" w14:textId="77777777" w:rsidTr="00EE6953">
        <w:trPr>
          <w:trHeight w:val="373"/>
          <w:tblCellSpacing w:w="0" w:type="dxa"/>
        </w:trPr>
        <w:tc>
          <w:tcPr>
            <w:tcW w:w="9592" w:type="dxa"/>
            <w:gridSpan w:val="5"/>
            <w:tcBorders>
              <w:top w:val="single" w:sz="4" w:space="0" w:color="000000"/>
              <w:left w:val="single" w:sz="4" w:space="0" w:color="000000"/>
              <w:bottom w:val="single" w:sz="4" w:space="0" w:color="000000"/>
              <w:right w:val="single" w:sz="4" w:space="0" w:color="000000"/>
            </w:tcBorders>
            <w:vAlign w:val="center"/>
            <w:hideMark/>
          </w:tcPr>
          <w:p w14:paraId="6A5692DE" w14:textId="77777777" w:rsidR="002D442A" w:rsidRPr="00D62414" w:rsidRDefault="002D442A" w:rsidP="00871087">
            <w:pPr>
              <w:spacing w:after="0" w:line="240" w:lineRule="auto"/>
              <w:ind w:firstLine="1276"/>
              <w:rPr>
                <w:rFonts w:ascii="Times New Roman" w:hAnsi="Times New Roman"/>
                <w:sz w:val="28"/>
                <w:szCs w:val="28"/>
              </w:rPr>
            </w:pPr>
            <w:r w:rsidRPr="00D62414">
              <w:rPr>
                <w:rFonts w:ascii="Times New Roman" w:eastAsia="Arial" w:hAnsi="Times New Roman"/>
                <w:b/>
                <w:bCs/>
                <w:i/>
                <w:iCs/>
                <w:sz w:val="28"/>
                <w:szCs w:val="28"/>
              </w:rPr>
              <w:t>Інженерна інфраструктура</w:t>
            </w:r>
          </w:p>
        </w:tc>
      </w:tr>
      <w:tr w:rsidR="002D442A" w:rsidRPr="00D62414" w14:paraId="0D8469A6" w14:textId="77777777" w:rsidTr="00EE6953">
        <w:trPr>
          <w:trHeight w:val="1120"/>
          <w:tblCellSpacing w:w="0" w:type="dxa"/>
        </w:trPr>
        <w:tc>
          <w:tcPr>
            <w:tcW w:w="656" w:type="dxa"/>
            <w:tcBorders>
              <w:top w:val="single" w:sz="4" w:space="0" w:color="000000"/>
              <w:left w:val="single" w:sz="4" w:space="0" w:color="000000"/>
              <w:bottom w:val="single" w:sz="4" w:space="0" w:color="000000"/>
              <w:right w:val="single" w:sz="4" w:space="0" w:color="000000"/>
            </w:tcBorders>
            <w:vAlign w:val="center"/>
            <w:hideMark/>
          </w:tcPr>
          <w:p w14:paraId="2B365CA4" w14:textId="7372CB4F" w:rsidR="002D442A" w:rsidRPr="00D62414" w:rsidRDefault="002D442A" w:rsidP="00871087">
            <w:pPr>
              <w:spacing w:after="0" w:line="240" w:lineRule="auto"/>
              <w:jc w:val="center"/>
              <w:rPr>
                <w:rFonts w:ascii="Times New Roman" w:hAnsi="Times New Roman"/>
                <w:sz w:val="28"/>
                <w:szCs w:val="28"/>
              </w:rPr>
            </w:pPr>
            <w:r w:rsidRPr="00D62414">
              <w:rPr>
                <w:rFonts w:ascii="Times New Roman" w:hAnsi="Times New Roman"/>
                <w:color w:val="000000"/>
                <w:sz w:val="28"/>
                <w:szCs w:val="28"/>
              </w:rPr>
              <w:lastRenderedPageBreak/>
              <w:t>1.</w:t>
            </w:r>
            <w:r w:rsidR="00EE6953">
              <w:rPr>
                <w:rFonts w:ascii="Times New Roman" w:hAnsi="Times New Roman"/>
                <w:color w:val="000000"/>
                <w:sz w:val="28"/>
                <w:szCs w:val="28"/>
              </w:rPr>
              <w:t>4</w:t>
            </w:r>
          </w:p>
        </w:tc>
        <w:tc>
          <w:tcPr>
            <w:tcW w:w="3600" w:type="dxa"/>
            <w:tcBorders>
              <w:top w:val="single" w:sz="4" w:space="0" w:color="000000"/>
              <w:left w:val="single" w:sz="4" w:space="0" w:color="000000"/>
              <w:bottom w:val="single" w:sz="4" w:space="0" w:color="000000"/>
              <w:right w:val="single" w:sz="4" w:space="0" w:color="000000"/>
            </w:tcBorders>
            <w:vAlign w:val="center"/>
            <w:hideMark/>
          </w:tcPr>
          <w:p w14:paraId="5F8CCD5A" w14:textId="77777777" w:rsidR="002D442A" w:rsidRPr="00D62414" w:rsidRDefault="002D442A" w:rsidP="00C40AC5">
            <w:pPr>
              <w:spacing w:after="0" w:line="240" w:lineRule="auto"/>
              <w:rPr>
                <w:rFonts w:ascii="Times New Roman" w:hAnsi="Times New Roman"/>
                <w:sz w:val="28"/>
                <w:szCs w:val="28"/>
              </w:rPr>
            </w:pPr>
            <w:r w:rsidRPr="00D62414">
              <w:rPr>
                <w:rFonts w:ascii="Times New Roman" w:hAnsi="Times New Roman"/>
                <w:color w:val="000000"/>
                <w:sz w:val="28"/>
                <w:szCs w:val="28"/>
              </w:rPr>
              <w:t xml:space="preserve">Забезпеченість інженерно-транспортною інфраструктурою  території </w:t>
            </w:r>
            <w:r w:rsidR="00C40AC5">
              <w:rPr>
                <w:rFonts w:ascii="Times New Roman" w:hAnsi="Times New Roman"/>
                <w:color w:val="000000"/>
                <w:sz w:val="28"/>
                <w:szCs w:val="28"/>
              </w:rPr>
              <w:t>міста</w:t>
            </w:r>
          </w:p>
        </w:tc>
        <w:tc>
          <w:tcPr>
            <w:tcW w:w="2020" w:type="dxa"/>
            <w:tcBorders>
              <w:top w:val="single" w:sz="4" w:space="0" w:color="000000"/>
              <w:left w:val="single" w:sz="4" w:space="0" w:color="000000"/>
              <w:bottom w:val="single" w:sz="4" w:space="0" w:color="000000"/>
              <w:right w:val="single" w:sz="4" w:space="0" w:color="000000"/>
            </w:tcBorders>
            <w:vAlign w:val="center"/>
            <w:hideMark/>
          </w:tcPr>
          <w:p w14:paraId="37AEE45D" w14:textId="77777777" w:rsidR="002D442A" w:rsidRPr="00D62414" w:rsidRDefault="002D442A" w:rsidP="00871087">
            <w:pPr>
              <w:spacing w:after="0" w:line="240" w:lineRule="auto"/>
              <w:jc w:val="center"/>
              <w:rPr>
                <w:rFonts w:ascii="Times New Roman" w:hAnsi="Times New Roman"/>
                <w:sz w:val="28"/>
                <w:szCs w:val="28"/>
              </w:rPr>
            </w:pPr>
            <w:r w:rsidRPr="00D62414">
              <w:rPr>
                <w:rFonts w:ascii="Times New Roman" w:hAnsi="Times New Roman"/>
                <w:color w:val="000000"/>
                <w:sz w:val="28"/>
                <w:szCs w:val="28"/>
              </w:rPr>
              <w:t>%</w:t>
            </w:r>
          </w:p>
        </w:tc>
        <w:tc>
          <w:tcPr>
            <w:tcW w:w="1643" w:type="dxa"/>
            <w:tcBorders>
              <w:top w:val="single" w:sz="4" w:space="0" w:color="000000"/>
              <w:left w:val="single" w:sz="4" w:space="0" w:color="000000"/>
              <w:bottom w:val="single" w:sz="4" w:space="0" w:color="000000"/>
              <w:right w:val="single" w:sz="4" w:space="0" w:color="000000"/>
            </w:tcBorders>
            <w:vAlign w:val="center"/>
            <w:hideMark/>
          </w:tcPr>
          <w:p w14:paraId="4B7BA87D" w14:textId="77777777" w:rsidR="002D442A" w:rsidRPr="00D62414" w:rsidRDefault="002D442A" w:rsidP="00871087">
            <w:pPr>
              <w:spacing w:after="0" w:line="240" w:lineRule="auto"/>
              <w:jc w:val="center"/>
              <w:rPr>
                <w:rFonts w:ascii="Times New Roman" w:hAnsi="Times New Roman"/>
                <w:sz w:val="28"/>
                <w:szCs w:val="28"/>
              </w:rPr>
            </w:pPr>
            <w:r w:rsidRPr="00D62414">
              <w:rPr>
                <w:rFonts w:ascii="Times New Roman" w:hAnsi="Times New Roman"/>
                <w:color w:val="000000"/>
                <w:sz w:val="28"/>
                <w:szCs w:val="28"/>
              </w:rPr>
              <w:t>-</w:t>
            </w:r>
          </w:p>
        </w:tc>
        <w:tc>
          <w:tcPr>
            <w:tcW w:w="1673" w:type="dxa"/>
            <w:tcBorders>
              <w:top w:val="single" w:sz="4" w:space="0" w:color="000000"/>
              <w:left w:val="single" w:sz="4" w:space="0" w:color="000000"/>
              <w:bottom w:val="single" w:sz="4" w:space="0" w:color="000000"/>
              <w:right w:val="single" w:sz="4" w:space="0" w:color="000000"/>
            </w:tcBorders>
            <w:vAlign w:val="center"/>
            <w:hideMark/>
          </w:tcPr>
          <w:p w14:paraId="61FBA20B" w14:textId="77777777" w:rsidR="002D442A" w:rsidRPr="00D62414" w:rsidRDefault="002D442A" w:rsidP="00871087">
            <w:pPr>
              <w:spacing w:after="0" w:line="240" w:lineRule="auto"/>
              <w:jc w:val="center"/>
              <w:rPr>
                <w:rFonts w:ascii="Times New Roman" w:hAnsi="Times New Roman"/>
                <w:sz w:val="28"/>
                <w:szCs w:val="28"/>
              </w:rPr>
            </w:pPr>
            <w:r w:rsidRPr="00D62414">
              <w:rPr>
                <w:rFonts w:ascii="Times New Roman" w:hAnsi="Times New Roman"/>
                <w:sz w:val="28"/>
                <w:szCs w:val="28"/>
              </w:rPr>
              <w:t>збільшення</w:t>
            </w:r>
          </w:p>
        </w:tc>
      </w:tr>
    </w:tbl>
    <w:p w14:paraId="2BD5BD21" w14:textId="77777777" w:rsidR="002D442A" w:rsidRPr="00D62414" w:rsidRDefault="002D442A" w:rsidP="002D442A">
      <w:pPr>
        <w:spacing w:after="0" w:line="240" w:lineRule="auto"/>
        <w:rPr>
          <w:rFonts w:ascii="Times New Roman" w:hAnsi="Times New Roman"/>
          <w:sz w:val="28"/>
          <w:szCs w:val="28"/>
        </w:rPr>
      </w:pPr>
      <w:r w:rsidRPr="00D62414">
        <w:rPr>
          <w:rFonts w:ascii="Times New Roman" w:hAnsi="Times New Roman"/>
          <w:sz w:val="28"/>
          <w:szCs w:val="28"/>
        </w:rPr>
        <w:t> </w:t>
      </w:r>
    </w:p>
    <w:bookmarkEnd w:id="1"/>
    <w:p w14:paraId="41C55AD4" w14:textId="77777777" w:rsidR="002D442A" w:rsidRPr="00D62414" w:rsidRDefault="002D442A" w:rsidP="002D442A">
      <w:pPr>
        <w:spacing w:after="0" w:line="240" w:lineRule="auto"/>
        <w:ind w:firstLine="567"/>
        <w:jc w:val="both"/>
        <w:rPr>
          <w:rFonts w:ascii="Times New Roman" w:hAnsi="Times New Roman"/>
          <w:color w:val="000000"/>
          <w:sz w:val="28"/>
          <w:szCs w:val="28"/>
        </w:rPr>
      </w:pPr>
      <w:r w:rsidRPr="00D62414">
        <w:rPr>
          <w:rFonts w:ascii="Times New Roman" w:hAnsi="Times New Roman"/>
          <w:color w:val="000000"/>
          <w:sz w:val="28"/>
          <w:szCs w:val="28"/>
        </w:rPr>
        <w:t xml:space="preserve">Функціональне призначення території повинно забезпечити комплексність забудови, створити необхідні правові та економічні умови розвитку землекористування, попередження негативних наслідків нераціонального використання території. Такий підхід дозволить реалізувати пріоритетність екологічних аспектів, створити сприятливі передумови розвитку </w:t>
      </w:r>
      <w:r>
        <w:rPr>
          <w:rFonts w:ascii="Times New Roman" w:hAnsi="Times New Roman"/>
          <w:color w:val="000000"/>
          <w:sz w:val="28"/>
          <w:szCs w:val="28"/>
        </w:rPr>
        <w:t>м</w:t>
      </w:r>
      <w:r w:rsidRPr="00D62414">
        <w:rPr>
          <w:rFonts w:ascii="Times New Roman" w:hAnsi="Times New Roman"/>
          <w:color w:val="000000"/>
          <w:sz w:val="28"/>
          <w:szCs w:val="28"/>
        </w:rPr>
        <w:t xml:space="preserve">. </w:t>
      </w:r>
      <w:r>
        <w:rPr>
          <w:rFonts w:ascii="Times New Roman" w:hAnsi="Times New Roman"/>
          <w:color w:val="000000"/>
          <w:sz w:val="28"/>
          <w:szCs w:val="28"/>
        </w:rPr>
        <w:t>Здолбунів</w:t>
      </w:r>
      <w:r w:rsidRPr="00D62414">
        <w:rPr>
          <w:rFonts w:ascii="Times New Roman" w:hAnsi="Times New Roman"/>
          <w:color w:val="000000"/>
          <w:sz w:val="28"/>
          <w:szCs w:val="28"/>
        </w:rPr>
        <w:t>.</w:t>
      </w:r>
    </w:p>
    <w:p w14:paraId="4B3A4790" w14:textId="77777777" w:rsidR="002D442A" w:rsidRDefault="002D442A" w:rsidP="002D442A">
      <w:pPr>
        <w:spacing w:after="0" w:line="240" w:lineRule="auto"/>
        <w:ind w:firstLine="567"/>
        <w:jc w:val="both"/>
        <w:rPr>
          <w:rFonts w:ascii="Times New Roman" w:hAnsi="Times New Roman"/>
          <w:color w:val="000000"/>
          <w:sz w:val="28"/>
          <w:szCs w:val="28"/>
        </w:rPr>
      </w:pPr>
      <w:r w:rsidRPr="00D62414">
        <w:rPr>
          <w:rFonts w:ascii="Times New Roman" w:hAnsi="Times New Roman"/>
          <w:color w:val="000000"/>
          <w:sz w:val="28"/>
          <w:szCs w:val="28"/>
        </w:rPr>
        <w:t>З метою найбільш еколого-обґрунтованого планування розміщення проектних будівель, споруд і територій у межах розробки Детального плану території буде розроблена система нормативних планувальних обмежень, яка включає в себе охоронні зони інженерних мереж, протипожежні та санітарні розриви відповідно до вимог діючих природоохоронних нормативів містобудівного характеру – ДБН Б.2.2-12:2019 «Планування та забудова територій», а також враховуючи ДСН 173-96 «Державні санітарні правила планування та забудови населених пунктів».</w:t>
      </w:r>
    </w:p>
    <w:p w14:paraId="52E04F70" w14:textId="4213C639" w:rsidR="00EE6953" w:rsidRPr="00EE6953" w:rsidRDefault="00EE6953" w:rsidP="002D442A">
      <w:pPr>
        <w:spacing w:after="0" w:line="240" w:lineRule="auto"/>
        <w:ind w:firstLine="567"/>
        <w:jc w:val="both"/>
        <w:rPr>
          <w:rFonts w:ascii="Times New Roman" w:hAnsi="Times New Roman"/>
          <w:color w:val="000000"/>
          <w:sz w:val="28"/>
          <w:szCs w:val="28"/>
        </w:rPr>
      </w:pPr>
      <w:r w:rsidRPr="00EE6953">
        <w:rPr>
          <w:rFonts w:ascii="Times New Roman" w:hAnsi="Times New Roman"/>
          <w:color w:val="000000"/>
          <w:sz w:val="28"/>
          <w:szCs w:val="28"/>
        </w:rPr>
        <w:t>У разі якщо під час розроблення детального плану території буде встановлено необхідність проведення стратегічної екологічної оцінки відповідно до вимог Закону України «Про стратегічну екологічну оцінку», така процедура здійснюватиметься до затвердження документа державного планування. У межах стратегічної екологічної оцінки підлягатимуть аналізу та оцінці можливі наслідки реалізації проектних рішень для компонентів довкілля, у тому числі атмосферного повітря, ґрунтів, поверхневих і підземних вод, природних умов території та здоров'я населення, а також визначатимуться заходи щодо запобігання, зменшення або пом'якшення можливих негативних впливів.</w:t>
      </w:r>
    </w:p>
    <w:p w14:paraId="15D84345" w14:textId="77777777" w:rsidR="002D442A" w:rsidRDefault="002D442A" w:rsidP="002D442A">
      <w:pPr>
        <w:rPr>
          <w:color w:val="000000"/>
          <w:sz w:val="28"/>
          <w:szCs w:val="28"/>
        </w:rPr>
      </w:pPr>
    </w:p>
    <w:p w14:paraId="24996D62" w14:textId="77777777" w:rsidR="002D442A" w:rsidRDefault="002D442A" w:rsidP="002D442A">
      <w:pPr>
        <w:rPr>
          <w:color w:val="000000"/>
          <w:sz w:val="28"/>
          <w:szCs w:val="28"/>
        </w:rPr>
      </w:pPr>
    </w:p>
    <w:p w14:paraId="2D060EBC" w14:textId="77777777" w:rsidR="002D442A" w:rsidRDefault="002D442A" w:rsidP="002D442A">
      <w:pPr>
        <w:rPr>
          <w:color w:val="000000"/>
          <w:sz w:val="28"/>
          <w:szCs w:val="28"/>
        </w:rPr>
      </w:pPr>
    </w:p>
    <w:p w14:paraId="5C701CBC" w14:textId="77777777" w:rsidR="002D442A" w:rsidRDefault="002D442A" w:rsidP="002D442A">
      <w:pPr>
        <w:spacing w:after="0" w:line="240" w:lineRule="auto"/>
        <w:jc w:val="both"/>
        <w:rPr>
          <w:rFonts w:ascii="Times New Roman" w:hAnsi="Times New Roman"/>
          <w:sz w:val="28"/>
          <w:szCs w:val="28"/>
          <w:shd w:val="clear" w:color="auto" w:fill="FFFFFF"/>
        </w:rPr>
      </w:pPr>
      <w:r w:rsidRPr="00D629CC">
        <w:rPr>
          <w:rFonts w:ascii="Times New Roman" w:hAnsi="Times New Roman"/>
          <w:sz w:val="28"/>
          <w:szCs w:val="28"/>
          <w:lang w:eastAsia="zh-CN"/>
        </w:rPr>
        <w:t>Секретар міської ради</w:t>
      </w:r>
      <w:r w:rsidRPr="00D629CC">
        <w:rPr>
          <w:rFonts w:ascii="Times New Roman" w:hAnsi="Times New Roman"/>
          <w:sz w:val="28"/>
          <w:szCs w:val="28"/>
          <w:lang w:eastAsia="zh-CN"/>
        </w:rPr>
        <w:tab/>
      </w:r>
      <w:r w:rsidRPr="00D629CC">
        <w:rPr>
          <w:rFonts w:ascii="Times New Roman" w:hAnsi="Times New Roman"/>
          <w:sz w:val="28"/>
          <w:szCs w:val="28"/>
          <w:lang w:eastAsia="zh-CN"/>
        </w:rPr>
        <w:tab/>
      </w:r>
      <w:r w:rsidRPr="00D629CC">
        <w:rPr>
          <w:rFonts w:ascii="Times New Roman" w:hAnsi="Times New Roman"/>
          <w:sz w:val="28"/>
          <w:szCs w:val="28"/>
          <w:lang w:eastAsia="zh-CN"/>
        </w:rPr>
        <w:tab/>
      </w:r>
      <w:r w:rsidRPr="00D629CC">
        <w:rPr>
          <w:rFonts w:ascii="Times New Roman" w:hAnsi="Times New Roman"/>
          <w:sz w:val="28"/>
          <w:szCs w:val="28"/>
          <w:lang w:eastAsia="zh-CN"/>
        </w:rPr>
        <w:tab/>
      </w:r>
      <w:r w:rsidRPr="00D629CC">
        <w:rPr>
          <w:rFonts w:ascii="Times New Roman" w:hAnsi="Times New Roman"/>
          <w:sz w:val="28"/>
          <w:szCs w:val="28"/>
          <w:lang w:eastAsia="zh-CN"/>
        </w:rPr>
        <w:tab/>
      </w:r>
      <w:r w:rsidRPr="00D629CC">
        <w:rPr>
          <w:rFonts w:ascii="Times New Roman" w:hAnsi="Times New Roman"/>
          <w:sz w:val="28"/>
          <w:szCs w:val="28"/>
          <w:lang w:eastAsia="zh-CN"/>
        </w:rPr>
        <w:tab/>
      </w:r>
      <w:r>
        <w:rPr>
          <w:rFonts w:ascii="Times New Roman" w:hAnsi="Times New Roman"/>
          <w:sz w:val="28"/>
          <w:szCs w:val="28"/>
          <w:lang w:eastAsia="zh-CN"/>
        </w:rPr>
        <w:t xml:space="preserve">                     Олег</w:t>
      </w:r>
      <w:r w:rsidRPr="00D629CC">
        <w:rPr>
          <w:rFonts w:ascii="Times New Roman" w:hAnsi="Times New Roman"/>
          <w:sz w:val="28"/>
          <w:szCs w:val="28"/>
          <w:lang w:eastAsia="zh-CN"/>
        </w:rPr>
        <w:t xml:space="preserve"> </w:t>
      </w:r>
      <w:r>
        <w:rPr>
          <w:rFonts w:ascii="Times New Roman" w:hAnsi="Times New Roman"/>
          <w:sz w:val="28"/>
          <w:szCs w:val="28"/>
          <w:lang w:eastAsia="zh-CN"/>
        </w:rPr>
        <w:t>БАБІЙ</w:t>
      </w:r>
    </w:p>
    <w:p w14:paraId="540B3B5A" w14:textId="77777777" w:rsidR="002D442A" w:rsidRDefault="002D442A" w:rsidP="002D442A">
      <w:pPr>
        <w:rPr>
          <w:color w:val="000000"/>
          <w:sz w:val="28"/>
          <w:szCs w:val="28"/>
        </w:rPr>
      </w:pPr>
    </w:p>
    <w:p w14:paraId="4DF0CA7B" w14:textId="77777777" w:rsidR="002D442A" w:rsidRDefault="002D442A" w:rsidP="002D442A">
      <w:pPr>
        <w:rPr>
          <w:color w:val="000000"/>
          <w:sz w:val="28"/>
          <w:szCs w:val="28"/>
        </w:rPr>
      </w:pPr>
    </w:p>
    <w:p w14:paraId="2994A1E8" w14:textId="77777777" w:rsidR="002D442A" w:rsidRDefault="002D442A" w:rsidP="002D442A">
      <w:pPr>
        <w:rPr>
          <w:color w:val="000000"/>
          <w:sz w:val="28"/>
          <w:szCs w:val="28"/>
        </w:rPr>
      </w:pPr>
    </w:p>
    <w:p w14:paraId="46141739" w14:textId="77777777" w:rsidR="002D442A" w:rsidRDefault="002D442A" w:rsidP="002D442A">
      <w:pPr>
        <w:rPr>
          <w:color w:val="000000"/>
          <w:sz w:val="28"/>
          <w:szCs w:val="28"/>
        </w:rPr>
      </w:pPr>
    </w:p>
    <w:p w14:paraId="7C92127E" w14:textId="77777777" w:rsidR="002D442A" w:rsidRDefault="002D442A" w:rsidP="002D442A">
      <w:pPr>
        <w:rPr>
          <w:color w:val="000000"/>
          <w:sz w:val="28"/>
          <w:szCs w:val="28"/>
        </w:rPr>
      </w:pPr>
    </w:p>
    <w:p w14:paraId="0ADC71F9" w14:textId="77777777" w:rsidR="002D442A" w:rsidRDefault="002D442A" w:rsidP="002D442A">
      <w:pPr>
        <w:spacing w:after="0" w:line="240" w:lineRule="auto"/>
        <w:ind w:left="6096"/>
        <w:jc w:val="both"/>
        <w:rPr>
          <w:rFonts w:ascii="Times New Roman" w:hAnsi="Times New Roman"/>
          <w:bCs/>
          <w:color w:val="000000"/>
          <w:sz w:val="28"/>
          <w:szCs w:val="28"/>
        </w:rPr>
      </w:pPr>
    </w:p>
    <w:p w14:paraId="460D1D39" w14:textId="77777777" w:rsidR="002D442A" w:rsidRPr="00D62414" w:rsidRDefault="002D442A" w:rsidP="002D442A">
      <w:pPr>
        <w:spacing w:after="0" w:line="240" w:lineRule="auto"/>
        <w:ind w:left="6096"/>
        <w:jc w:val="both"/>
        <w:rPr>
          <w:rFonts w:ascii="Times New Roman" w:hAnsi="Times New Roman"/>
          <w:bCs/>
          <w:color w:val="000000"/>
          <w:sz w:val="28"/>
          <w:szCs w:val="28"/>
        </w:rPr>
      </w:pPr>
      <w:r w:rsidRPr="00D62414">
        <w:rPr>
          <w:rFonts w:ascii="Times New Roman" w:hAnsi="Times New Roman"/>
          <w:bCs/>
          <w:color w:val="000000"/>
          <w:sz w:val="28"/>
          <w:szCs w:val="28"/>
        </w:rPr>
        <w:lastRenderedPageBreak/>
        <w:t xml:space="preserve">Додаток </w:t>
      </w:r>
      <w:r>
        <w:rPr>
          <w:rFonts w:ascii="Times New Roman" w:hAnsi="Times New Roman"/>
          <w:bCs/>
          <w:color w:val="000000"/>
          <w:sz w:val="28"/>
          <w:szCs w:val="28"/>
        </w:rPr>
        <w:t>2</w:t>
      </w:r>
    </w:p>
    <w:p w14:paraId="0026DD4A" w14:textId="77777777" w:rsidR="002D442A" w:rsidRPr="00D62414" w:rsidRDefault="002D442A" w:rsidP="002D442A">
      <w:pPr>
        <w:spacing w:after="0" w:line="240" w:lineRule="auto"/>
        <w:ind w:left="6096"/>
        <w:jc w:val="both"/>
        <w:rPr>
          <w:rFonts w:ascii="Times New Roman" w:hAnsi="Times New Roman"/>
          <w:bCs/>
          <w:sz w:val="28"/>
          <w:szCs w:val="28"/>
        </w:rPr>
      </w:pPr>
      <w:r w:rsidRPr="00D62414">
        <w:rPr>
          <w:rFonts w:ascii="Times New Roman" w:hAnsi="Times New Roman"/>
          <w:bCs/>
          <w:sz w:val="28"/>
          <w:szCs w:val="28"/>
        </w:rPr>
        <w:t xml:space="preserve">до рішення </w:t>
      </w:r>
      <w:r>
        <w:rPr>
          <w:rFonts w:ascii="Times New Roman" w:hAnsi="Times New Roman"/>
          <w:bCs/>
          <w:sz w:val="28"/>
          <w:szCs w:val="28"/>
        </w:rPr>
        <w:t>міської</w:t>
      </w:r>
      <w:r w:rsidRPr="00D62414">
        <w:rPr>
          <w:rFonts w:ascii="Times New Roman" w:hAnsi="Times New Roman"/>
          <w:bCs/>
          <w:sz w:val="28"/>
          <w:szCs w:val="28"/>
        </w:rPr>
        <w:t xml:space="preserve"> ради</w:t>
      </w:r>
    </w:p>
    <w:p w14:paraId="6E042198" w14:textId="77777777" w:rsidR="002D442A" w:rsidRPr="00D62414" w:rsidRDefault="00CF3D4A" w:rsidP="002D442A">
      <w:pPr>
        <w:spacing w:after="0" w:line="240" w:lineRule="auto"/>
        <w:ind w:left="6096"/>
        <w:rPr>
          <w:rFonts w:ascii="Times New Roman" w:hAnsi="Times New Roman"/>
          <w:sz w:val="28"/>
          <w:szCs w:val="28"/>
        </w:rPr>
      </w:pPr>
      <w:r>
        <w:rPr>
          <w:rFonts w:ascii="Times New Roman" w:hAnsi="Times New Roman"/>
          <w:bCs/>
          <w:sz w:val="28"/>
          <w:szCs w:val="28"/>
        </w:rPr>
        <w:t>від серп</w:t>
      </w:r>
      <w:r w:rsidR="002D442A">
        <w:rPr>
          <w:rFonts w:ascii="Times New Roman" w:hAnsi="Times New Roman"/>
          <w:bCs/>
          <w:sz w:val="28"/>
          <w:szCs w:val="28"/>
        </w:rPr>
        <w:t>ня 2026 № ______</w:t>
      </w:r>
    </w:p>
    <w:p w14:paraId="2F89A986" w14:textId="77777777" w:rsidR="002D442A" w:rsidRDefault="002D442A" w:rsidP="002D442A">
      <w:pPr>
        <w:spacing w:after="0" w:line="240" w:lineRule="auto"/>
        <w:jc w:val="both"/>
        <w:rPr>
          <w:rFonts w:ascii="Times New Roman" w:hAnsi="Times New Roman"/>
          <w:bCs/>
          <w:sz w:val="28"/>
        </w:rPr>
      </w:pPr>
    </w:p>
    <w:p w14:paraId="4F3951B8" w14:textId="77777777" w:rsidR="002D442A" w:rsidRPr="00D62414" w:rsidRDefault="002D442A" w:rsidP="002D442A">
      <w:pPr>
        <w:spacing w:after="0" w:line="240" w:lineRule="auto"/>
        <w:jc w:val="center"/>
        <w:rPr>
          <w:rFonts w:ascii="Times New Roman" w:hAnsi="Times New Roman"/>
          <w:b/>
          <w:bCs/>
          <w:sz w:val="28"/>
          <w:szCs w:val="28"/>
        </w:rPr>
      </w:pPr>
      <w:r>
        <w:rPr>
          <w:rFonts w:ascii="Times New Roman" w:hAnsi="Times New Roman"/>
          <w:b/>
          <w:bCs/>
          <w:sz w:val="28"/>
          <w:szCs w:val="28"/>
        </w:rPr>
        <w:t>СТРОКИ</w:t>
      </w:r>
    </w:p>
    <w:p w14:paraId="6500EA17" w14:textId="77777777" w:rsidR="002D442A" w:rsidRDefault="002D442A" w:rsidP="002D442A">
      <w:pPr>
        <w:spacing w:after="0" w:line="240" w:lineRule="auto"/>
        <w:jc w:val="center"/>
        <w:rPr>
          <w:rFonts w:ascii="Times New Roman" w:hAnsi="Times New Roman"/>
          <w:b/>
          <w:bCs/>
          <w:sz w:val="28"/>
          <w:szCs w:val="28"/>
        </w:rPr>
      </w:pPr>
      <w:r>
        <w:rPr>
          <w:rFonts w:ascii="Times New Roman" w:hAnsi="Times New Roman"/>
          <w:b/>
          <w:bCs/>
          <w:sz w:val="28"/>
          <w:szCs w:val="28"/>
        </w:rPr>
        <w:t>Проведення підготовчих процедур розроблення містобудівної документації (детального плану території)</w:t>
      </w:r>
    </w:p>
    <w:p w14:paraId="6F2163EC" w14:textId="77777777" w:rsidR="002D442A" w:rsidRDefault="002D442A" w:rsidP="002D442A">
      <w:pPr>
        <w:spacing w:after="0" w:line="240" w:lineRule="auto"/>
        <w:jc w:val="both"/>
        <w:rPr>
          <w:rFonts w:ascii="Times New Roman" w:hAnsi="Times New Roman"/>
          <w:bCs/>
          <w:sz w:val="28"/>
        </w:rPr>
      </w:pP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ook w:val="04A0" w:firstRow="1" w:lastRow="0" w:firstColumn="1" w:lastColumn="0" w:noHBand="0" w:noVBand="1"/>
      </w:tblPr>
      <w:tblGrid>
        <w:gridCol w:w="934"/>
        <w:gridCol w:w="5733"/>
        <w:gridCol w:w="2679"/>
      </w:tblGrid>
      <w:tr w:rsidR="002D442A" w:rsidRPr="00D62414" w14:paraId="7EBB25EB" w14:textId="77777777" w:rsidTr="00871087">
        <w:trPr>
          <w:trHeight w:val="1124"/>
          <w:tblCellSpacing w:w="0" w:type="dxa"/>
        </w:trPr>
        <w:tc>
          <w:tcPr>
            <w:tcW w:w="945" w:type="dxa"/>
            <w:tcBorders>
              <w:top w:val="single" w:sz="4" w:space="0" w:color="000000"/>
              <w:left w:val="single" w:sz="4" w:space="0" w:color="000000"/>
              <w:bottom w:val="single" w:sz="4" w:space="0" w:color="000000"/>
              <w:right w:val="single" w:sz="4" w:space="0" w:color="000000"/>
            </w:tcBorders>
            <w:vAlign w:val="center"/>
            <w:hideMark/>
          </w:tcPr>
          <w:p w14:paraId="6F034054" w14:textId="77777777" w:rsidR="002D442A" w:rsidRPr="00D62414" w:rsidRDefault="002D442A" w:rsidP="00871087">
            <w:pPr>
              <w:spacing w:after="0" w:line="240" w:lineRule="auto"/>
              <w:jc w:val="center"/>
              <w:rPr>
                <w:rFonts w:ascii="Times New Roman" w:hAnsi="Times New Roman"/>
                <w:sz w:val="28"/>
                <w:szCs w:val="28"/>
              </w:rPr>
            </w:pPr>
            <w:r w:rsidRPr="00D62414">
              <w:rPr>
                <w:rFonts w:ascii="Times New Roman" w:hAnsi="Times New Roman"/>
                <w:color w:val="000000"/>
                <w:sz w:val="28"/>
                <w:szCs w:val="28"/>
              </w:rPr>
              <w:t>№</w:t>
            </w:r>
          </w:p>
          <w:p w14:paraId="6AC7D06C" w14:textId="77777777" w:rsidR="002D442A" w:rsidRPr="00D62414" w:rsidRDefault="002D442A" w:rsidP="00871087">
            <w:pPr>
              <w:spacing w:after="0" w:line="240" w:lineRule="auto"/>
              <w:jc w:val="center"/>
              <w:rPr>
                <w:rFonts w:ascii="Times New Roman" w:hAnsi="Times New Roman"/>
                <w:sz w:val="28"/>
                <w:szCs w:val="28"/>
              </w:rPr>
            </w:pPr>
            <w:r w:rsidRPr="00D62414">
              <w:rPr>
                <w:rFonts w:ascii="Times New Roman" w:hAnsi="Times New Roman"/>
                <w:color w:val="000000"/>
                <w:sz w:val="28"/>
                <w:szCs w:val="28"/>
              </w:rPr>
              <w:t>з/п</w:t>
            </w:r>
          </w:p>
        </w:tc>
        <w:tc>
          <w:tcPr>
            <w:tcW w:w="5826" w:type="dxa"/>
            <w:tcBorders>
              <w:top w:val="single" w:sz="4" w:space="0" w:color="000000"/>
              <w:left w:val="single" w:sz="4" w:space="0" w:color="000000"/>
              <w:bottom w:val="single" w:sz="4" w:space="0" w:color="000000"/>
              <w:right w:val="single" w:sz="4" w:space="0" w:color="000000"/>
            </w:tcBorders>
            <w:vAlign w:val="center"/>
            <w:hideMark/>
          </w:tcPr>
          <w:p w14:paraId="0E93AD75" w14:textId="77777777" w:rsidR="002D442A" w:rsidRPr="00D62414" w:rsidRDefault="002D442A" w:rsidP="00871087">
            <w:pPr>
              <w:spacing w:after="0" w:line="240" w:lineRule="auto"/>
              <w:jc w:val="center"/>
              <w:rPr>
                <w:rFonts w:ascii="Times New Roman" w:hAnsi="Times New Roman"/>
                <w:sz w:val="28"/>
                <w:szCs w:val="28"/>
              </w:rPr>
            </w:pPr>
            <w:r>
              <w:rPr>
                <w:rFonts w:ascii="Times New Roman" w:hAnsi="Times New Roman"/>
                <w:color w:val="000000"/>
                <w:sz w:val="28"/>
                <w:szCs w:val="28"/>
              </w:rPr>
              <w:t xml:space="preserve">Назва підготовчої процедури розроблення детального плану </w:t>
            </w:r>
          </w:p>
        </w:tc>
        <w:tc>
          <w:tcPr>
            <w:tcW w:w="2698" w:type="dxa"/>
            <w:tcBorders>
              <w:top w:val="single" w:sz="4" w:space="0" w:color="000000"/>
              <w:left w:val="single" w:sz="4" w:space="0" w:color="000000"/>
              <w:bottom w:val="single" w:sz="4" w:space="0" w:color="000000"/>
              <w:right w:val="single" w:sz="4" w:space="0" w:color="000000"/>
            </w:tcBorders>
            <w:vAlign w:val="center"/>
            <w:hideMark/>
          </w:tcPr>
          <w:p w14:paraId="52721C79" w14:textId="77777777" w:rsidR="002D442A" w:rsidRPr="00D62414" w:rsidRDefault="002D442A" w:rsidP="00871087">
            <w:pPr>
              <w:spacing w:after="0" w:line="240" w:lineRule="auto"/>
              <w:jc w:val="center"/>
              <w:rPr>
                <w:rFonts w:ascii="Times New Roman" w:hAnsi="Times New Roman"/>
                <w:sz w:val="28"/>
                <w:szCs w:val="28"/>
              </w:rPr>
            </w:pPr>
            <w:r>
              <w:rPr>
                <w:rFonts w:ascii="Times New Roman" w:hAnsi="Times New Roman"/>
                <w:color w:val="000000"/>
                <w:sz w:val="28"/>
                <w:szCs w:val="28"/>
              </w:rPr>
              <w:t>Строк проведення (робочі дні)</w:t>
            </w:r>
          </w:p>
        </w:tc>
      </w:tr>
      <w:tr w:rsidR="002D442A" w:rsidRPr="00D62414" w14:paraId="2C3721DC" w14:textId="77777777" w:rsidTr="00871087">
        <w:trPr>
          <w:trHeight w:val="368"/>
          <w:tblCellSpacing w:w="0" w:type="dxa"/>
        </w:trPr>
        <w:tc>
          <w:tcPr>
            <w:tcW w:w="945" w:type="dxa"/>
            <w:tcBorders>
              <w:top w:val="single" w:sz="4" w:space="0" w:color="000000"/>
              <w:left w:val="single" w:sz="4" w:space="0" w:color="000000"/>
              <w:bottom w:val="single" w:sz="4" w:space="0" w:color="000000"/>
              <w:right w:val="single" w:sz="4" w:space="0" w:color="000000"/>
            </w:tcBorders>
            <w:vAlign w:val="center"/>
            <w:hideMark/>
          </w:tcPr>
          <w:p w14:paraId="6CAAB203" w14:textId="77777777" w:rsidR="002D442A" w:rsidRPr="00D62414" w:rsidRDefault="002D442A" w:rsidP="00871087">
            <w:pPr>
              <w:spacing w:after="0" w:line="240" w:lineRule="auto"/>
              <w:jc w:val="center"/>
              <w:rPr>
                <w:rFonts w:ascii="Times New Roman" w:hAnsi="Times New Roman"/>
                <w:sz w:val="28"/>
                <w:szCs w:val="28"/>
              </w:rPr>
            </w:pPr>
            <w:r>
              <w:rPr>
                <w:rFonts w:ascii="Times New Roman" w:hAnsi="Times New Roman"/>
                <w:color w:val="000000"/>
                <w:sz w:val="28"/>
                <w:szCs w:val="28"/>
              </w:rPr>
              <w:t>1</w:t>
            </w:r>
          </w:p>
        </w:tc>
        <w:tc>
          <w:tcPr>
            <w:tcW w:w="5826" w:type="dxa"/>
            <w:tcBorders>
              <w:top w:val="single" w:sz="4" w:space="0" w:color="000000"/>
              <w:left w:val="single" w:sz="4" w:space="0" w:color="000000"/>
              <w:bottom w:val="single" w:sz="4" w:space="0" w:color="000000"/>
              <w:right w:val="single" w:sz="4" w:space="0" w:color="000000"/>
            </w:tcBorders>
            <w:vAlign w:val="center"/>
            <w:hideMark/>
          </w:tcPr>
          <w:p w14:paraId="6B7C10DA" w14:textId="77777777" w:rsidR="002D442A" w:rsidRPr="00D62414" w:rsidRDefault="002D442A" w:rsidP="00871087">
            <w:pPr>
              <w:spacing w:after="0" w:line="240" w:lineRule="auto"/>
              <w:jc w:val="center"/>
              <w:rPr>
                <w:rFonts w:ascii="Times New Roman" w:hAnsi="Times New Roman"/>
                <w:sz w:val="28"/>
                <w:szCs w:val="28"/>
              </w:rPr>
            </w:pPr>
            <w:r>
              <w:rPr>
                <w:rFonts w:ascii="Times New Roman" w:hAnsi="Times New Roman"/>
                <w:color w:val="000000"/>
                <w:sz w:val="28"/>
                <w:szCs w:val="28"/>
              </w:rPr>
              <w:t>2</w:t>
            </w:r>
          </w:p>
        </w:tc>
        <w:tc>
          <w:tcPr>
            <w:tcW w:w="2698" w:type="dxa"/>
            <w:tcBorders>
              <w:top w:val="single" w:sz="4" w:space="0" w:color="000000"/>
              <w:left w:val="single" w:sz="4" w:space="0" w:color="000000"/>
              <w:bottom w:val="single" w:sz="4" w:space="0" w:color="000000"/>
              <w:right w:val="single" w:sz="4" w:space="0" w:color="000000"/>
            </w:tcBorders>
            <w:vAlign w:val="center"/>
            <w:hideMark/>
          </w:tcPr>
          <w:p w14:paraId="119F6D77" w14:textId="77777777" w:rsidR="002D442A" w:rsidRPr="00D62414" w:rsidRDefault="002D442A" w:rsidP="00871087">
            <w:pPr>
              <w:spacing w:after="0" w:line="240" w:lineRule="auto"/>
              <w:jc w:val="center"/>
              <w:rPr>
                <w:rFonts w:ascii="Times New Roman" w:hAnsi="Times New Roman"/>
                <w:sz w:val="28"/>
                <w:szCs w:val="28"/>
              </w:rPr>
            </w:pPr>
            <w:r>
              <w:rPr>
                <w:rFonts w:ascii="Times New Roman" w:hAnsi="Times New Roman"/>
                <w:sz w:val="28"/>
                <w:szCs w:val="28"/>
              </w:rPr>
              <w:t>3</w:t>
            </w:r>
          </w:p>
        </w:tc>
      </w:tr>
      <w:tr w:rsidR="002D442A" w:rsidRPr="00D62414" w14:paraId="7E485534" w14:textId="77777777" w:rsidTr="00871087">
        <w:trPr>
          <w:trHeight w:val="1688"/>
          <w:tblCellSpacing w:w="0" w:type="dxa"/>
        </w:trPr>
        <w:tc>
          <w:tcPr>
            <w:tcW w:w="945" w:type="dxa"/>
            <w:tcBorders>
              <w:top w:val="single" w:sz="4" w:space="0" w:color="000000"/>
              <w:left w:val="single" w:sz="4" w:space="0" w:color="000000"/>
              <w:bottom w:val="single" w:sz="4" w:space="0" w:color="000000"/>
              <w:right w:val="single" w:sz="4" w:space="0" w:color="000000"/>
            </w:tcBorders>
            <w:vAlign w:val="center"/>
            <w:hideMark/>
          </w:tcPr>
          <w:p w14:paraId="5A1AAE2A" w14:textId="77777777" w:rsidR="002D442A" w:rsidRPr="00D62414" w:rsidRDefault="002D442A" w:rsidP="00871087">
            <w:pPr>
              <w:spacing w:after="0" w:line="240" w:lineRule="auto"/>
              <w:jc w:val="center"/>
              <w:rPr>
                <w:rFonts w:ascii="Times New Roman" w:hAnsi="Times New Roman"/>
                <w:sz w:val="28"/>
                <w:szCs w:val="28"/>
              </w:rPr>
            </w:pPr>
            <w:r>
              <w:rPr>
                <w:rFonts w:ascii="Times New Roman" w:hAnsi="Times New Roman"/>
                <w:color w:val="000000"/>
                <w:sz w:val="28"/>
                <w:szCs w:val="28"/>
              </w:rPr>
              <w:t>1</w:t>
            </w:r>
          </w:p>
        </w:tc>
        <w:tc>
          <w:tcPr>
            <w:tcW w:w="5826" w:type="dxa"/>
            <w:tcBorders>
              <w:top w:val="single" w:sz="4" w:space="0" w:color="000000"/>
              <w:left w:val="single" w:sz="4" w:space="0" w:color="000000"/>
              <w:bottom w:val="single" w:sz="4" w:space="0" w:color="000000"/>
              <w:right w:val="single" w:sz="4" w:space="0" w:color="000000"/>
            </w:tcBorders>
            <w:vAlign w:val="center"/>
            <w:hideMark/>
          </w:tcPr>
          <w:p w14:paraId="4C9878C5" w14:textId="77777777" w:rsidR="002D442A" w:rsidRPr="00D62414" w:rsidRDefault="002D442A" w:rsidP="00871087">
            <w:pPr>
              <w:spacing w:after="0" w:line="240" w:lineRule="auto"/>
              <w:jc w:val="both"/>
              <w:rPr>
                <w:rFonts w:ascii="Times New Roman" w:hAnsi="Times New Roman"/>
                <w:sz w:val="28"/>
                <w:szCs w:val="28"/>
              </w:rPr>
            </w:pPr>
            <w:r>
              <w:rPr>
                <w:rFonts w:ascii="Times New Roman" w:hAnsi="Times New Roman"/>
                <w:color w:val="000000"/>
                <w:sz w:val="28"/>
                <w:szCs w:val="28"/>
              </w:rPr>
              <w:t>Оприлюднення рішення про розроблення містобудівної документації та підстав для його прийняття з використанням засобів Містобудівного кадастру на державному рівні (за наявності технічної можливості), а також на офіційному веб сайті Здолбунівської міської ради</w:t>
            </w:r>
          </w:p>
        </w:tc>
        <w:tc>
          <w:tcPr>
            <w:tcW w:w="2698" w:type="dxa"/>
            <w:tcBorders>
              <w:top w:val="single" w:sz="4" w:space="0" w:color="000000"/>
              <w:left w:val="single" w:sz="4" w:space="0" w:color="000000"/>
              <w:bottom w:val="single" w:sz="4" w:space="0" w:color="000000"/>
              <w:right w:val="single" w:sz="4" w:space="0" w:color="000000"/>
            </w:tcBorders>
            <w:vAlign w:val="center"/>
            <w:hideMark/>
          </w:tcPr>
          <w:p w14:paraId="105DEC8B" w14:textId="77777777" w:rsidR="002D442A" w:rsidRPr="00D62414" w:rsidRDefault="002D442A" w:rsidP="00871087">
            <w:pPr>
              <w:spacing w:after="0" w:line="240" w:lineRule="auto"/>
              <w:jc w:val="center"/>
              <w:rPr>
                <w:rFonts w:ascii="Times New Roman" w:hAnsi="Times New Roman"/>
                <w:sz w:val="28"/>
                <w:szCs w:val="28"/>
              </w:rPr>
            </w:pPr>
            <w:r>
              <w:rPr>
                <w:rFonts w:ascii="Times New Roman" w:hAnsi="Times New Roman"/>
                <w:sz w:val="28"/>
                <w:szCs w:val="28"/>
              </w:rPr>
              <w:t>Не пізніше 35 календарних днів з дати оприлюднення рішення</w:t>
            </w:r>
          </w:p>
        </w:tc>
      </w:tr>
      <w:tr w:rsidR="002D442A" w:rsidRPr="00D62414" w14:paraId="14CE7B01" w14:textId="77777777" w:rsidTr="00871087">
        <w:trPr>
          <w:trHeight w:val="1688"/>
          <w:tblCellSpacing w:w="0" w:type="dxa"/>
        </w:trPr>
        <w:tc>
          <w:tcPr>
            <w:tcW w:w="945" w:type="dxa"/>
            <w:tcBorders>
              <w:top w:val="single" w:sz="4" w:space="0" w:color="000000"/>
              <w:left w:val="single" w:sz="4" w:space="0" w:color="000000"/>
              <w:bottom w:val="single" w:sz="4" w:space="0" w:color="000000"/>
              <w:right w:val="single" w:sz="4" w:space="0" w:color="000000"/>
            </w:tcBorders>
            <w:vAlign w:val="center"/>
          </w:tcPr>
          <w:p w14:paraId="37F99B62" w14:textId="77777777" w:rsidR="002D442A" w:rsidRDefault="002D442A" w:rsidP="00871087">
            <w:pPr>
              <w:spacing w:after="0" w:line="240" w:lineRule="auto"/>
              <w:jc w:val="center"/>
              <w:rPr>
                <w:rFonts w:ascii="Times New Roman" w:hAnsi="Times New Roman"/>
                <w:color w:val="000000"/>
                <w:sz w:val="28"/>
                <w:szCs w:val="28"/>
              </w:rPr>
            </w:pPr>
            <w:r>
              <w:rPr>
                <w:rFonts w:ascii="Times New Roman" w:hAnsi="Times New Roman"/>
                <w:color w:val="000000"/>
                <w:sz w:val="28"/>
                <w:szCs w:val="28"/>
              </w:rPr>
              <w:t>2</w:t>
            </w:r>
          </w:p>
        </w:tc>
        <w:tc>
          <w:tcPr>
            <w:tcW w:w="5826" w:type="dxa"/>
            <w:tcBorders>
              <w:top w:val="single" w:sz="4" w:space="0" w:color="000000"/>
              <w:left w:val="single" w:sz="4" w:space="0" w:color="000000"/>
              <w:bottom w:val="single" w:sz="4" w:space="0" w:color="000000"/>
              <w:right w:val="single" w:sz="4" w:space="0" w:color="000000"/>
            </w:tcBorders>
            <w:vAlign w:val="center"/>
          </w:tcPr>
          <w:p w14:paraId="7DCAE33A" w14:textId="77777777" w:rsidR="002D442A" w:rsidRDefault="002D442A" w:rsidP="00871087">
            <w:pPr>
              <w:spacing w:after="0" w:line="240" w:lineRule="auto"/>
              <w:jc w:val="both"/>
              <w:rPr>
                <w:rFonts w:ascii="Times New Roman" w:hAnsi="Times New Roman"/>
                <w:color w:val="000000"/>
                <w:sz w:val="28"/>
                <w:szCs w:val="28"/>
              </w:rPr>
            </w:pPr>
            <w:r>
              <w:rPr>
                <w:rFonts w:ascii="Times New Roman" w:hAnsi="Times New Roman"/>
                <w:color w:val="000000"/>
                <w:sz w:val="28"/>
                <w:szCs w:val="28"/>
              </w:rPr>
              <w:t>Початок збору вихідних даних після прийняття рішення про розроблення містобудівної документації</w:t>
            </w:r>
          </w:p>
        </w:tc>
        <w:tc>
          <w:tcPr>
            <w:tcW w:w="2698" w:type="dxa"/>
            <w:tcBorders>
              <w:top w:val="single" w:sz="4" w:space="0" w:color="000000"/>
              <w:left w:val="single" w:sz="4" w:space="0" w:color="000000"/>
              <w:bottom w:val="single" w:sz="4" w:space="0" w:color="000000"/>
              <w:right w:val="single" w:sz="4" w:space="0" w:color="000000"/>
            </w:tcBorders>
            <w:vAlign w:val="center"/>
          </w:tcPr>
          <w:p w14:paraId="6B7C2619" w14:textId="77777777" w:rsidR="002D442A" w:rsidRDefault="002D442A" w:rsidP="00871087">
            <w:pPr>
              <w:spacing w:after="0" w:line="240" w:lineRule="auto"/>
              <w:jc w:val="center"/>
              <w:rPr>
                <w:rFonts w:ascii="Times New Roman" w:hAnsi="Times New Roman"/>
                <w:sz w:val="28"/>
                <w:szCs w:val="28"/>
              </w:rPr>
            </w:pPr>
            <w:r>
              <w:rPr>
                <w:rFonts w:ascii="Times New Roman" w:hAnsi="Times New Roman"/>
                <w:sz w:val="28"/>
                <w:szCs w:val="28"/>
              </w:rPr>
              <w:t>Не пізніше 10 робочих днів з дати оприлюднення рішення</w:t>
            </w:r>
          </w:p>
        </w:tc>
      </w:tr>
      <w:tr w:rsidR="002D442A" w:rsidRPr="00D62414" w14:paraId="0F6D1077" w14:textId="77777777" w:rsidTr="00871087">
        <w:trPr>
          <w:trHeight w:val="1688"/>
          <w:tblCellSpacing w:w="0" w:type="dxa"/>
        </w:trPr>
        <w:tc>
          <w:tcPr>
            <w:tcW w:w="945" w:type="dxa"/>
            <w:tcBorders>
              <w:top w:val="single" w:sz="4" w:space="0" w:color="000000"/>
              <w:left w:val="single" w:sz="4" w:space="0" w:color="000000"/>
              <w:bottom w:val="single" w:sz="4" w:space="0" w:color="000000"/>
              <w:right w:val="single" w:sz="4" w:space="0" w:color="000000"/>
            </w:tcBorders>
            <w:vAlign w:val="center"/>
          </w:tcPr>
          <w:p w14:paraId="50519AD2" w14:textId="77777777" w:rsidR="002D442A" w:rsidRDefault="002D442A" w:rsidP="00871087">
            <w:pPr>
              <w:spacing w:after="0" w:line="240" w:lineRule="auto"/>
              <w:jc w:val="center"/>
              <w:rPr>
                <w:rFonts w:ascii="Times New Roman" w:hAnsi="Times New Roman"/>
                <w:color w:val="000000"/>
                <w:sz w:val="28"/>
                <w:szCs w:val="28"/>
              </w:rPr>
            </w:pPr>
            <w:r>
              <w:rPr>
                <w:rFonts w:ascii="Times New Roman" w:hAnsi="Times New Roman"/>
                <w:color w:val="000000"/>
                <w:sz w:val="28"/>
                <w:szCs w:val="28"/>
              </w:rPr>
              <w:t>3</w:t>
            </w:r>
          </w:p>
        </w:tc>
        <w:tc>
          <w:tcPr>
            <w:tcW w:w="5826" w:type="dxa"/>
            <w:tcBorders>
              <w:top w:val="single" w:sz="4" w:space="0" w:color="000000"/>
              <w:left w:val="single" w:sz="4" w:space="0" w:color="000000"/>
              <w:bottom w:val="single" w:sz="4" w:space="0" w:color="000000"/>
              <w:right w:val="single" w:sz="4" w:space="0" w:color="000000"/>
            </w:tcBorders>
            <w:vAlign w:val="center"/>
          </w:tcPr>
          <w:p w14:paraId="65AD52BD" w14:textId="77777777" w:rsidR="002D442A" w:rsidRDefault="002D442A" w:rsidP="00871087">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Формування переліку раніше розробленої містобудівної документації, формування переліку документів державного планування, складання переліку раніше розроблених схем землеустрою і техніко-економічних обґрунтувань затверджених до прийняття рішення про розроблення детального плану території, дія яких розповсюджується на території розробки детального плану території, складення переліку намірів суб’єктів містобудівної діяльності щодо території опрацювання.   </w:t>
            </w:r>
          </w:p>
        </w:tc>
        <w:tc>
          <w:tcPr>
            <w:tcW w:w="2698" w:type="dxa"/>
            <w:tcBorders>
              <w:top w:val="single" w:sz="4" w:space="0" w:color="000000"/>
              <w:left w:val="single" w:sz="4" w:space="0" w:color="000000"/>
              <w:bottom w:val="single" w:sz="4" w:space="0" w:color="000000"/>
              <w:right w:val="single" w:sz="4" w:space="0" w:color="000000"/>
            </w:tcBorders>
            <w:vAlign w:val="center"/>
          </w:tcPr>
          <w:p w14:paraId="454BFE71" w14:textId="77777777" w:rsidR="002D442A" w:rsidRDefault="002D442A" w:rsidP="00871087">
            <w:pPr>
              <w:spacing w:after="0" w:line="240" w:lineRule="auto"/>
              <w:jc w:val="center"/>
              <w:rPr>
                <w:rFonts w:ascii="Times New Roman" w:hAnsi="Times New Roman"/>
                <w:sz w:val="28"/>
                <w:szCs w:val="28"/>
              </w:rPr>
            </w:pPr>
            <w:r>
              <w:rPr>
                <w:rFonts w:ascii="Times New Roman" w:hAnsi="Times New Roman"/>
                <w:sz w:val="28"/>
                <w:szCs w:val="28"/>
              </w:rPr>
              <w:t>Не пізніше 35 календарних днів з дати оприлюднення рішення</w:t>
            </w:r>
          </w:p>
        </w:tc>
      </w:tr>
    </w:tbl>
    <w:p w14:paraId="661D6FC8" w14:textId="77777777" w:rsidR="002D442A" w:rsidRDefault="002D442A" w:rsidP="002D442A">
      <w:pPr>
        <w:spacing w:after="0" w:line="240" w:lineRule="auto"/>
        <w:jc w:val="both"/>
        <w:rPr>
          <w:rFonts w:ascii="Times New Roman" w:hAnsi="Times New Roman"/>
          <w:bCs/>
          <w:sz w:val="28"/>
        </w:rPr>
      </w:pPr>
    </w:p>
    <w:p w14:paraId="12564199" w14:textId="77777777" w:rsidR="002D442A" w:rsidRDefault="002D442A" w:rsidP="002D442A">
      <w:pPr>
        <w:spacing w:after="0" w:line="240" w:lineRule="auto"/>
        <w:jc w:val="both"/>
        <w:rPr>
          <w:rFonts w:ascii="Times New Roman" w:hAnsi="Times New Roman"/>
          <w:bCs/>
          <w:sz w:val="28"/>
        </w:rPr>
      </w:pPr>
    </w:p>
    <w:p w14:paraId="121F3A51" w14:textId="77777777" w:rsidR="002D442A" w:rsidRDefault="002D442A" w:rsidP="002D442A">
      <w:pPr>
        <w:spacing w:after="0" w:line="240" w:lineRule="auto"/>
        <w:jc w:val="both"/>
        <w:rPr>
          <w:rFonts w:ascii="Times New Roman" w:hAnsi="Times New Roman"/>
          <w:bCs/>
          <w:sz w:val="28"/>
        </w:rPr>
      </w:pPr>
    </w:p>
    <w:p w14:paraId="530CDD96" w14:textId="77777777" w:rsidR="002D442A" w:rsidRDefault="002D442A" w:rsidP="002D442A">
      <w:pPr>
        <w:spacing w:after="0" w:line="240" w:lineRule="auto"/>
        <w:jc w:val="both"/>
        <w:rPr>
          <w:rFonts w:ascii="Times New Roman" w:hAnsi="Times New Roman"/>
          <w:bCs/>
          <w:sz w:val="28"/>
        </w:rPr>
      </w:pPr>
    </w:p>
    <w:p w14:paraId="2F9DAB1F" w14:textId="77777777" w:rsidR="002D442A" w:rsidRDefault="002D442A" w:rsidP="002D442A">
      <w:pPr>
        <w:spacing w:after="0" w:line="240" w:lineRule="auto"/>
        <w:jc w:val="both"/>
        <w:rPr>
          <w:rFonts w:ascii="Times New Roman" w:hAnsi="Times New Roman"/>
          <w:bCs/>
          <w:sz w:val="28"/>
        </w:rPr>
      </w:pPr>
    </w:p>
    <w:p w14:paraId="4EBA7FC1" w14:textId="77777777" w:rsidR="002D442A" w:rsidRPr="00A12F66" w:rsidRDefault="002D442A" w:rsidP="002D442A">
      <w:pPr>
        <w:spacing w:after="0" w:line="240" w:lineRule="auto"/>
        <w:jc w:val="both"/>
        <w:rPr>
          <w:rFonts w:ascii="Times New Roman" w:hAnsi="Times New Roman"/>
          <w:sz w:val="28"/>
          <w:szCs w:val="28"/>
          <w:shd w:val="clear" w:color="auto" w:fill="FFFFFF"/>
        </w:rPr>
      </w:pPr>
      <w:r w:rsidRPr="00D629CC">
        <w:rPr>
          <w:rFonts w:ascii="Times New Roman" w:hAnsi="Times New Roman"/>
          <w:sz w:val="28"/>
          <w:szCs w:val="28"/>
          <w:lang w:eastAsia="zh-CN"/>
        </w:rPr>
        <w:t>Секретар міської ради</w:t>
      </w:r>
      <w:r w:rsidRPr="00D629CC">
        <w:rPr>
          <w:rFonts w:ascii="Times New Roman" w:hAnsi="Times New Roman"/>
          <w:sz w:val="28"/>
          <w:szCs w:val="28"/>
          <w:lang w:eastAsia="zh-CN"/>
        </w:rPr>
        <w:tab/>
      </w:r>
      <w:r w:rsidRPr="00D629CC">
        <w:rPr>
          <w:rFonts w:ascii="Times New Roman" w:hAnsi="Times New Roman"/>
          <w:sz w:val="28"/>
          <w:szCs w:val="28"/>
          <w:lang w:eastAsia="zh-CN"/>
        </w:rPr>
        <w:tab/>
      </w:r>
      <w:r w:rsidRPr="00D629CC">
        <w:rPr>
          <w:rFonts w:ascii="Times New Roman" w:hAnsi="Times New Roman"/>
          <w:sz w:val="28"/>
          <w:szCs w:val="28"/>
          <w:lang w:eastAsia="zh-CN"/>
        </w:rPr>
        <w:tab/>
      </w:r>
      <w:r w:rsidRPr="00D629CC">
        <w:rPr>
          <w:rFonts w:ascii="Times New Roman" w:hAnsi="Times New Roman"/>
          <w:sz w:val="28"/>
          <w:szCs w:val="28"/>
          <w:lang w:eastAsia="zh-CN"/>
        </w:rPr>
        <w:tab/>
      </w:r>
      <w:r w:rsidRPr="00D629CC">
        <w:rPr>
          <w:rFonts w:ascii="Times New Roman" w:hAnsi="Times New Roman"/>
          <w:sz w:val="28"/>
          <w:szCs w:val="28"/>
          <w:lang w:eastAsia="zh-CN"/>
        </w:rPr>
        <w:tab/>
      </w:r>
      <w:r w:rsidRPr="00D629CC">
        <w:rPr>
          <w:rFonts w:ascii="Times New Roman" w:hAnsi="Times New Roman"/>
          <w:sz w:val="28"/>
          <w:szCs w:val="28"/>
          <w:lang w:eastAsia="zh-CN"/>
        </w:rPr>
        <w:tab/>
      </w:r>
      <w:r>
        <w:rPr>
          <w:rFonts w:ascii="Times New Roman" w:hAnsi="Times New Roman"/>
          <w:sz w:val="28"/>
          <w:szCs w:val="28"/>
          <w:lang w:eastAsia="zh-CN"/>
        </w:rPr>
        <w:t xml:space="preserve">                     Олег</w:t>
      </w:r>
      <w:r w:rsidRPr="00D629CC">
        <w:rPr>
          <w:rFonts w:ascii="Times New Roman" w:hAnsi="Times New Roman"/>
          <w:sz w:val="28"/>
          <w:szCs w:val="28"/>
          <w:lang w:eastAsia="zh-CN"/>
        </w:rPr>
        <w:t xml:space="preserve"> </w:t>
      </w:r>
      <w:r>
        <w:rPr>
          <w:rFonts w:ascii="Times New Roman" w:hAnsi="Times New Roman"/>
          <w:sz w:val="28"/>
          <w:szCs w:val="28"/>
          <w:lang w:eastAsia="zh-CN"/>
        </w:rPr>
        <w:t>БАБІЙ</w:t>
      </w:r>
    </w:p>
    <w:p w14:paraId="63C3F17E" w14:textId="77777777" w:rsidR="00DB5E4A" w:rsidRDefault="00DB5E4A" w:rsidP="002E5263">
      <w:pPr>
        <w:spacing w:after="0" w:line="240" w:lineRule="auto"/>
        <w:jc w:val="both"/>
        <w:rPr>
          <w:rFonts w:ascii="Times New Roman" w:hAnsi="Times New Roman"/>
          <w:bCs/>
          <w:sz w:val="28"/>
        </w:rPr>
      </w:pPr>
    </w:p>
    <w:p w14:paraId="6F145B91" w14:textId="77777777" w:rsidR="00DB5E4A" w:rsidRDefault="00DB5E4A" w:rsidP="002E5263">
      <w:pPr>
        <w:spacing w:after="0" w:line="240" w:lineRule="auto"/>
        <w:jc w:val="both"/>
        <w:rPr>
          <w:rFonts w:ascii="Times New Roman" w:hAnsi="Times New Roman"/>
          <w:bCs/>
          <w:sz w:val="28"/>
        </w:rPr>
      </w:pPr>
    </w:p>
    <w:p w14:paraId="7B09BFFC" w14:textId="77777777" w:rsidR="00F75729" w:rsidRDefault="00F75729" w:rsidP="002E5263">
      <w:pPr>
        <w:spacing w:after="0" w:line="240" w:lineRule="auto"/>
        <w:jc w:val="both"/>
        <w:rPr>
          <w:rFonts w:ascii="Times New Roman" w:hAnsi="Times New Roman"/>
          <w:bCs/>
          <w:sz w:val="28"/>
        </w:rPr>
      </w:pPr>
    </w:p>
    <w:sectPr w:rsidR="00F75729" w:rsidSect="00F75729">
      <w:headerReference w:type="even" r:id="rId8"/>
      <w:pgSz w:w="11906" w:h="16838"/>
      <w:pgMar w:top="993" w:right="849"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6772B3" w14:textId="77777777" w:rsidR="00FD10B7" w:rsidRDefault="00FD10B7" w:rsidP="0057217F">
      <w:pPr>
        <w:spacing w:after="0" w:line="240" w:lineRule="auto"/>
      </w:pPr>
      <w:r>
        <w:separator/>
      </w:r>
    </w:p>
  </w:endnote>
  <w:endnote w:type="continuationSeparator" w:id="0">
    <w:p w14:paraId="586809F9" w14:textId="77777777" w:rsidR="00FD10B7" w:rsidRDefault="00FD10B7" w:rsidP="005721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cademy">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ptos Display">
    <w:altName w:val="Arial"/>
    <w:charset w:val="00"/>
    <w:family w:val="swiss"/>
    <w:pitch w:val="variable"/>
    <w:sig w:usb0="20000287" w:usb1="00000003" w:usb2="00000000" w:usb3="00000000" w:csb0="0000019F" w:csb1="00000000"/>
  </w:font>
  <w:font w:name="Aptos">
    <w:altName w:val="Arial"/>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82AC04" w14:textId="77777777" w:rsidR="00FD10B7" w:rsidRDefault="00FD10B7" w:rsidP="0057217F">
      <w:pPr>
        <w:spacing w:after="0" w:line="240" w:lineRule="auto"/>
      </w:pPr>
      <w:r>
        <w:separator/>
      </w:r>
    </w:p>
  </w:footnote>
  <w:footnote w:type="continuationSeparator" w:id="0">
    <w:p w14:paraId="4CD211AE" w14:textId="77777777" w:rsidR="00FD10B7" w:rsidRDefault="00FD10B7" w:rsidP="005721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7D9AE" w14:textId="77777777" w:rsidR="00141520" w:rsidRPr="00141520" w:rsidRDefault="00141520" w:rsidP="00141520">
    <w:pPr>
      <w:pStyle w:val="a9"/>
      <w:jc w:val="center"/>
      <w:rPr>
        <w:rFonts w:ascii="Times New Roman" w:hAnsi="Times New Roman"/>
        <w:sz w:val="28"/>
      </w:rPr>
    </w:pPr>
    <w:r w:rsidRPr="00141520">
      <w:rPr>
        <w:rFonts w:ascii="Times New Roman" w:hAnsi="Times New Roman"/>
        <w:sz w:val="28"/>
      </w:rPr>
      <w:t>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DCE"/>
    <w:rsid w:val="000068B3"/>
    <w:rsid w:val="00007A2A"/>
    <w:rsid w:val="0001516A"/>
    <w:rsid w:val="00050DBC"/>
    <w:rsid w:val="00050F41"/>
    <w:rsid w:val="0005378E"/>
    <w:rsid w:val="00060AB7"/>
    <w:rsid w:val="000838D1"/>
    <w:rsid w:val="00085757"/>
    <w:rsid w:val="000875CC"/>
    <w:rsid w:val="00087E5A"/>
    <w:rsid w:val="000B1C24"/>
    <w:rsid w:val="000C016E"/>
    <w:rsid w:val="000C1442"/>
    <w:rsid w:val="000D6562"/>
    <w:rsid w:val="000D6C79"/>
    <w:rsid w:val="000E1A8B"/>
    <w:rsid w:val="000F0DCE"/>
    <w:rsid w:val="000F60B1"/>
    <w:rsid w:val="00105CE7"/>
    <w:rsid w:val="00110CF9"/>
    <w:rsid w:val="00112F5A"/>
    <w:rsid w:val="00116E90"/>
    <w:rsid w:val="00141520"/>
    <w:rsid w:val="001512D1"/>
    <w:rsid w:val="0017000A"/>
    <w:rsid w:val="001733F5"/>
    <w:rsid w:val="001774FB"/>
    <w:rsid w:val="00186A3B"/>
    <w:rsid w:val="00191FBD"/>
    <w:rsid w:val="001956B6"/>
    <w:rsid w:val="001A37B3"/>
    <w:rsid w:val="001B563F"/>
    <w:rsid w:val="001C2123"/>
    <w:rsid w:val="001C4235"/>
    <w:rsid w:val="001D4EF4"/>
    <w:rsid w:val="001E012A"/>
    <w:rsid w:val="001E298A"/>
    <w:rsid w:val="001F689C"/>
    <w:rsid w:val="002021F9"/>
    <w:rsid w:val="00234511"/>
    <w:rsid w:val="00236070"/>
    <w:rsid w:val="00250EE2"/>
    <w:rsid w:val="00251278"/>
    <w:rsid w:val="00251ACE"/>
    <w:rsid w:val="00256705"/>
    <w:rsid w:val="002621B9"/>
    <w:rsid w:val="0026421A"/>
    <w:rsid w:val="00281C32"/>
    <w:rsid w:val="00283452"/>
    <w:rsid w:val="0029239A"/>
    <w:rsid w:val="002930EE"/>
    <w:rsid w:val="00294B0F"/>
    <w:rsid w:val="002A0670"/>
    <w:rsid w:val="002B2193"/>
    <w:rsid w:val="002C2916"/>
    <w:rsid w:val="002D2A00"/>
    <w:rsid w:val="002D442A"/>
    <w:rsid w:val="002D6737"/>
    <w:rsid w:val="002E5263"/>
    <w:rsid w:val="002F0122"/>
    <w:rsid w:val="002F427A"/>
    <w:rsid w:val="002F57DA"/>
    <w:rsid w:val="0030176A"/>
    <w:rsid w:val="003139F9"/>
    <w:rsid w:val="0031413A"/>
    <w:rsid w:val="00321C0A"/>
    <w:rsid w:val="003311C0"/>
    <w:rsid w:val="00336F2D"/>
    <w:rsid w:val="003431C6"/>
    <w:rsid w:val="00353D7C"/>
    <w:rsid w:val="0036121D"/>
    <w:rsid w:val="003678E5"/>
    <w:rsid w:val="00371968"/>
    <w:rsid w:val="00375D21"/>
    <w:rsid w:val="00377830"/>
    <w:rsid w:val="003805AE"/>
    <w:rsid w:val="0038519E"/>
    <w:rsid w:val="003B3A85"/>
    <w:rsid w:val="003C5719"/>
    <w:rsid w:val="003D52CC"/>
    <w:rsid w:val="003E2F61"/>
    <w:rsid w:val="00402274"/>
    <w:rsid w:val="00406D70"/>
    <w:rsid w:val="004221AF"/>
    <w:rsid w:val="00444FB7"/>
    <w:rsid w:val="00477FC1"/>
    <w:rsid w:val="00486B23"/>
    <w:rsid w:val="00497650"/>
    <w:rsid w:val="00497A2E"/>
    <w:rsid w:val="004A0B7C"/>
    <w:rsid w:val="004B5304"/>
    <w:rsid w:val="004C0D5F"/>
    <w:rsid w:val="004D1FD1"/>
    <w:rsid w:val="004D2168"/>
    <w:rsid w:val="004E0991"/>
    <w:rsid w:val="004F77E3"/>
    <w:rsid w:val="00534405"/>
    <w:rsid w:val="005348C6"/>
    <w:rsid w:val="00534F0B"/>
    <w:rsid w:val="00551BC4"/>
    <w:rsid w:val="005536F4"/>
    <w:rsid w:val="00556DCE"/>
    <w:rsid w:val="00560D9B"/>
    <w:rsid w:val="00564F6F"/>
    <w:rsid w:val="0057217F"/>
    <w:rsid w:val="00594CE2"/>
    <w:rsid w:val="005958C6"/>
    <w:rsid w:val="005A449E"/>
    <w:rsid w:val="005B5EEB"/>
    <w:rsid w:val="005C4841"/>
    <w:rsid w:val="005D0457"/>
    <w:rsid w:val="00602303"/>
    <w:rsid w:val="006174F6"/>
    <w:rsid w:val="006210C7"/>
    <w:rsid w:val="00623532"/>
    <w:rsid w:val="00625BBA"/>
    <w:rsid w:val="00640882"/>
    <w:rsid w:val="00644582"/>
    <w:rsid w:val="006544E7"/>
    <w:rsid w:val="006617AB"/>
    <w:rsid w:val="00663202"/>
    <w:rsid w:val="006716E5"/>
    <w:rsid w:val="00675CCE"/>
    <w:rsid w:val="00683473"/>
    <w:rsid w:val="0068621E"/>
    <w:rsid w:val="00690EAF"/>
    <w:rsid w:val="006912B1"/>
    <w:rsid w:val="0069507B"/>
    <w:rsid w:val="006B3694"/>
    <w:rsid w:val="006C24FF"/>
    <w:rsid w:val="006C645A"/>
    <w:rsid w:val="006D7946"/>
    <w:rsid w:val="006E57DD"/>
    <w:rsid w:val="006F38C3"/>
    <w:rsid w:val="006F7E31"/>
    <w:rsid w:val="00704081"/>
    <w:rsid w:val="00704A1A"/>
    <w:rsid w:val="00731961"/>
    <w:rsid w:val="00736A18"/>
    <w:rsid w:val="00744631"/>
    <w:rsid w:val="007701DB"/>
    <w:rsid w:val="00771A3D"/>
    <w:rsid w:val="0078642C"/>
    <w:rsid w:val="007A22A8"/>
    <w:rsid w:val="007A76A3"/>
    <w:rsid w:val="007B482B"/>
    <w:rsid w:val="007B665C"/>
    <w:rsid w:val="007C3633"/>
    <w:rsid w:val="007E1D78"/>
    <w:rsid w:val="007E2020"/>
    <w:rsid w:val="007E5459"/>
    <w:rsid w:val="007F1723"/>
    <w:rsid w:val="008051D4"/>
    <w:rsid w:val="00806128"/>
    <w:rsid w:val="008071C1"/>
    <w:rsid w:val="008138D5"/>
    <w:rsid w:val="008178CE"/>
    <w:rsid w:val="00820360"/>
    <w:rsid w:val="00825B8D"/>
    <w:rsid w:val="00837DEE"/>
    <w:rsid w:val="00841053"/>
    <w:rsid w:val="00847343"/>
    <w:rsid w:val="00862304"/>
    <w:rsid w:val="00871087"/>
    <w:rsid w:val="00890D9B"/>
    <w:rsid w:val="00897837"/>
    <w:rsid w:val="008B4FD7"/>
    <w:rsid w:val="008C08DE"/>
    <w:rsid w:val="008D3D6E"/>
    <w:rsid w:val="008E0CF8"/>
    <w:rsid w:val="008E3B36"/>
    <w:rsid w:val="00901C46"/>
    <w:rsid w:val="00905704"/>
    <w:rsid w:val="00911975"/>
    <w:rsid w:val="00931DD3"/>
    <w:rsid w:val="009505F8"/>
    <w:rsid w:val="00975FC3"/>
    <w:rsid w:val="009A04CC"/>
    <w:rsid w:val="009A387E"/>
    <w:rsid w:val="009A6FDB"/>
    <w:rsid w:val="009A7CE6"/>
    <w:rsid w:val="009B2D2C"/>
    <w:rsid w:val="00A1272E"/>
    <w:rsid w:val="00A1650B"/>
    <w:rsid w:val="00A27D5B"/>
    <w:rsid w:val="00A426F9"/>
    <w:rsid w:val="00A429D6"/>
    <w:rsid w:val="00A50B8A"/>
    <w:rsid w:val="00A6307B"/>
    <w:rsid w:val="00A63A2C"/>
    <w:rsid w:val="00A642B2"/>
    <w:rsid w:val="00A6675F"/>
    <w:rsid w:val="00A677F0"/>
    <w:rsid w:val="00A82C31"/>
    <w:rsid w:val="00AA4977"/>
    <w:rsid w:val="00AB6D2F"/>
    <w:rsid w:val="00AB7EC0"/>
    <w:rsid w:val="00AC6D5D"/>
    <w:rsid w:val="00AC7A91"/>
    <w:rsid w:val="00AF1D64"/>
    <w:rsid w:val="00AF2B68"/>
    <w:rsid w:val="00AF4764"/>
    <w:rsid w:val="00B131C6"/>
    <w:rsid w:val="00B464D5"/>
    <w:rsid w:val="00B47782"/>
    <w:rsid w:val="00B50741"/>
    <w:rsid w:val="00B50C01"/>
    <w:rsid w:val="00B62AA2"/>
    <w:rsid w:val="00B62E7D"/>
    <w:rsid w:val="00B7072A"/>
    <w:rsid w:val="00B71D2C"/>
    <w:rsid w:val="00B730B9"/>
    <w:rsid w:val="00BA3DC4"/>
    <w:rsid w:val="00BA71DE"/>
    <w:rsid w:val="00BB1748"/>
    <w:rsid w:val="00BB7899"/>
    <w:rsid w:val="00BC250D"/>
    <w:rsid w:val="00BC7783"/>
    <w:rsid w:val="00BD360C"/>
    <w:rsid w:val="00C058BA"/>
    <w:rsid w:val="00C22356"/>
    <w:rsid w:val="00C27A64"/>
    <w:rsid w:val="00C40AC5"/>
    <w:rsid w:val="00C416F4"/>
    <w:rsid w:val="00C7258B"/>
    <w:rsid w:val="00C82687"/>
    <w:rsid w:val="00C834D5"/>
    <w:rsid w:val="00C86AE5"/>
    <w:rsid w:val="00C929E9"/>
    <w:rsid w:val="00C95347"/>
    <w:rsid w:val="00C95AF9"/>
    <w:rsid w:val="00CB36F8"/>
    <w:rsid w:val="00CB54DC"/>
    <w:rsid w:val="00CC76BA"/>
    <w:rsid w:val="00CE623D"/>
    <w:rsid w:val="00CF3D4A"/>
    <w:rsid w:val="00D038D5"/>
    <w:rsid w:val="00D04A13"/>
    <w:rsid w:val="00D05E64"/>
    <w:rsid w:val="00D2082C"/>
    <w:rsid w:val="00D225C4"/>
    <w:rsid w:val="00D3383D"/>
    <w:rsid w:val="00D40F27"/>
    <w:rsid w:val="00D41D38"/>
    <w:rsid w:val="00D5020B"/>
    <w:rsid w:val="00D56A47"/>
    <w:rsid w:val="00D63E20"/>
    <w:rsid w:val="00D66234"/>
    <w:rsid w:val="00D828C9"/>
    <w:rsid w:val="00D90BD0"/>
    <w:rsid w:val="00DB5E4A"/>
    <w:rsid w:val="00DB7C88"/>
    <w:rsid w:val="00DC33F7"/>
    <w:rsid w:val="00DD2422"/>
    <w:rsid w:val="00DE0AD8"/>
    <w:rsid w:val="00DE47CC"/>
    <w:rsid w:val="00DE4BBB"/>
    <w:rsid w:val="00DF2966"/>
    <w:rsid w:val="00E1137F"/>
    <w:rsid w:val="00E17C17"/>
    <w:rsid w:val="00E23330"/>
    <w:rsid w:val="00E24A11"/>
    <w:rsid w:val="00E33517"/>
    <w:rsid w:val="00E67694"/>
    <w:rsid w:val="00E67DAB"/>
    <w:rsid w:val="00E741FA"/>
    <w:rsid w:val="00E822AD"/>
    <w:rsid w:val="00E8681D"/>
    <w:rsid w:val="00EA014B"/>
    <w:rsid w:val="00EA364C"/>
    <w:rsid w:val="00EA4416"/>
    <w:rsid w:val="00EA78D2"/>
    <w:rsid w:val="00EB5AB9"/>
    <w:rsid w:val="00EC7AE4"/>
    <w:rsid w:val="00EC7C7A"/>
    <w:rsid w:val="00ED3621"/>
    <w:rsid w:val="00EE1E29"/>
    <w:rsid w:val="00EE42D7"/>
    <w:rsid w:val="00EE6953"/>
    <w:rsid w:val="00EF74AE"/>
    <w:rsid w:val="00F0376D"/>
    <w:rsid w:val="00F1624C"/>
    <w:rsid w:val="00F2247F"/>
    <w:rsid w:val="00F37F4A"/>
    <w:rsid w:val="00F408E0"/>
    <w:rsid w:val="00F5172C"/>
    <w:rsid w:val="00F65824"/>
    <w:rsid w:val="00F73F68"/>
    <w:rsid w:val="00F747B1"/>
    <w:rsid w:val="00F75729"/>
    <w:rsid w:val="00F81D38"/>
    <w:rsid w:val="00F83408"/>
    <w:rsid w:val="00F95BB4"/>
    <w:rsid w:val="00FB5C8C"/>
    <w:rsid w:val="00FB6567"/>
    <w:rsid w:val="00FC1BA9"/>
    <w:rsid w:val="00FC75CF"/>
    <w:rsid w:val="00FD10B7"/>
    <w:rsid w:val="00FD13B2"/>
    <w:rsid w:val="00FE464C"/>
    <w:rsid w:val="00FE54BD"/>
    <w:rsid w:val="00FF1AF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E5BF4"/>
  <w15:chartTrackingRefBased/>
  <w15:docId w15:val="{C51055D5-454E-4BEF-9525-AFB71FEC1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6A18"/>
    <w:pPr>
      <w:spacing w:after="200" w:line="276" w:lineRule="auto"/>
    </w:pPr>
    <w:rPr>
      <w:sz w:val="22"/>
      <w:szCs w:val="22"/>
      <w:lang w:eastAsia="en-US"/>
    </w:rPr>
  </w:style>
  <w:style w:type="paragraph" w:styleId="4">
    <w:name w:val="heading 4"/>
    <w:basedOn w:val="a"/>
    <w:next w:val="a"/>
    <w:link w:val="40"/>
    <w:qFormat/>
    <w:rsid w:val="00F83408"/>
    <w:pPr>
      <w:keepNext/>
      <w:spacing w:after="0" w:line="240" w:lineRule="auto"/>
      <w:jc w:val="center"/>
      <w:outlineLvl w:val="3"/>
    </w:pPr>
    <w:rPr>
      <w:rFonts w:ascii="Times New Roman" w:eastAsia="Times New Roman" w:hAnsi="Times New Roman"/>
      <w:b/>
      <w:bCs/>
      <w:sz w:val="28"/>
      <w:szCs w:val="28"/>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link w:val="a4"/>
    <w:qFormat/>
    <w:rsid w:val="00AC6D5D"/>
    <w:pPr>
      <w:spacing w:after="0" w:line="240" w:lineRule="auto"/>
      <w:jc w:val="center"/>
    </w:pPr>
    <w:rPr>
      <w:rFonts w:ascii="Times New Roman" w:eastAsia="Times New Roman" w:hAnsi="Times New Roman"/>
      <w:sz w:val="28"/>
      <w:szCs w:val="24"/>
      <w:lang w:eastAsia="x-none"/>
    </w:rPr>
  </w:style>
  <w:style w:type="character" w:customStyle="1" w:styleId="a4">
    <w:name w:val="Подзаголовок Знак"/>
    <w:link w:val="a3"/>
    <w:rsid w:val="00AC6D5D"/>
    <w:rPr>
      <w:rFonts w:ascii="Times New Roman" w:eastAsia="Times New Roman" w:hAnsi="Times New Roman"/>
      <w:sz w:val="28"/>
      <w:szCs w:val="24"/>
      <w:lang w:val="uk-UA"/>
    </w:rPr>
  </w:style>
  <w:style w:type="character" w:customStyle="1" w:styleId="rvts9">
    <w:name w:val="rvts9"/>
    <w:basedOn w:val="a0"/>
    <w:rsid w:val="008C08DE"/>
  </w:style>
  <w:style w:type="paragraph" w:styleId="a5">
    <w:name w:val="Title"/>
    <w:aliases w:val="Название"/>
    <w:basedOn w:val="a"/>
    <w:link w:val="a6"/>
    <w:qFormat/>
    <w:rsid w:val="00E17C17"/>
    <w:pPr>
      <w:spacing w:after="0" w:line="240" w:lineRule="auto"/>
      <w:jc w:val="center"/>
    </w:pPr>
    <w:rPr>
      <w:rFonts w:ascii="Times New Roman" w:eastAsia="Times New Roman" w:hAnsi="Times New Roman"/>
      <w:sz w:val="36"/>
      <w:szCs w:val="20"/>
      <w:lang w:eastAsia="x-none"/>
    </w:rPr>
  </w:style>
  <w:style w:type="character" w:customStyle="1" w:styleId="a6">
    <w:name w:val="Заголовок Знак"/>
    <w:aliases w:val="Название Знак"/>
    <w:link w:val="a5"/>
    <w:rsid w:val="00E17C17"/>
    <w:rPr>
      <w:rFonts w:ascii="Times New Roman" w:eastAsia="Times New Roman" w:hAnsi="Times New Roman"/>
      <w:sz w:val="36"/>
      <w:lang w:val="uk-UA"/>
    </w:rPr>
  </w:style>
  <w:style w:type="character" w:customStyle="1" w:styleId="40">
    <w:name w:val="Заголовок 4 Знак"/>
    <w:link w:val="4"/>
    <w:rsid w:val="00F83408"/>
    <w:rPr>
      <w:rFonts w:ascii="Times New Roman" w:eastAsia="Times New Roman" w:hAnsi="Times New Roman"/>
      <w:b/>
      <w:bCs/>
      <w:sz w:val="28"/>
      <w:szCs w:val="28"/>
      <w:lang w:val="uk-UA" w:eastAsia="x-none"/>
    </w:rPr>
  </w:style>
  <w:style w:type="paragraph" w:styleId="a7">
    <w:name w:val="Balloon Text"/>
    <w:basedOn w:val="a"/>
    <w:link w:val="a8"/>
    <w:uiPriority w:val="99"/>
    <w:semiHidden/>
    <w:unhideWhenUsed/>
    <w:rsid w:val="002E5263"/>
    <w:pPr>
      <w:spacing w:after="0" w:line="240" w:lineRule="auto"/>
    </w:pPr>
    <w:rPr>
      <w:rFonts w:ascii="Segoe UI" w:hAnsi="Segoe UI" w:cs="Segoe UI"/>
      <w:sz w:val="18"/>
      <w:szCs w:val="18"/>
    </w:rPr>
  </w:style>
  <w:style w:type="character" w:customStyle="1" w:styleId="a8">
    <w:name w:val="Текст выноски Знак"/>
    <w:link w:val="a7"/>
    <w:uiPriority w:val="99"/>
    <w:semiHidden/>
    <w:rsid w:val="002E5263"/>
    <w:rPr>
      <w:rFonts w:ascii="Segoe UI" w:hAnsi="Segoe UI" w:cs="Segoe UI"/>
      <w:sz w:val="18"/>
      <w:szCs w:val="18"/>
      <w:lang w:eastAsia="en-US"/>
    </w:rPr>
  </w:style>
  <w:style w:type="paragraph" w:styleId="a9">
    <w:name w:val="header"/>
    <w:basedOn w:val="a"/>
    <w:link w:val="aa"/>
    <w:uiPriority w:val="99"/>
    <w:unhideWhenUsed/>
    <w:rsid w:val="0057217F"/>
    <w:pPr>
      <w:tabs>
        <w:tab w:val="center" w:pos="4819"/>
        <w:tab w:val="right" w:pos="9639"/>
      </w:tabs>
    </w:pPr>
  </w:style>
  <w:style w:type="character" w:customStyle="1" w:styleId="aa">
    <w:name w:val="Верхний колонтитул Знак"/>
    <w:link w:val="a9"/>
    <w:uiPriority w:val="99"/>
    <w:rsid w:val="0057217F"/>
    <w:rPr>
      <w:sz w:val="22"/>
      <w:szCs w:val="22"/>
      <w:lang w:eastAsia="en-US"/>
    </w:rPr>
  </w:style>
  <w:style w:type="paragraph" w:styleId="ab">
    <w:name w:val="footer"/>
    <w:basedOn w:val="a"/>
    <w:link w:val="ac"/>
    <w:uiPriority w:val="99"/>
    <w:unhideWhenUsed/>
    <w:rsid w:val="0057217F"/>
    <w:pPr>
      <w:tabs>
        <w:tab w:val="center" w:pos="4819"/>
        <w:tab w:val="right" w:pos="9639"/>
      </w:tabs>
    </w:pPr>
  </w:style>
  <w:style w:type="character" w:customStyle="1" w:styleId="ac">
    <w:name w:val="Нижний колонтитул Знак"/>
    <w:link w:val="ab"/>
    <w:uiPriority w:val="99"/>
    <w:rsid w:val="0057217F"/>
    <w:rPr>
      <w:sz w:val="22"/>
      <w:szCs w:val="22"/>
      <w:lang w:eastAsia="en-US"/>
    </w:rPr>
  </w:style>
  <w:style w:type="table" w:styleId="ad">
    <w:name w:val="Table Grid"/>
    <w:basedOn w:val="a1"/>
    <w:uiPriority w:val="59"/>
    <w:rsid w:val="00B707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ody Text Indent"/>
    <w:basedOn w:val="a"/>
    <w:link w:val="af"/>
    <w:rsid w:val="00186A3B"/>
    <w:pPr>
      <w:spacing w:after="160" w:line="259" w:lineRule="auto"/>
      <w:ind w:firstLine="1134"/>
      <w:jc w:val="both"/>
    </w:pPr>
    <w:rPr>
      <w:sz w:val="28"/>
      <w:szCs w:val="20"/>
      <w:lang w:eastAsia="uk-UA"/>
    </w:rPr>
  </w:style>
  <w:style w:type="character" w:customStyle="1" w:styleId="af">
    <w:name w:val="Основной текст с отступом Знак"/>
    <w:link w:val="ae"/>
    <w:rsid w:val="00186A3B"/>
    <w:rPr>
      <w:sz w:val="28"/>
    </w:rPr>
  </w:style>
  <w:style w:type="paragraph" w:styleId="af0">
    <w:name w:val="No Spacing"/>
    <w:uiPriority w:val="1"/>
    <w:qFormat/>
    <w:rsid w:val="009A387E"/>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642697">
      <w:bodyDiv w:val="1"/>
      <w:marLeft w:val="0"/>
      <w:marRight w:val="0"/>
      <w:marTop w:val="0"/>
      <w:marBottom w:val="0"/>
      <w:divBdr>
        <w:top w:val="none" w:sz="0" w:space="0" w:color="auto"/>
        <w:left w:val="none" w:sz="0" w:space="0" w:color="auto"/>
        <w:bottom w:val="none" w:sz="0" w:space="0" w:color="auto"/>
        <w:right w:val="none" w:sz="0" w:space="0" w:color="auto"/>
      </w:divBdr>
    </w:div>
    <w:div w:id="400299845">
      <w:bodyDiv w:val="1"/>
      <w:marLeft w:val="0"/>
      <w:marRight w:val="0"/>
      <w:marTop w:val="0"/>
      <w:marBottom w:val="0"/>
      <w:divBdr>
        <w:top w:val="none" w:sz="0" w:space="0" w:color="auto"/>
        <w:left w:val="none" w:sz="0" w:space="0" w:color="auto"/>
        <w:bottom w:val="none" w:sz="0" w:space="0" w:color="auto"/>
        <w:right w:val="none" w:sz="0" w:space="0" w:color="auto"/>
      </w:divBdr>
    </w:div>
    <w:div w:id="535965489">
      <w:bodyDiv w:val="1"/>
      <w:marLeft w:val="0"/>
      <w:marRight w:val="0"/>
      <w:marTop w:val="0"/>
      <w:marBottom w:val="0"/>
      <w:divBdr>
        <w:top w:val="none" w:sz="0" w:space="0" w:color="auto"/>
        <w:left w:val="none" w:sz="0" w:space="0" w:color="auto"/>
        <w:bottom w:val="none" w:sz="0" w:space="0" w:color="auto"/>
        <w:right w:val="none" w:sz="0" w:space="0" w:color="auto"/>
      </w:divBdr>
    </w:div>
    <w:div w:id="659163523">
      <w:bodyDiv w:val="1"/>
      <w:marLeft w:val="0"/>
      <w:marRight w:val="0"/>
      <w:marTop w:val="0"/>
      <w:marBottom w:val="0"/>
      <w:divBdr>
        <w:top w:val="none" w:sz="0" w:space="0" w:color="auto"/>
        <w:left w:val="none" w:sz="0" w:space="0" w:color="auto"/>
        <w:bottom w:val="none" w:sz="0" w:space="0" w:color="auto"/>
        <w:right w:val="none" w:sz="0" w:space="0" w:color="auto"/>
      </w:divBdr>
    </w:div>
    <w:div w:id="716128613">
      <w:bodyDiv w:val="1"/>
      <w:marLeft w:val="0"/>
      <w:marRight w:val="0"/>
      <w:marTop w:val="0"/>
      <w:marBottom w:val="0"/>
      <w:divBdr>
        <w:top w:val="none" w:sz="0" w:space="0" w:color="auto"/>
        <w:left w:val="none" w:sz="0" w:space="0" w:color="auto"/>
        <w:bottom w:val="none" w:sz="0" w:space="0" w:color="auto"/>
        <w:right w:val="none" w:sz="0" w:space="0" w:color="auto"/>
      </w:divBdr>
    </w:div>
    <w:div w:id="812602332">
      <w:bodyDiv w:val="1"/>
      <w:marLeft w:val="0"/>
      <w:marRight w:val="0"/>
      <w:marTop w:val="0"/>
      <w:marBottom w:val="0"/>
      <w:divBdr>
        <w:top w:val="none" w:sz="0" w:space="0" w:color="auto"/>
        <w:left w:val="none" w:sz="0" w:space="0" w:color="auto"/>
        <w:bottom w:val="none" w:sz="0" w:space="0" w:color="auto"/>
        <w:right w:val="none" w:sz="0" w:space="0" w:color="auto"/>
      </w:divBdr>
    </w:div>
    <w:div w:id="1118334233">
      <w:bodyDiv w:val="1"/>
      <w:marLeft w:val="0"/>
      <w:marRight w:val="0"/>
      <w:marTop w:val="0"/>
      <w:marBottom w:val="0"/>
      <w:divBdr>
        <w:top w:val="none" w:sz="0" w:space="0" w:color="auto"/>
        <w:left w:val="none" w:sz="0" w:space="0" w:color="auto"/>
        <w:bottom w:val="none" w:sz="0" w:space="0" w:color="auto"/>
        <w:right w:val="none" w:sz="0" w:space="0" w:color="auto"/>
      </w:divBdr>
    </w:div>
    <w:div w:id="1365247882">
      <w:bodyDiv w:val="1"/>
      <w:marLeft w:val="0"/>
      <w:marRight w:val="0"/>
      <w:marTop w:val="0"/>
      <w:marBottom w:val="0"/>
      <w:divBdr>
        <w:top w:val="none" w:sz="0" w:space="0" w:color="auto"/>
        <w:left w:val="none" w:sz="0" w:space="0" w:color="auto"/>
        <w:bottom w:val="none" w:sz="0" w:space="0" w:color="auto"/>
        <w:right w:val="none" w:sz="0" w:space="0" w:color="auto"/>
      </w:divBdr>
    </w:div>
    <w:div w:id="1472626556">
      <w:bodyDiv w:val="1"/>
      <w:marLeft w:val="0"/>
      <w:marRight w:val="0"/>
      <w:marTop w:val="0"/>
      <w:marBottom w:val="0"/>
      <w:divBdr>
        <w:top w:val="none" w:sz="0" w:space="0" w:color="auto"/>
        <w:left w:val="none" w:sz="0" w:space="0" w:color="auto"/>
        <w:bottom w:val="none" w:sz="0" w:space="0" w:color="auto"/>
        <w:right w:val="none" w:sz="0" w:space="0" w:color="auto"/>
      </w:divBdr>
    </w:div>
    <w:div w:id="1538395649">
      <w:bodyDiv w:val="1"/>
      <w:marLeft w:val="0"/>
      <w:marRight w:val="0"/>
      <w:marTop w:val="0"/>
      <w:marBottom w:val="0"/>
      <w:divBdr>
        <w:top w:val="none" w:sz="0" w:space="0" w:color="auto"/>
        <w:left w:val="none" w:sz="0" w:space="0" w:color="auto"/>
        <w:bottom w:val="none" w:sz="0" w:space="0" w:color="auto"/>
        <w:right w:val="none" w:sz="0" w:space="0" w:color="auto"/>
      </w:divBdr>
    </w:div>
    <w:div w:id="2081059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9C0680-CFD1-4BA2-991D-EBC292893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5500</Words>
  <Characters>3135</Characters>
  <Application>Microsoft Office Word</Application>
  <DocSecurity>0</DocSecurity>
  <Lines>26</Lines>
  <Paragraphs>17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8618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OksIv</dc:creator>
  <cp:keywords/>
  <dc:description/>
  <cp:lastModifiedBy>admin</cp:lastModifiedBy>
  <cp:revision>4</cp:revision>
  <cp:lastPrinted>2026-08-05T05:44:00Z</cp:lastPrinted>
  <dcterms:created xsi:type="dcterms:W3CDTF">2026-08-04T10:26:00Z</dcterms:created>
  <dcterms:modified xsi:type="dcterms:W3CDTF">2026-08-07T09:10:00Z</dcterms:modified>
</cp:coreProperties>
</file>