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7798" w:rsidRDefault="003F0F4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</w:p>
    <w:p w:rsidR="00017798" w:rsidRDefault="00C466AA" w:rsidP="00C466A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4"/>
        <w:jc w:val="right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36"/>
          <w:szCs w:val="36"/>
          <w:lang w:val="uk-UA"/>
        </w:rPr>
        <w:t>Проєкт</w:t>
      </w:r>
      <w:proofErr w:type="spellEnd"/>
      <w:r w:rsidR="003F0F46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                                               </w:t>
      </w:r>
    </w:p>
    <w:p w:rsidR="00017798" w:rsidRDefault="003F0F4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4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>
        <w:rPr>
          <w:rFonts w:ascii="Academy" w:eastAsia="Academy" w:hAnsi="Academy" w:cs="Academy"/>
          <w:noProof/>
          <w:color w:val="000000"/>
          <w:sz w:val="36"/>
          <w:szCs w:val="36"/>
          <w:lang w:val="uk-UA" w:eastAsia="uk-UA"/>
        </w:rPr>
        <w:drawing>
          <wp:inline distT="0" distB="0" distL="114300" distR="114300">
            <wp:extent cx="433070" cy="600710"/>
            <wp:effectExtent l="0" t="0" r="0" b="0"/>
            <wp:docPr id="102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3070" cy="6007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17798" w:rsidRDefault="003F0F4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</w:rPr>
        <w:t>ЗДОЛБУНІВСЬКА МІСЬКА РАДА</w:t>
      </w:r>
    </w:p>
    <w:p w:rsidR="00017798" w:rsidRDefault="003F0F4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</w:rPr>
        <w:t>Р</w:t>
      </w:r>
      <w:r w:rsidR="00C466AA"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</w:rPr>
        <w:t xml:space="preserve">ІВНЕНСЬКОГО РАЙОНУ РІВНЕНСЬКОЇ </w:t>
      </w:r>
      <w:r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</w:rPr>
        <w:t>ОБЛАСТІ</w:t>
      </w:r>
    </w:p>
    <w:p w:rsidR="00017798" w:rsidRDefault="003F0F4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ВИКОНАВЧИЙ КОМІТЕТ</w:t>
      </w:r>
    </w:p>
    <w:p w:rsidR="00017798" w:rsidRDefault="0001779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17798" w:rsidRDefault="003F0F46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center" w:pos="4677"/>
        </w:tabs>
        <w:spacing w:after="0" w:line="240" w:lineRule="auto"/>
        <w:ind w:left="1" w:hanging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                   Р І Ш Е Н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Я</w:t>
      </w:r>
    </w:p>
    <w:p w:rsidR="00017798" w:rsidRDefault="00017798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466AA" w:rsidRDefault="00C466AA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17798" w:rsidRDefault="003F0F46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25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вересня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2026 року                                 </w:t>
      </w:r>
      <w:r w:rsidR="00C466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      </w:t>
      </w:r>
      <w:r w:rsidR="00C466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="00C466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  <w:t xml:space="preserve">        № _____</w:t>
      </w:r>
    </w:p>
    <w:p w:rsidR="00017798" w:rsidRDefault="0001779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</w:pPr>
    </w:p>
    <w:p w:rsidR="00017798" w:rsidRDefault="003F0F46" w:rsidP="00C466AA">
      <w:pPr>
        <w:pBdr>
          <w:between w:val="nil"/>
        </w:pBdr>
        <w:spacing w:after="0" w:line="240" w:lineRule="auto"/>
        <w:ind w:left="1" w:right="5669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безоплатну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передачу</w:t>
      </w:r>
      <w:r w:rsidR="00C466A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знаків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поштового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обліку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</w:p>
    <w:p w:rsidR="00017798" w:rsidRDefault="003F0F4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</w:p>
    <w:p w:rsidR="00017798" w:rsidRDefault="003F0F46" w:rsidP="00C466A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" w:firstLineChars="0" w:firstLine="72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Керуючись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статтею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36 Закону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України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«Про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місцеве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самоврядування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Україні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», Указом Президента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України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від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24.02.2022 № 64 «Про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введення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воєнного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стану в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Україні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змінами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затвердженого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Законом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України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«Про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затвердження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Указу Президента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України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«Про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введення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воєнного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стану в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Україні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змінами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), на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виконання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рішень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Здолбунівської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міської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ради                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від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15.03.2023 № 1502 «Про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затвердження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порядку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передачі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прийняття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балансу на баланс майна,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належить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комунальної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власності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Здолбунівської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міської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територіальної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громади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від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24.06.2026 № 3356 «Про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внесення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змін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доповнення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Програми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забезпечення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мобілізаційної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підготовки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оборонної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роботи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Здолбунівській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міській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територіальній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громаді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2025-2027 роки»,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розглянувши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звернення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0403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від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16.07.2026 № </w:t>
      </w:r>
      <w:r w:rsidR="00F0403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виконавчий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комітет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Здолбунівської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міської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ради </w:t>
      </w:r>
    </w:p>
    <w:p w:rsidR="00017798" w:rsidRDefault="0001779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17798" w:rsidRDefault="003F0F4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И Р І Ш И В:</w:t>
      </w:r>
    </w:p>
    <w:p w:rsidR="00017798" w:rsidRDefault="0001779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17798" w:rsidRPr="00F04033" w:rsidRDefault="003F0F46" w:rsidP="00C466A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" w:firstLineChars="0" w:firstLine="72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</w:t>
      </w:r>
      <w:r w:rsidR="00C466A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</w:t>
      </w:r>
      <w:r w:rsidRPr="00F0403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Безоплатно передати з балансу Здолбунівської міської ради для </w:t>
      </w:r>
      <w:r w:rsidR="00F0403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</w:t>
      </w:r>
      <w:r w:rsidRPr="00F0403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знаки поштового обліку, придбані за КПКВКМБ 0118220 «</w:t>
      </w:r>
      <w:r w:rsidR="00F0403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</w:t>
      </w:r>
      <w:bookmarkStart w:id="0" w:name="_GoBack"/>
      <w:bookmarkEnd w:id="0"/>
      <w:r w:rsidRPr="00F0403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» для забезпечення виконання поточних завдань:</w:t>
      </w:r>
    </w:p>
    <w:p w:rsidR="00017798" w:rsidRPr="00F04033" w:rsidRDefault="0001779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uk-UA"/>
        </w:rPr>
      </w:pPr>
    </w:p>
    <w:tbl>
      <w:tblPr>
        <w:tblStyle w:val="af5"/>
        <w:tblW w:w="960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15"/>
        <w:gridCol w:w="1695"/>
        <w:gridCol w:w="2490"/>
      </w:tblGrid>
      <w:tr w:rsidR="00017798">
        <w:trPr>
          <w:trHeight w:val="238"/>
        </w:trPr>
        <w:tc>
          <w:tcPr>
            <w:tcW w:w="5415" w:type="dxa"/>
          </w:tcPr>
          <w:p w:rsidR="00017798" w:rsidRPr="00C466AA" w:rsidRDefault="003F0F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" w:hanging="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C466A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Найменування</w:t>
            </w:r>
            <w:proofErr w:type="spellEnd"/>
          </w:p>
        </w:tc>
        <w:tc>
          <w:tcPr>
            <w:tcW w:w="1695" w:type="dxa"/>
          </w:tcPr>
          <w:p w:rsidR="00017798" w:rsidRPr="00C466AA" w:rsidRDefault="003F0F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" w:hanging="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C466A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Кількість</w:t>
            </w:r>
            <w:proofErr w:type="spellEnd"/>
          </w:p>
        </w:tc>
        <w:tc>
          <w:tcPr>
            <w:tcW w:w="2490" w:type="dxa"/>
          </w:tcPr>
          <w:p w:rsidR="00017798" w:rsidRDefault="003F0F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" w:hanging="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C466A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Вартість</w:t>
            </w:r>
            <w:proofErr w:type="spellEnd"/>
            <w:r w:rsidRPr="00C466A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, грн.</w:t>
            </w:r>
          </w:p>
          <w:p w:rsidR="00C466AA" w:rsidRPr="00C466AA" w:rsidRDefault="00C466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" w:hanging="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017798">
        <w:trPr>
          <w:trHeight w:val="360"/>
        </w:trPr>
        <w:tc>
          <w:tcPr>
            <w:tcW w:w="5415" w:type="dxa"/>
          </w:tcPr>
          <w:p w:rsidR="00017798" w:rsidRDefault="003F0F46" w:rsidP="00C466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2" w:left="4" w:firstLineChars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Конверт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маркований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простий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С6 (МПК С6) U</w:t>
            </w:r>
          </w:p>
        </w:tc>
        <w:tc>
          <w:tcPr>
            <w:tcW w:w="1695" w:type="dxa"/>
          </w:tcPr>
          <w:p w:rsidR="00017798" w:rsidRDefault="003F0F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" w:hanging="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500 шт.</w:t>
            </w:r>
          </w:p>
        </w:tc>
        <w:tc>
          <w:tcPr>
            <w:tcW w:w="2490" w:type="dxa"/>
          </w:tcPr>
          <w:p w:rsidR="00017798" w:rsidRDefault="003F0F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" w:hanging="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13800,00</w:t>
            </w:r>
          </w:p>
        </w:tc>
      </w:tr>
      <w:tr w:rsidR="00017798">
        <w:trPr>
          <w:trHeight w:val="562"/>
        </w:trPr>
        <w:tc>
          <w:tcPr>
            <w:tcW w:w="5415" w:type="dxa"/>
          </w:tcPr>
          <w:p w:rsidR="00017798" w:rsidRDefault="00C466AA" w:rsidP="00C466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-  </w:t>
            </w:r>
            <w:r w:rsidR="003F0F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Марка </w:t>
            </w:r>
            <w:proofErr w:type="spellStart"/>
            <w:r w:rsidR="003F0F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поштова</w:t>
            </w:r>
            <w:proofErr w:type="spellEnd"/>
            <w:r w:rsidR="003F0F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стандартна U</w:t>
            </w:r>
          </w:p>
        </w:tc>
        <w:tc>
          <w:tcPr>
            <w:tcW w:w="1695" w:type="dxa"/>
          </w:tcPr>
          <w:p w:rsidR="00017798" w:rsidRDefault="003F0F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" w:hanging="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500 шт.</w:t>
            </w:r>
          </w:p>
        </w:tc>
        <w:tc>
          <w:tcPr>
            <w:tcW w:w="2490" w:type="dxa"/>
          </w:tcPr>
          <w:p w:rsidR="00017798" w:rsidRDefault="003F0F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" w:hanging="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12000,00</w:t>
            </w:r>
          </w:p>
        </w:tc>
      </w:tr>
      <w:tr w:rsidR="00017798">
        <w:trPr>
          <w:trHeight w:val="562"/>
        </w:trPr>
        <w:tc>
          <w:tcPr>
            <w:tcW w:w="5415" w:type="dxa"/>
          </w:tcPr>
          <w:p w:rsidR="00017798" w:rsidRDefault="003F0F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" w:hanging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Разом</w:t>
            </w:r>
          </w:p>
        </w:tc>
        <w:tc>
          <w:tcPr>
            <w:tcW w:w="1695" w:type="dxa"/>
          </w:tcPr>
          <w:p w:rsidR="00017798" w:rsidRPr="00C466AA" w:rsidRDefault="00C466AA" w:rsidP="00C466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" w:hanging="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-</w:t>
            </w:r>
          </w:p>
        </w:tc>
        <w:tc>
          <w:tcPr>
            <w:tcW w:w="2490" w:type="dxa"/>
          </w:tcPr>
          <w:p w:rsidR="00017798" w:rsidRDefault="003F0F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" w:hanging="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25800,00</w:t>
            </w:r>
          </w:p>
        </w:tc>
      </w:tr>
    </w:tbl>
    <w:p w:rsidR="00017798" w:rsidRDefault="0001779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17798" w:rsidRDefault="00C466AA" w:rsidP="00C466A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" w:firstLineChars="0" w:firstLine="72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       </w:t>
      </w:r>
      <w:proofErr w:type="spellStart"/>
      <w:r w:rsidR="003F0F46">
        <w:rPr>
          <w:rFonts w:ascii="Times New Roman" w:eastAsia="Times New Roman" w:hAnsi="Times New Roman" w:cs="Times New Roman"/>
          <w:color w:val="000000"/>
          <w:sz w:val="28"/>
          <w:szCs w:val="28"/>
        </w:rPr>
        <w:t>Відділу</w:t>
      </w:r>
      <w:proofErr w:type="spellEnd"/>
      <w:r w:rsidR="003F0F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F0F46">
        <w:rPr>
          <w:rFonts w:ascii="Times New Roman" w:eastAsia="Times New Roman" w:hAnsi="Times New Roman" w:cs="Times New Roman"/>
          <w:color w:val="000000"/>
          <w:sz w:val="28"/>
          <w:szCs w:val="28"/>
        </w:rPr>
        <w:t>бухгалтерського</w:t>
      </w:r>
      <w:proofErr w:type="spellEnd"/>
      <w:r w:rsidR="003F0F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F0F46">
        <w:rPr>
          <w:rFonts w:ascii="Times New Roman" w:eastAsia="Times New Roman" w:hAnsi="Times New Roman" w:cs="Times New Roman"/>
          <w:color w:val="000000"/>
          <w:sz w:val="28"/>
          <w:szCs w:val="28"/>
        </w:rPr>
        <w:t>обліку</w:t>
      </w:r>
      <w:proofErr w:type="spellEnd"/>
      <w:r w:rsidR="003F0F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контролю </w:t>
      </w:r>
      <w:proofErr w:type="spellStart"/>
      <w:r w:rsidR="003F0F46">
        <w:rPr>
          <w:rFonts w:ascii="Times New Roman" w:eastAsia="Times New Roman" w:hAnsi="Times New Roman" w:cs="Times New Roman"/>
          <w:color w:val="000000"/>
          <w:sz w:val="28"/>
          <w:szCs w:val="28"/>
        </w:rPr>
        <w:t>апарату</w:t>
      </w:r>
      <w:proofErr w:type="spellEnd"/>
      <w:r w:rsidR="003F0F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F0F46">
        <w:rPr>
          <w:rFonts w:ascii="Times New Roman" w:eastAsia="Times New Roman" w:hAnsi="Times New Roman" w:cs="Times New Roman"/>
          <w:color w:val="000000"/>
          <w:sz w:val="28"/>
          <w:szCs w:val="28"/>
        </w:rPr>
        <w:t>Здолбунівської</w:t>
      </w:r>
      <w:proofErr w:type="spellEnd"/>
      <w:r w:rsidR="003F0F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F0F46">
        <w:rPr>
          <w:rFonts w:ascii="Times New Roman" w:eastAsia="Times New Roman" w:hAnsi="Times New Roman" w:cs="Times New Roman"/>
          <w:color w:val="000000"/>
          <w:sz w:val="28"/>
          <w:szCs w:val="28"/>
        </w:rPr>
        <w:t>міської</w:t>
      </w:r>
      <w:proofErr w:type="spellEnd"/>
      <w:r w:rsidR="003F0F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ради в </w:t>
      </w:r>
      <w:proofErr w:type="spellStart"/>
      <w:r w:rsidR="003F0F46">
        <w:rPr>
          <w:rFonts w:ascii="Times New Roman" w:eastAsia="Times New Roman" w:hAnsi="Times New Roman" w:cs="Times New Roman"/>
          <w:color w:val="000000"/>
          <w:sz w:val="28"/>
          <w:szCs w:val="28"/>
        </w:rPr>
        <w:t>установленому</w:t>
      </w:r>
      <w:proofErr w:type="spellEnd"/>
      <w:r w:rsidR="003F0F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F0F46">
        <w:rPr>
          <w:rFonts w:ascii="Times New Roman" w:eastAsia="Times New Roman" w:hAnsi="Times New Roman" w:cs="Times New Roman"/>
          <w:color w:val="000000"/>
          <w:sz w:val="28"/>
          <w:szCs w:val="28"/>
        </w:rPr>
        <w:t>законодавством</w:t>
      </w:r>
      <w:proofErr w:type="spellEnd"/>
      <w:r w:rsidR="003F0F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порядку </w:t>
      </w:r>
      <w:proofErr w:type="spellStart"/>
      <w:r w:rsidR="003F0F46">
        <w:rPr>
          <w:rFonts w:ascii="Times New Roman" w:eastAsia="Times New Roman" w:hAnsi="Times New Roman" w:cs="Times New Roman"/>
          <w:color w:val="000000"/>
          <w:sz w:val="28"/>
          <w:szCs w:val="28"/>
        </w:rPr>
        <w:t>здійснити</w:t>
      </w:r>
      <w:proofErr w:type="spellEnd"/>
      <w:r w:rsidR="003F0F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передачу </w:t>
      </w:r>
      <w:proofErr w:type="spellStart"/>
      <w:r w:rsidR="003F0F46">
        <w:rPr>
          <w:rFonts w:ascii="Times New Roman" w:eastAsia="Times New Roman" w:hAnsi="Times New Roman" w:cs="Times New Roman"/>
          <w:color w:val="000000"/>
          <w:sz w:val="28"/>
          <w:szCs w:val="28"/>
        </w:rPr>
        <w:t>знаків</w:t>
      </w:r>
      <w:proofErr w:type="spellEnd"/>
      <w:r w:rsidR="003F0F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F0F46">
        <w:rPr>
          <w:rFonts w:ascii="Times New Roman" w:eastAsia="Times New Roman" w:hAnsi="Times New Roman" w:cs="Times New Roman"/>
          <w:color w:val="000000"/>
          <w:sz w:val="28"/>
          <w:szCs w:val="28"/>
        </w:rPr>
        <w:t>поштового</w:t>
      </w:r>
      <w:proofErr w:type="spellEnd"/>
      <w:r w:rsidR="003F0F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F0F46">
        <w:rPr>
          <w:rFonts w:ascii="Times New Roman" w:eastAsia="Times New Roman" w:hAnsi="Times New Roman" w:cs="Times New Roman"/>
          <w:color w:val="000000"/>
          <w:sz w:val="28"/>
          <w:szCs w:val="28"/>
        </w:rPr>
        <w:t>обліку</w:t>
      </w:r>
      <w:proofErr w:type="spellEnd"/>
      <w:r w:rsidR="003F0F4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17798" w:rsidRDefault="003F0F4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ab/>
      </w:r>
      <w:r w:rsidR="00C466AA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</w:t>
      </w:r>
      <w:r w:rsidR="00C466A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Контроль за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виконанням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рішення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покласти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керуючу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справами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виконкому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Здолбунівської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міської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ради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Капітулу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В.В.</w:t>
      </w:r>
    </w:p>
    <w:p w:rsidR="00017798" w:rsidRDefault="0001779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17798" w:rsidRDefault="0001779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466AA" w:rsidRDefault="00C466A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17798" w:rsidRDefault="003F0F4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Міський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голова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Владислав СУХЛЯК</w:t>
      </w:r>
    </w:p>
    <w:p w:rsidR="00017798" w:rsidRDefault="0001779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17798" w:rsidRDefault="0001779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17798" w:rsidRDefault="0001779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17798" w:rsidRDefault="0001779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17798" w:rsidRDefault="0001779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17798" w:rsidRDefault="0001779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17798" w:rsidRDefault="0001779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17798" w:rsidRDefault="0001779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17798" w:rsidRDefault="0001779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17798" w:rsidRDefault="0001779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17798" w:rsidRDefault="0001779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17798" w:rsidRDefault="0001779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17798" w:rsidRDefault="0001779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17798" w:rsidRDefault="0001779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17798" w:rsidRDefault="0001779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17798" w:rsidRDefault="0001779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17798" w:rsidRDefault="0001779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17798" w:rsidRDefault="0001779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17798" w:rsidRDefault="0001779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17798" w:rsidRDefault="0001779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17798" w:rsidRDefault="0001779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17798" w:rsidRDefault="0001779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17798" w:rsidRDefault="0001779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17798" w:rsidRDefault="0001779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17798" w:rsidRDefault="0001779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17798" w:rsidRDefault="0001779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17798" w:rsidRDefault="0001779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17798" w:rsidRDefault="0001779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17798" w:rsidRDefault="0001779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17798" w:rsidRDefault="0001779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17798" w:rsidRDefault="0001779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17798" w:rsidRDefault="0001779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17798" w:rsidRDefault="0001779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17798" w:rsidRDefault="0001779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17798" w:rsidRDefault="0001779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17798" w:rsidRDefault="0001779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17798" w:rsidRDefault="00017798" w:rsidP="00C466A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sectPr w:rsidR="00017798">
      <w:headerReference w:type="default" r:id="rId9"/>
      <w:pgSz w:w="11906" w:h="16838"/>
      <w:pgMar w:top="567" w:right="567" w:bottom="709" w:left="1701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467F" w:rsidRDefault="0047467F">
      <w:pPr>
        <w:spacing w:after="0" w:line="240" w:lineRule="auto"/>
        <w:ind w:left="0" w:hanging="2"/>
      </w:pPr>
      <w:r>
        <w:separator/>
      </w:r>
    </w:p>
  </w:endnote>
  <w:endnote w:type="continuationSeparator" w:id="0">
    <w:p w:rsidR="0047467F" w:rsidRDefault="0047467F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25494948-4D22-4AAC-96D2-E64EB918D552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326EB0E2-BF0A-4BA5-A848-59A6A0F30FD9}"/>
    <w:embedBold r:id="rId3" w:fontKey="{0CF50615-7DD4-4AF2-AF74-5054546F2716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5A058672-0B23-4AE7-B673-5B17E31763EC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5" w:fontKey="{18D50FB0-F11E-452D-AC68-FC930506ECA2}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  <w:embedRegular r:id="rId6" w:fontKey="{757AB8DD-0E76-4E61-8A67-99169B1AF4BC}"/>
  </w:font>
  <w:font w:name="Academy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7" w:fontKey="{758E105C-CD06-43E6-92A9-99BD63BA744E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467F" w:rsidRDefault="0047467F">
      <w:pPr>
        <w:spacing w:after="0" w:line="240" w:lineRule="auto"/>
        <w:ind w:left="0" w:hanging="2"/>
      </w:pPr>
      <w:r>
        <w:separator/>
      </w:r>
    </w:p>
  </w:footnote>
  <w:footnote w:type="continuationSeparator" w:id="0">
    <w:p w:rsidR="0047467F" w:rsidRDefault="0047467F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7798" w:rsidRDefault="003F0F4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left="1" w:hanging="3"/>
      <w:jc w:val="center"/>
      <w:rPr>
        <w:color w:val="000000"/>
        <w:sz w:val="28"/>
        <w:szCs w:val="28"/>
      </w:rPr>
    </w:pPr>
    <w:r>
      <w:rPr>
        <w:color w:val="000000"/>
        <w:sz w:val="28"/>
        <w:szCs w:val="28"/>
      </w:rPr>
      <w:fldChar w:fldCharType="begin"/>
    </w:r>
    <w:r>
      <w:rPr>
        <w:color w:val="000000"/>
        <w:sz w:val="28"/>
        <w:szCs w:val="28"/>
      </w:rPr>
      <w:instrText>PAGE</w:instrText>
    </w:r>
    <w:r>
      <w:rPr>
        <w:color w:val="000000"/>
        <w:sz w:val="28"/>
        <w:szCs w:val="28"/>
      </w:rPr>
      <w:fldChar w:fldCharType="separate"/>
    </w:r>
    <w:r w:rsidR="00F04033">
      <w:rPr>
        <w:noProof/>
        <w:color w:val="000000"/>
        <w:sz w:val="28"/>
        <w:szCs w:val="28"/>
      </w:rPr>
      <w:t>2</w:t>
    </w:r>
    <w:r>
      <w:rPr>
        <w:color w:val="000000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8A52EE"/>
    <w:multiLevelType w:val="multilevel"/>
    <w:tmpl w:val="9B160C7E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798"/>
    <w:rsid w:val="00017798"/>
    <w:rsid w:val="003F0F46"/>
    <w:rsid w:val="0047467F"/>
    <w:rsid w:val="00C466AA"/>
    <w:rsid w:val="00F04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A1DD8"/>
  <w15:docId w15:val="{91BAD80A-DE75-4DA0-B26C-D7EE22C2A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uk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ru-RU" w:eastAsia="ru-RU"/>
    </w:rPr>
  </w:style>
  <w:style w:type="paragraph" w:styleId="1">
    <w:name w:val="heading 1"/>
    <w:basedOn w:val="a"/>
    <w:next w:val="a"/>
    <w:pPr>
      <w:keepNext/>
      <w:spacing w:after="0" w:line="240" w:lineRule="auto"/>
      <w:jc w:val="center"/>
    </w:pPr>
    <w:rPr>
      <w:rFonts w:ascii="Times New Roman" w:eastAsia="Arial Unicode MS" w:hAnsi="Times New Roman"/>
      <w:b/>
      <w:bCs/>
      <w:sz w:val="28"/>
      <w:szCs w:val="24"/>
      <w:lang w:val="uk-UA"/>
    </w:rPr>
  </w:style>
  <w:style w:type="paragraph" w:styleId="2">
    <w:name w:val="heading 2"/>
    <w:basedOn w:val="a"/>
    <w:next w:val="a"/>
    <w:qFormat/>
    <w:pPr>
      <w:keepNext/>
      <w:spacing w:after="0" w:line="240" w:lineRule="auto"/>
      <w:outlineLvl w:val="1"/>
    </w:pPr>
    <w:rPr>
      <w:rFonts w:ascii="Times New Roman" w:hAnsi="Times New Roman"/>
      <w:sz w:val="28"/>
      <w:szCs w:val="24"/>
      <w:lang w:val="uk-UA"/>
    </w:rPr>
  </w:style>
  <w:style w:type="paragraph" w:styleId="3">
    <w:name w:val="heading 3"/>
    <w:basedOn w:val="a"/>
    <w:next w:val="a"/>
    <w:qFormat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10">
    <w:name w:val="Заголовок 1 Знак"/>
    <w:rPr>
      <w:rFonts w:ascii="Times New Roman" w:eastAsia="Arial Unicode MS" w:hAnsi="Times New Roman" w:cs="Times New Roman"/>
      <w:b/>
      <w:bCs/>
      <w:w w:val="100"/>
      <w:position w:val="-1"/>
      <w:sz w:val="28"/>
      <w:szCs w:val="24"/>
      <w:effect w:val="none"/>
      <w:vertAlign w:val="baseline"/>
      <w:cs w:val="0"/>
      <w:em w:val="none"/>
      <w:lang w:val="uk-UA"/>
    </w:rPr>
  </w:style>
  <w:style w:type="character" w:customStyle="1" w:styleId="20">
    <w:name w:val="Заголовок 2 Знак"/>
    <w:rPr>
      <w:rFonts w:ascii="Times New Roman" w:eastAsia="Times New Roman" w:hAnsi="Times New Roman" w:cs="Times New Roman"/>
      <w:w w:val="100"/>
      <w:position w:val="-1"/>
      <w:sz w:val="28"/>
      <w:szCs w:val="24"/>
      <w:effect w:val="none"/>
      <w:vertAlign w:val="baseline"/>
      <w:cs w:val="0"/>
      <w:em w:val="none"/>
      <w:lang w:val="uk-UA"/>
    </w:rPr>
  </w:style>
  <w:style w:type="character" w:customStyle="1" w:styleId="30">
    <w:name w:val="Заголовок 3 Знак"/>
    <w:rPr>
      <w:rFonts w:ascii="Arial" w:eastAsia="Times New Roman" w:hAnsi="Arial" w:cs="Arial"/>
      <w:b/>
      <w:bCs/>
      <w:w w:val="100"/>
      <w:position w:val="-1"/>
      <w:sz w:val="26"/>
      <w:szCs w:val="26"/>
      <w:effect w:val="none"/>
      <w:vertAlign w:val="baseline"/>
      <w:cs w:val="0"/>
      <w:em w:val="none"/>
      <w:lang w:val="uk-UA"/>
    </w:rPr>
  </w:style>
  <w:style w:type="paragraph" w:styleId="a4">
    <w:name w:val="Body Text"/>
    <w:basedOn w:val="a"/>
    <w:qFormat/>
    <w:pPr>
      <w:spacing w:after="0" w:line="240" w:lineRule="auto"/>
      <w:jc w:val="both"/>
    </w:pPr>
    <w:rPr>
      <w:rFonts w:ascii="Times New Roman" w:hAnsi="Times New Roman"/>
      <w:sz w:val="28"/>
      <w:szCs w:val="24"/>
      <w:lang w:val="uk-UA"/>
    </w:rPr>
  </w:style>
  <w:style w:type="character" w:customStyle="1" w:styleId="a5">
    <w:name w:val="Основной текст Знак"/>
    <w:rPr>
      <w:rFonts w:ascii="Times New Roman" w:eastAsia="Times New Roman" w:hAnsi="Times New Roman" w:cs="Times New Roman"/>
      <w:w w:val="100"/>
      <w:position w:val="-1"/>
      <w:sz w:val="28"/>
      <w:szCs w:val="24"/>
      <w:effect w:val="none"/>
      <w:vertAlign w:val="baseline"/>
      <w:cs w:val="0"/>
      <w:em w:val="none"/>
      <w:lang w:val="uk-UA"/>
    </w:rPr>
  </w:style>
  <w:style w:type="paragraph" w:styleId="a6">
    <w:name w:val="Subtitle"/>
    <w:basedOn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customStyle="1" w:styleId="a7">
    <w:name w:val="Подзаголовок Знак"/>
    <w:rPr>
      <w:rFonts w:ascii="Times New Roman" w:eastAsia="Times New Roman" w:hAnsi="Times New Roman" w:cs="Times New Roman"/>
      <w:w w:val="100"/>
      <w:position w:val="-1"/>
      <w:sz w:val="36"/>
      <w:szCs w:val="24"/>
      <w:effect w:val="none"/>
      <w:vertAlign w:val="baseline"/>
      <w:cs w:val="0"/>
      <w:em w:val="none"/>
      <w:lang w:val="uk-UA"/>
    </w:rPr>
  </w:style>
  <w:style w:type="paragraph" w:styleId="a8">
    <w:name w:val="List Paragraph"/>
    <w:basedOn w:val="a"/>
    <w:pPr>
      <w:ind w:left="720"/>
      <w:contextualSpacing/>
    </w:pPr>
  </w:style>
  <w:style w:type="paragraph" w:styleId="a9">
    <w:name w:val="Balloon Text"/>
    <w:basedOn w:val="a"/>
    <w:qFormat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a">
    <w:name w:val="Текст выноски Знак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ab">
    <w:name w:val="Название"/>
    <w:basedOn w:val="a"/>
    <w:pPr>
      <w:spacing w:after="0" w:line="240" w:lineRule="auto"/>
      <w:jc w:val="center"/>
    </w:pPr>
    <w:rPr>
      <w:rFonts w:ascii="Times New Roman" w:hAnsi="Times New Roman"/>
      <w:sz w:val="36"/>
      <w:szCs w:val="20"/>
      <w:lang w:val="uk-UA"/>
    </w:rPr>
  </w:style>
  <w:style w:type="character" w:customStyle="1" w:styleId="ac">
    <w:name w:val="Название Знак"/>
    <w:rPr>
      <w:rFonts w:ascii="Times New Roman" w:hAnsi="Times New Roman"/>
      <w:w w:val="100"/>
      <w:position w:val="-1"/>
      <w:sz w:val="36"/>
      <w:effect w:val="none"/>
      <w:vertAlign w:val="baseline"/>
      <w:cs w:val="0"/>
      <w:em w:val="none"/>
      <w:lang w:val="uk-UA"/>
    </w:rPr>
  </w:style>
  <w:style w:type="paragraph" w:styleId="ad">
    <w:name w:val="header"/>
    <w:basedOn w:val="a"/>
    <w:qFormat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rPr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styleId="af">
    <w:name w:val="footer"/>
    <w:basedOn w:val="a"/>
    <w:qFormat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rPr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infosubtitle1">
    <w:name w:val="info_subtitle1"/>
    <w:rPr>
      <w:rFonts w:ascii="Verdana" w:hAnsi="Verdana" w:cs="Times New Roman"/>
      <w:color w:val="4B614B"/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customStyle="1" w:styleId="31">
    <w:name w:val="Основной текст3"/>
    <w:basedOn w:val="a"/>
    <w:pPr>
      <w:widowControl w:val="0"/>
      <w:shd w:val="clear" w:color="auto" w:fill="FFFFFF"/>
      <w:spacing w:after="0" w:line="320" w:lineRule="atLeast"/>
    </w:pPr>
    <w:rPr>
      <w:rFonts w:ascii="Times New Roman" w:hAnsi="Times New Roman"/>
      <w:color w:val="000000"/>
      <w:sz w:val="28"/>
      <w:szCs w:val="28"/>
      <w:lang w:val="uk-UA"/>
    </w:rPr>
  </w:style>
  <w:style w:type="table" w:styleId="af1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vts7">
    <w:name w:val="rvts7"/>
    <w:basedOn w:val="a0"/>
    <w:rPr>
      <w:w w:val="100"/>
      <w:position w:val="-1"/>
      <w:effect w:val="none"/>
      <w:vertAlign w:val="baseline"/>
      <w:cs w:val="0"/>
      <w:em w:val="none"/>
    </w:rPr>
  </w:style>
  <w:style w:type="paragraph" w:customStyle="1" w:styleId="rvps5">
    <w:name w:val="rvps5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rvps46">
    <w:name w:val="rvps46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paragraph" w:styleId="af2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ru-RU" w:eastAsia="ru-RU"/>
    </w:rPr>
  </w:style>
  <w:style w:type="character" w:customStyle="1" w:styleId="af3">
    <w:name w:val="Шрифт абзацу за промовчанням"/>
    <w:rPr>
      <w:w w:val="100"/>
      <w:position w:val="-1"/>
      <w:effect w:val="none"/>
      <w:vertAlign w:val="baseline"/>
      <w:cs w:val="0"/>
      <w:em w:val="none"/>
    </w:rPr>
  </w:style>
  <w:style w:type="paragraph" w:customStyle="1" w:styleId="11">
    <w:name w:val="Звичайний1"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position w:val="-1"/>
      <w:sz w:val="24"/>
      <w:lang w:val="ru-RU" w:eastAsia="ru-RU"/>
    </w:rPr>
  </w:style>
  <w:style w:type="character" w:customStyle="1" w:styleId="af4">
    <w:name w:val="Заголовок Знак"/>
    <w:rPr>
      <w:rFonts w:ascii="Times New Roman" w:hAnsi="Times New Roman"/>
      <w:w w:val="100"/>
      <w:position w:val="-1"/>
      <w:sz w:val="36"/>
      <w:effect w:val="none"/>
      <w:vertAlign w:val="baseline"/>
      <w:cs w:val="0"/>
      <w:em w:val="none"/>
      <w:lang w:eastAsia="ru-RU"/>
    </w:rPr>
  </w:style>
  <w:style w:type="character" w:customStyle="1" w:styleId="9">
    <w:name w:val="Основной текст (9)_"/>
    <w:rPr>
      <w:w w:val="100"/>
      <w:position w:val="-1"/>
      <w:sz w:val="17"/>
      <w:szCs w:val="17"/>
      <w:effect w:val="none"/>
      <w:shd w:val="clear" w:color="auto" w:fill="FFFFFF"/>
      <w:vertAlign w:val="baseline"/>
      <w:cs w:val="0"/>
      <w:em w:val="none"/>
    </w:rPr>
  </w:style>
  <w:style w:type="paragraph" w:customStyle="1" w:styleId="90">
    <w:name w:val="Основной текст (9)"/>
    <w:basedOn w:val="a"/>
    <w:pPr>
      <w:widowControl w:val="0"/>
      <w:shd w:val="clear" w:color="auto" w:fill="FFFFFF"/>
      <w:spacing w:before="360" w:after="360" w:line="226" w:lineRule="atLeast"/>
    </w:pPr>
    <w:rPr>
      <w:sz w:val="17"/>
      <w:szCs w:val="17"/>
      <w:lang w:val="uk-UA" w:eastAsia="uk-UA"/>
    </w:rPr>
  </w:style>
  <w:style w:type="table" w:customStyle="1" w:styleId="af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annotation text"/>
    <w:basedOn w:val="a"/>
    <w:link w:val="afc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Pr>
      <w:position w:val="-1"/>
      <w:lang w:val="ru-RU" w:eastAsia="ru-RU"/>
    </w:rPr>
  </w:style>
  <w:style w:type="character" w:styleId="afd">
    <w:name w:val="annotation reference"/>
    <w:basedOn w:val="a0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6YQMV65jAP7u6gVDYiriJNp+bg==">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1242</Words>
  <Characters>708</Characters>
  <Application>Microsoft Office Word</Application>
  <DocSecurity>0</DocSecurity>
  <Lines>5</Lines>
  <Paragraphs>3</Paragraphs>
  <ScaleCrop>false</ScaleCrop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Користувач Asus</cp:lastModifiedBy>
  <cp:revision>5</cp:revision>
  <dcterms:created xsi:type="dcterms:W3CDTF">2026-09-15T12:50:00Z</dcterms:created>
  <dcterms:modified xsi:type="dcterms:W3CDTF">2026-09-22T11:39:00Z</dcterms:modified>
</cp:coreProperties>
</file>