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477" w:rsidRDefault="00022A71">
      <w:pPr>
        <w:spacing w:line="14" w:lineRule="auto"/>
        <w:rPr>
          <w:sz w:val="2"/>
          <w:szCs w:val="2"/>
        </w:rPr>
      </w:pP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      </w:t>
      </w:r>
    </w:p>
    <w:p w:rsidR="00726477" w:rsidRDefault="00022A71">
      <w:pPr>
        <w:tabs>
          <w:tab w:val="left" w:pos="79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ПРОЄКТ</w:t>
      </w:r>
    </w:p>
    <w:p w:rsidR="00726477" w:rsidRDefault="00022A7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</w:t>
      </w:r>
      <w:r>
        <w:rPr>
          <w:rFonts w:ascii="Academy" w:eastAsia="Academy" w:hAnsi="Academy" w:cs="Academy"/>
          <w:noProof/>
          <w:sz w:val="36"/>
          <w:szCs w:val="36"/>
          <w:lang w:val="uk-UA"/>
        </w:rPr>
        <w:drawing>
          <wp:inline distT="0" distB="0" distL="0" distR="0">
            <wp:extent cx="428625" cy="600075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        </w:t>
      </w:r>
    </w:p>
    <w:p w:rsidR="00726477" w:rsidRDefault="00022A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ЗДОЛБУНІВСЬКА МІСЬКА РАДА</w:t>
      </w:r>
    </w:p>
    <w:p w:rsidR="00726477" w:rsidRDefault="00022A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726477" w:rsidRDefault="00022A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в</w:t>
      </w:r>
      <w:r>
        <w:rPr>
          <w:b/>
          <w:bCs/>
          <w:sz w:val="28"/>
          <w:szCs w:val="28"/>
        </w:rPr>
        <w:t>осьме скликання</w:t>
      </w:r>
    </w:p>
    <w:p w:rsidR="00726477" w:rsidRDefault="00726477">
      <w:pPr>
        <w:jc w:val="center"/>
        <w:rPr>
          <w:b/>
          <w:bCs/>
        </w:rPr>
      </w:pPr>
    </w:p>
    <w:p w:rsidR="00726477" w:rsidRDefault="00022A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726477" w:rsidRDefault="00726477">
      <w:pPr>
        <w:rPr>
          <w:b/>
          <w:bCs/>
          <w:sz w:val="28"/>
          <w:szCs w:val="28"/>
        </w:rPr>
      </w:pPr>
    </w:p>
    <w:p w:rsidR="00726477" w:rsidRDefault="00022A71">
      <w:pPr>
        <w:pStyle w:val="a3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від 18 вересня 2026 року                                                                         №______</w:t>
      </w:r>
    </w:p>
    <w:p w:rsidR="00726477" w:rsidRDefault="00726477">
      <w:pPr>
        <w:ind w:left="284" w:hanging="284"/>
        <w:jc w:val="both"/>
        <w:rPr>
          <w:sz w:val="28"/>
          <w:szCs w:val="28"/>
        </w:rPr>
      </w:pPr>
    </w:p>
    <w:p w:rsidR="00726477" w:rsidRDefault="00022A71">
      <w:pPr>
        <w:tabs>
          <w:tab w:val="left" w:pos="4395"/>
          <w:tab w:val="left" w:pos="4536"/>
          <w:tab w:val="left" w:pos="5103"/>
          <w:tab w:val="left" w:pos="9072"/>
        </w:tabs>
        <w:ind w:right="4820"/>
        <w:rPr>
          <w:sz w:val="28"/>
          <w:szCs w:val="28"/>
        </w:rPr>
      </w:pPr>
      <w:r>
        <w:rPr>
          <w:sz w:val="28"/>
          <w:szCs w:val="28"/>
        </w:rPr>
        <w:t>Про внесення змін до рішення Здолбунівської міської ради  від 18.02.2026 №3156 «Про встановлення щомісячної доплати з</w:t>
      </w:r>
      <w:r>
        <w:rPr>
          <w:sz w:val="28"/>
          <w:szCs w:val="28"/>
        </w:rPr>
        <w:t>а роботу в несприятливих умовах праці працівникам закладів освіти, культури та спорту Здолбунівської міської ради»</w:t>
      </w:r>
    </w:p>
    <w:p w:rsidR="00726477" w:rsidRDefault="00726477">
      <w:pPr>
        <w:tabs>
          <w:tab w:val="left" w:pos="4395"/>
          <w:tab w:val="left" w:pos="4536"/>
          <w:tab w:val="left" w:pos="5103"/>
          <w:tab w:val="left" w:pos="9072"/>
        </w:tabs>
        <w:ind w:right="5102"/>
        <w:jc w:val="both"/>
        <w:rPr>
          <w:b/>
          <w:bCs/>
          <w:i/>
          <w:iCs/>
          <w:sz w:val="28"/>
          <w:szCs w:val="28"/>
        </w:rPr>
      </w:pPr>
    </w:p>
    <w:p w:rsidR="00726477" w:rsidRDefault="00022A71">
      <w:pPr>
        <w:tabs>
          <w:tab w:val="lef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  <w:t xml:space="preserve">                 </w:t>
      </w:r>
    </w:p>
    <w:p w:rsidR="00726477" w:rsidRDefault="00022A71">
      <w:pPr>
        <w:tabs>
          <w:tab w:val="lef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 xml:space="preserve">                       </w:t>
      </w:r>
    </w:p>
    <w:p w:rsidR="00726477" w:rsidRDefault="00022A71">
      <w:pPr>
        <w:tabs>
          <w:tab w:val="lef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Керуючись статтею 91 Бюджетного кодексу України, статтею 98, </w:t>
      </w:r>
      <w:r>
        <w:rPr>
          <w:sz w:val="28"/>
          <w:szCs w:val="28"/>
        </w:rPr>
        <w:t xml:space="preserve">100 Кодексу законів про працю України, Законом України «Про місцеве самоврядування в Україні», в зв’язку зі зміною схеми посадових окладів (ставок заробітної плати) педагогічних працівників </w:t>
      </w:r>
      <w:proofErr w:type="spellStart"/>
      <w:r>
        <w:rPr>
          <w:sz w:val="28"/>
          <w:szCs w:val="28"/>
        </w:rPr>
        <w:t>інклюзивно</w:t>
      </w:r>
      <w:proofErr w:type="spellEnd"/>
      <w:r>
        <w:rPr>
          <w:sz w:val="28"/>
          <w:szCs w:val="28"/>
        </w:rPr>
        <w:t>-ресурсних центрів відповідно до постанови Кабінету Міні</w:t>
      </w:r>
      <w:r>
        <w:rPr>
          <w:sz w:val="28"/>
          <w:szCs w:val="28"/>
        </w:rPr>
        <w:t>стрів України від 31 серпня 2026 року № 1078 «Про умови оплати праці педагогічних працівників і науково-педагогічних працівників”, Здолбунівська міська рада</w:t>
      </w:r>
    </w:p>
    <w:p w:rsidR="00726477" w:rsidRDefault="00726477">
      <w:pPr>
        <w:tabs>
          <w:tab w:val="left" w:pos="9072"/>
        </w:tabs>
        <w:jc w:val="both"/>
        <w:rPr>
          <w:sz w:val="28"/>
          <w:szCs w:val="28"/>
        </w:rPr>
      </w:pPr>
    </w:p>
    <w:p w:rsidR="00726477" w:rsidRDefault="00726477">
      <w:pPr>
        <w:tabs>
          <w:tab w:val="left" w:pos="9072"/>
        </w:tabs>
        <w:jc w:val="both"/>
        <w:rPr>
          <w:sz w:val="28"/>
          <w:szCs w:val="28"/>
        </w:rPr>
      </w:pPr>
    </w:p>
    <w:p w:rsidR="00726477" w:rsidRDefault="00726477">
      <w:pPr>
        <w:jc w:val="center"/>
        <w:rPr>
          <w:sz w:val="28"/>
          <w:szCs w:val="28"/>
        </w:rPr>
      </w:pPr>
    </w:p>
    <w:p w:rsidR="00726477" w:rsidRDefault="00022A71">
      <w:pPr>
        <w:jc w:val="center"/>
        <w:rPr>
          <w:sz w:val="28"/>
          <w:szCs w:val="28"/>
        </w:rPr>
      </w:pPr>
      <w:r>
        <w:rPr>
          <w:sz w:val="28"/>
          <w:szCs w:val="28"/>
        </w:rPr>
        <w:t>В И Р І Ш И Л А:</w:t>
      </w:r>
    </w:p>
    <w:p w:rsidR="00726477" w:rsidRDefault="00726477">
      <w:pPr>
        <w:jc w:val="center"/>
        <w:rPr>
          <w:sz w:val="28"/>
          <w:szCs w:val="28"/>
        </w:rPr>
      </w:pPr>
    </w:p>
    <w:p w:rsidR="00726477" w:rsidRDefault="00022A71">
      <w:pPr>
        <w:tabs>
          <w:tab w:val="left" w:pos="9072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до рішення Здолбунівської міської ради  від 18.02.2026 №3156 «Про встановлення щомісячної доплати за роботу в несприятливих умовах праці працівникам закладів освіти, культури та спорту Здолбунівської міської ради» наступного змі</w:t>
      </w:r>
      <w:r>
        <w:rPr>
          <w:sz w:val="28"/>
          <w:szCs w:val="28"/>
        </w:rPr>
        <w:t>сту:</w:t>
      </w:r>
    </w:p>
    <w:p w:rsidR="00726477" w:rsidRDefault="00022A71">
      <w:pPr>
        <w:tabs>
          <w:tab w:val="left" w:pos="9072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у </w:t>
      </w:r>
      <w:proofErr w:type="spellStart"/>
      <w:r>
        <w:rPr>
          <w:sz w:val="28"/>
          <w:szCs w:val="28"/>
        </w:rPr>
        <w:t>підпукті</w:t>
      </w:r>
      <w:proofErr w:type="spellEnd"/>
      <w:r>
        <w:rPr>
          <w:sz w:val="28"/>
          <w:szCs w:val="28"/>
        </w:rPr>
        <w:t xml:space="preserve"> 1.1. пункту 1 слова « </w:t>
      </w:r>
      <w:proofErr w:type="spellStart"/>
      <w:r>
        <w:rPr>
          <w:sz w:val="28"/>
          <w:szCs w:val="28"/>
        </w:rPr>
        <w:t>інклюзивно</w:t>
      </w:r>
      <w:proofErr w:type="spellEnd"/>
      <w:r>
        <w:rPr>
          <w:sz w:val="28"/>
          <w:szCs w:val="28"/>
        </w:rPr>
        <w:t>-ресурсного центру» виключити;</w:t>
      </w:r>
    </w:p>
    <w:p w:rsidR="00726477" w:rsidRDefault="00022A71">
      <w:pPr>
        <w:tabs>
          <w:tab w:val="left" w:pos="9072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у </w:t>
      </w:r>
      <w:proofErr w:type="spellStart"/>
      <w:r>
        <w:rPr>
          <w:sz w:val="28"/>
          <w:szCs w:val="28"/>
        </w:rPr>
        <w:t>підпукті</w:t>
      </w:r>
      <w:proofErr w:type="spellEnd"/>
      <w:r>
        <w:rPr>
          <w:sz w:val="28"/>
          <w:szCs w:val="28"/>
        </w:rPr>
        <w:t xml:space="preserve"> 1.2. пункту 1 після слів « середньої освіти» доповнити словами «  та </w:t>
      </w:r>
      <w:proofErr w:type="spellStart"/>
      <w:r>
        <w:rPr>
          <w:sz w:val="28"/>
          <w:szCs w:val="28"/>
        </w:rPr>
        <w:t>інклюзивно</w:t>
      </w:r>
      <w:proofErr w:type="spellEnd"/>
      <w:r>
        <w:rPr>
          <w:sz w:val="28"/>
          <w:szCs w:val="28"/>
        </w:rPr>
        <w:t>-ресурсного центру»;</w:t>
      </w:r>
    </w:p>
    <w:p w:rsidR="00726477" w:rsidRDefault="00022A71">
      <w:pPr>
        <w:tabs>
          <w:tab w:val="left" w:pos="9072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  Рішення застосовується </w:t>
      </w:r>
      <w:r>
        <w:rPr>
          <w:sz w:val="28"/>
          <w:szCs w:val="28"/>
        </w:rPr>
        <w:t xml:space="preserve">з 01 вересня 2026 року. </w:t>
      </w:r>
    </w:p>
    <w:p w:rsidR="00726477" w:rsidRDefault="00022A71">
      <w:pPr>
        <w:tabs>
          <w:tab w:val="lef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3.   Контроль за виконанням даного рішення покласти на постійну комісію міської ради з питань освіти, охорони здоров’я, культури, спорту, соціального захисту, молодіжної політики, законності, регламенту, депутатської діял</w:t>
      </w:r>
      <w:r>
        <w:rPr>
          <w:sz w:val="28"/>
          <w:szCs w:val="28"/>
        </w:rPr>
        <w:t>ьності, етики та врегулювання конфлікту інтересів (голова комісії – Висоцький Ю.О.).</w:t>
      </w:r>
    </w:p>
    <w:p w:rsidR="00726477" w:rsidRDefault="00726477">
      <w:pPr>
        <w:tabs>
          <w:tab w:val="left" w:pos="9072"/>
        </w:tabs>
        <w:spacing w:after="160"/>
        <w:jc w:val="both"/>
        <w:rPr>
          <w:sz w:val="28"/>
          <w:szCs w:val="28"/>
        </w:rPr>
      </w:pPr>
    </w:p>
    <w:p w:rsidR="00726477" w:rsidRDefault="00726477">
      <w:pPr>
        <w:shd w:val="clear" w:color="auto" w:fill="FFFFFF"/>
        <w:spacing w:after="150"/>
        <w:rPr>
          <w:sz w:val="28"/>
          <w:szCs w:val="28"/>
        </w:rPr>
      </w:pPr>
    </w:p>
    <w:p w:rsidR="00726477" w:rsidRDefault="00022A71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Владислав СУХЛЯК</w:t>
      </w: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rPr>
          <w:sz w:val="28"/>
          <w:szCs w:val="28"/>
        </w:rPr>
      </w:pPr>
    </w:p>
    <w:p w:rsidR="00726477" w:rsidRDefault="00726477">
      <w:pPr>
        <w:tabs>
          <w:tab w:val="left" w:pos="9072"/>
        </w:tabs>
        <w:spacing w:after="160"/>
        <w:jc w:val="both"/>
        <w:rPr>
          <w:sz w:val="28"/>
          <w:szCs w:val="28"/>
        </w:rPr>
        <w:sectPr w:rsidR="00726477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  <w:bookmarkStart w:id="0" w:name="_GoBack"/>
      <w:bookmarkEnd w:id="0"/>
    </w:p>
    <w:p w:rsidR="00726477" w:rsidRDefault="00726477"/>
    <w:sectPr w:rsidR="00726477"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A71" w:rsidRDefault="00022A71">
      <w:r>
        <w:separator/>
      </w:r>
    </w:p>
  </w:endnote>
  <w:endnote w:type="continuationSeparator" w:id="0">
    <w:p w:rsidR="00022A71" w:rsidRDefault="00022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EEF2F4D-A439-4EF5-A783-50265AE66D1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E850A5E6-3F9B-451E-A1DD-C48F911D95C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9A97E5F-5A0D-4A4B-9B5E-7BFB6C145E3E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170EC966-A966-4D3F-9674-183CC5E33808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A71" w:rsidRDefault="00022A71">
      <w:r>
        <w:separator/>
      </w:r>
    </w:p>
  </w:footnote>
  <w:footnote w:type="continuationSeparator" w:id="0">
    <w:p w:rsidR="00022A71" w:rsidRDefault="00022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477" w:rsidRDefault="0002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525D1C">
      <w:rPr>
        <w:color w:val="000000"/>
      </w:rPr>
      <w:fldChar w:fldCharType="separate"/>
    </w:r>
    <w:r w:rsidR="00525D1C">
      <w:rPr>
        <w:noProof/>
        <w:color w:val="000000"/>
      </w:rPr>
      <w:t>2</w:t>
    </w:r>
    <w:r>
      <w:rPr>
        <w:color w:val="000000"/>
      </w:rPr>
      <w:fldChar w:fldCharType="end"/>
    </w:r>
  </w:p>
  <w:p w:rsidR="00726477" w:rsidRDefault="007264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477"/>
    <w:rsid w:val="00022A71"/>
    <w:rsid w:val="00525D1C"/>
    <w:rsid w:val="0072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1246"/>
  <w15:docId w15:val="{ECC71B13-D94B-419E-8E5F-C027306B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jc w:val="center"/>
    </w:pPr>
    <w:rPr>
      <w:sz w:val="36"/>
      <w:szCs w:val="36"/>
    </w:rPr>
  </w:style>
  <w:style w:type="character" w:customStyle="1" w:styleId="a4">
    <w:name w:val="Назва Знак"/>
    <w:basedOn w:val="a0"/>
    <w:rsid w:val="003D65B3"/>
    <w:rPr>
      <w:rFonts w:ascii="Times New Roman" w:eastAsia="Times New Roman" w:hAnsi="Times New Roman" w:cs="Times New Roman"/>
      <w:sz w:val="36"/>
      <w:szCs w:val="20"/>
      <w:lang w:eastAsia="x-none"/>
    </w:rPr>
  </w:style>
  <w:style w:type="paragraph" w:customStyle="1" w:styleId="10">
    <w:name w:val="Без интервала1"/>
    <w:uiPriority w:val="1"/>
    <w:qFormat/>
    <w:rsid w:val="003D65B3"/>
    <w:rPr>
      <w:rFonts w:ascii="Calibri" w:eastAsia="Calibri" w:hAnsi="Calibri"/>
    </w:rPr>
  </w:style>
  <w:style w:type="paragraph" w:styleId="a5">
    <w:name w:val="Balloon Text"/>
    <w:link w:val="a6"/>
    <w:uiPriority w:val="99"/>
    <w:semiHidden/>
    <w:unhideWhenUsed/>
    <w:rsid w:val="001530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309C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header"/>
    <w:link w:val="a8"/>
    <w:uiPriority w:val="99"/>
    <w:unhideWhenUsed/>
    <w:rsid w:val="00194C79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4C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link w:val="aa"/>
    <w:uiPriority w:val="99"/>
    <w:unhideWhenUsed/>
    <w:rsid w:val="00194C79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94C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rsid w:val="00404A6A"/>
    <w:pPr>
      <w:spacing w:before="100" w:beforeAutospacing="1" w:after="100" w:afterAutospacing="1"/>
    </w:pPr>
    <w:rPr>
      <w:lang w:val="uk-UA"/>
    </w:rPr>
  </w:style>
  <w:style w:type="paragraph" w:styleId="ab">
    <w:name w:val="List Paragraph"/>
    <w:uiPriority w:val="34"/>
    <w:qFormat/>
    <w:rsid w:val="00DE440B"/>
    <w:pPr>
      <w:ind w:left="720"/>
      <w:contextualSpacing/>
    </w:pPr>
  </w:style>
  <w:style w:type="paragraph" w:customStyle="1" w:styleId="Style4">
    <w:name w:val="Style4"/>
    <w:uiPriority w:val="99"/>
    <w:rsid w:val="008A3EA2"/>
    <w:pPr>
      <w:widowControl w:val="0"/>
      <w:suppressAutoHyphens/>
      <w:autoSpaceDE w:val="0"/>
    </w:pPr>
    <w:rPr>
      <w:lang w:eastAsia="ar-SA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7mwJ7PdTY6D573bBw1NcrSYhZg==">CgMxLjAyDmguanY4cWtpeWVuejF1OAByITE2N0x4M2FBcXZrTWVlMFk1bVNMbHpWZV9ZNmI3OGFuUA==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2174</Words>
  <Characters>1240</Characters>
  <Application>Microsoft Office Word</Application>
  <DocSecurity>0</DocSecurity>
  <Lines>10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Gigabyte</dc:creator>
  <cp:lastModifiedBy>admin</cp:lastModifiedBy>
  <cp:revision>2</cp:revision>
  <dcterms:created xsi:type="dcterms:W3CDTF">2026-01-14T07:50:00Z</dcterms:created>
  <dcterms:modified xsi:type="dcterms:W3CDTF">2026-09-15T05:47:00Z</dcterms:modified>
</cp:coreProperties>
</file>