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E2E" w:rsidRDefault="00064E2E" w:rsidP="00003608">
      <w:pPr>
        <w:jc w:val="right"/>
        <w:rPr>
          <w:rFonts w:ascii="Times New Roman" w:eastAsia="Times New Roman" w:hAnsi="Times New Roman" w:cs="Times New Roman"/>
          <w:color w:val="000000"/>
          <w:sz w:val="36"/>
          <w:szCs w:val="36"/>
        </w:rPr>
      </w:pPr>
    </w:p>
    <w:p w:rsidR="00003608" w:rsidRPr="00003608" w:rsidRDefault="00003608" w:rsidP="00003608">
      <w:pPr>
        <w:jc w:val="right"/>
        <w:rPr>
          <w:rFonts w:ascii="Times New Roman" w:eastAsia="Times New Roman" w:hAnsi="Times New Roman" w:cs="Times New Roman"/>
          <w:color w:val="000000"/>
          <w:sz w:val="36"/>
          <w:szCs w:val="36"/>
        </w:rPr>
      </w:pPr>
      <w:proofErr w:type="spellStart"/>
      <w:r w:rsidRPr="00003608">
        <w:rPr>
          <w:rFonts w:ascii="Times New Roman" w:eastAsia="Times New Roman" w:hAnsi="Times New Roman" w:cs="Times New Roman"/>
          <w:color w:val="000000"/>
          <w:sz w:val="36"/>
          <w:szCs w:val="36"/>
        </w:rPr>
        <w:t>Проєкт</w:t>
      </w:r>
      <w:proofErr w:type="spellEnd"/>
      <w:r w:rsidRPr="00003608">
        <w:rPr>
          <w:rFonts w:ascii="Times New Roman" w:eastAsia="Times New Roman" w:hAnsi="Times New Roman" w:cs="Times New Roman"/>
          <w:color w:val="000000"/>
          <w:sz w:val="36"/>
          <w:szCs w:val="36"/>
        </w:rPr>
        <w:t xml:space="preserve"> </w:t>
      </w:r>
    </w:p>
    <w:p w:rsidR="00446E18" w:rsidRDefault="00AF1EC2" w:rsidP="00003608">
      <w:pPr>
        <w:pStyle w:val="ad"/>
      </w:pPr>
      <w:r>
        <w:rPr>
          <w:rFonts w:ascii="Academy" w:eastAsia="Academy" w:hAnsi="Academy" w:cs="Academy"/>
          <w:noProof/>
          <w:lang w:val="uk-UA"/>
        </w:rPr>
        <w:drawing>
          <wp:inline distT="0" distB="0" distL="0" distR="0">
            <wp:extent cx="434340" cy="6019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34340" cy="601980"/>
                    </a:xfrm>
                    <a:prstGeom prst="rect">
                      <a:avLst/>
                    </a:prstGeom>
                    <a:ln/>
                  </pic:spPr>
                </pic:pic>
              </a:graphicData>
            </a:graphic>
          </wp:inline>
        </w:drawing>
      </w:r>
    </w:p>
    <w:p w:rsidR="00446E18" w:rsidRDefault="00AF1EC2">
      <w:pPr>
        <w:pStyle w:val="ad"/>
        <w:rPr>
          <w:b/>
          <w:bCs/>
          <w:smallCaps/>
          <w:sz w:val="28"/>
          <w:szCs w:val="28"/>
        </w:rPr>
      </w:pPr>
      <w:r>
        <w:rPr>
          <w:b/>
          <w:bCs/>
          <w:smallCaps/>
          <w:sz w:val="28"/>
          <w:szCs w:val="28"/>
        </w:rPr>
        <w:t>ЗДОЛБУНІВСЬКА МІСЬКА РАДА</w:t>
      </w:r>
    </w:p>
    <w:p w:rsidR="00446E18" w:rsidRDefault="00AF1EC2">
      <w:pPr>
        <w:pStyle w:val="ad"/>
        <w:shd w:val="clear" w:color="auto" w:fill="FFFFFF"/>
        <w:rPr>
          <w:b/>
          <w:bCs/>
          <w:smallCaps/>
          <w:sz w:val="28"/>
          <w:szCs w:val="28"/>
        </w:rPr>
      </w:pPr>
      <w:r>
        <w:rPr>
          <w:b/>
          <w:bCs/>
          <w:smallCaps/>
          <w:sz w:val="28"/>
          <w:szCs w:val="28"/>
        </w:rPr>
        <w:t>РІВНЕНСЬКОГО РАЙОНУ РІВНЕНСЬКОЇ  ОБЛАСТІ</w:t>
      </w:r>
    </w:p>
    <w:p w:rsidR="00446E18" w:rsidRDefault="00AF1EC2">
      <w:pPr>
        <w:pStyle w:val="ad"/>
        <w:shd w:val="clear" w:color="auto" w:fill="FFFFFF"/>
        <w:rPr>
          <w:b/>
          <w:bCs/>
          <w:sz w:val="28"/>
          <w:szCs w:val="28"/>
        </w:rPr>
      </w:pPr>
      <w:r>
        <w:rPr>
          <w:b/>
          <w:bCs/>
          <w:sz w:val="28"/>
          <w:szCs w:val="28"/>
        </w:rPr>
        <w:t>ВИКОНАВЧИЙ КОМІТЕТ</w:t>
      </w:r>
    </w:p>
    <w:p w:rsidR="00446E18" w:rsidRDefault="00446E18">
      <w:pPr>
        <w:pStyle w:val="ad"/>
        <w:shd w:val="clear" w:color="auto" w:fill="FFFFFF"/>
        <w:rPr>
          <w:b/>
          <w:bCs/>
          <w:sz w:val="28"/>
          <w:szCs w:val="28"/>
        </w:rPr>
      </w:pPr>
    </w:p>
    <w:p w:rsidR="00446E18" w:rsidRDefault="00AF1EC2">
      <w:pPr>
        <w:pStyle w:val="1"/>
        <w:tabs>
          <w:tab w:val="center" w:pos="4677"/>
        </w:tabs>
        <w:jc w:val="left"/>
      </w:pPr>
      <w:r>
        <w:t xml:space="preserve">                                                       Р І Ш Е Н </w:t>
      </w:r>
      <w:proofErr w:type="spellStart"/>
      <w:r>
        <w:t>Н</w:t>
      </w:r>
      <w:proofErr w:type="spellEnd"/>
      <w:r>
        <w:t xml:space="preserve"> Я</w:t>
      </w:r>
    </w:p>
    <w:p w:rsidR="00446E18" w:rsidRDefault="00446E18">
      <w:pPr>
        <w:spacing w:after="0"/>
        <w:rPr>
          <w:rFonts w:ascii="Times New Roman" w:eastAsia="Times New Roman" w:hAnsi="Times New Roman" w:cs="Times New Roman"/>
          <w:sz w:val="28"/>
          <w:szCs w:val="28"/>
        </w:rPr>
      </w:pPr>
    </w:p>
    <w:p w:rsidR="00446E18" w:rsidRDefault="00003608">
      <w:pPr>
        <w:pStyle w:val="2"/>
      </w:pPr>
      <w:r>
        <w:rPr>
          <w:b/>
          <w:bCs/>
        </w:rPr>
        <w:t xml:space="preserve">25 вересня </w:t>
      </w:r>
      <w:r w:rsidR="00AF1EC2">
        <w:rPr>
          <w:b/>
          <w:bCs/>
        </w:rPr>
        <w:t>2026 року                                                                         № ________</w:t>
      </w:r>
    </w:p>
    <w:p w:rsidR="00446E18" w:rsidRDefault="00446E18">
      <w:pPr>
        <w:shd w:val="clear" w:color="auto" w:fill="FFFFFF"/>
        <w:spacing w:after="0" w:line="240" w:lineRule="auto"/>
        <w:rPr>
          <w:rFonts w:ascii="Times New Roman" w:eastAsia="Times New Roman" w:hAnsi="Times New Roman" w:cs="Times New Roman"/>
          <w:b/>
          <w:bCs/>
          <w:sz w:val="28"/>
          <w:szCs w:val="28"/>
        </w:rPr>
      </w:pPr>
    </w:p>
    <w:p w:rsidR="00446E18" w:rsidRDefault="00AF1EC2" w:rsidP="0007067A">
      <w:pPr>
        <w:pBdr>
          <w:between w:val="nil"/>
        </w:pBdr>
        <w:spacing w:after="0" w:line="240" w:lineRule="auto"/>
        <w:ind w:right="510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 надання статусу дитини,</w:t>
      </w:r>
      <w:r w:rsidR="00003608">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позбавленої батьківського піклування </w:t>
      </w:r>
      <w:r w:rsidR="00064E2E">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64E2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року народження</w:t>
      </w:r>
      <w:r w:rsidR="00003608">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та призначення піклувальника</w:t>
      </w:r>
    </w:p>
    <w:p w:rsidR="00446E18" w:rsidRDefault="00446E18">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bookmarkStart w:id="0" w:name="_GoBack"/>
      <w:bookmarkEnd w:id="0"/>
    </w:p>
    <w:p w:rsidR="00446E18" w:rsidRDefault="00AF1EC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bookmarkStart w:id="1" w:name="_heading=h.qak8vjc64kd2" w:colFirst="0" w:colLast="0"/>
      <w:bookmarkEnd w:id="1"/>
      <w:r>
        <w:rPr>
          <w:rFonts w:ascii="Times New Roman" w:eastAsia="Times New Roman" w:hAnsi="Times New Roman" w:cs="Times New Roman"/>
          <w:color w:val="000000"/>
          <w:sz w:val="28"/>
          <w:szCs w:val="28"/>
        </w:rPr>
        <w:t xml:space="preserve">На підставі статей 58, 59, 61 Цивільного кодексу України, статей 34, 40 Закону України «Про місцеве самоврядування в Україні», статей 1, 5 Закону України «Про охорону дитинства», пунктів 21, 22, 23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розглянувши подання служби у справах дітей Здолбунівської міської ради від 16 вересня 2026 року № 632/01-23/25 про надання статусу дитини, позбавленої батьківського піклування, заяву </w:t>
      </w:r>
      <w:r w:rsidR="00064E2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щодо призначення її піклувальником над неповнолітньою </w:t>
      </w:r>
      <w:r w:rsidR="00064E2E">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64E2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року народження, враховуючи рекомендації комісії з питань захисту прав дитини Здолбунівської міської ради, виконавчий комітет Здолбунівської міської ради</w:t>
      </w:r>
    </w:p>
    <w:p w:rsidR="00446E18" w:rsidRDefault="00446E18">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rPr>
      </w:pPr>
      <w:bookmarkStart w:id="2" w:name="_heading=h.68fc16hhmcqv" w:colFirst="0" w:colLast="0"/>
      <w:bookmarkEnd w:id="2"/>
    </w:p>
    <w:p w:rsidR="00446E18" w:rsidRPr="00AF1EC2" w:rsidRDefault="00AF1EC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И Р І Ш И В:</w:t>
      </w:r>
    </w:p>
    <w:p w:rsidR="00446E18" w:rsidRDefault="00AF1EC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Надати неповнолітній </w:t>
      </w:r>
      <w:r w:rsidR="00064E2E">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64E2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року народження, статус дитини, позбавленої батьківського піклування.</w:t>
      </w:r>
    </w:p>
    <w:p w:rsidR="00446E18" w:rsidRDefault="00AF1EC2">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Підстава набуття статусу: </w:t>
      </w:r>
    </w:p>
    <w:p w:rsidR="00446E18" w:rsidRDefault="00AF1EC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мати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свідоцтво про смерть, серія І-ГЮ № </w:t>
      </w:r>
      <w:r w:rsidR="00064E2E">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від 13 січня 2026 року;</w:t>
      </w:r>
    </w:p>
    <w:p w:rsidR="00446E18" w:rsidRDefault="00AF1EC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bookmarkStart w:id="3" w:name="_heading=h.e7kvl5f0w5qf" w:colFirst="0" w:colLast="0"/>
      <w:bookmarkEnd w:id="3"/>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батько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рішення Рівненського районного суду Рівненської області                       від 03 серпня 2026 року, справа № 570/</w:t>
      </w:r>
      <w:r w:rsidR="0007067A">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/26 про позбавлення батьківських прав щодо неповнолітньої дочки - </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7067A">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року народження.</w:t>
      </w:r>
    </w:p>
    <w:p w:rsidR="00446E18" w:rsidRDefault="00AF1EC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 xml:space="preserve">Призначити </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 xml:space="preserve"> року народження, жительку м.</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 вул.</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 буд.</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 xml:space="preserve">, </w:t>
      </w:r>
      <w:proofErr w:type="spellStart"/>
      <w:r w:rsidR="0007067A">
        <w:rPr>
          <w:rFonts w:ascii="Times New Roman" w:eastAsia="Times New Roman" w:hAnsi="Times New Roman" w:cs="Times New Roman"/>
          <w:color w:val="000000"/>
          <w:sz w:val="28"/>
          <w:szCs w:val="28"/>
        </w:rPr>
        <w:t>кв</w:t>
      </w:r>
      <w:proofErr w:type="spellEnd"/>
      <w:r w:rsidR="0007067A">
        <w:rPr>
          <w:rFonts w:ascii="Times New Roman" w:eastAsia="Times New Roman" w:hAnsi="Times New Roman" w:cs="Times New Roman"/>
          <w:color w:val="000000"/>
          <w:sz w:val="28"/>
          <w:szCs w:val="28"/>
        </w:rPr>
        <w:t>.</w:t>
      </w:r>
      <w:r w:rsidR="0007067A">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Рівненського району, Рівненської області, піклувальником неповнолітньої - </w:t>
      </w:r>
      <w:r w:rsidR="0007067A">
        <w:rPr>
          <w:rFonts w:ascii="Times New Roman" w:eastAsia="Times New Roman" w:hAnsi="Times New Roman" w:cs="Times New Roman"/>
          <w:color w:val="000000"/>
          <w:sz w:val="28"/>
          <w:szCs w:val="28"/>
          <w:lang w:val="uk-UA"/>
        </w:rPr>
        <w:t>***</w:t>
      </w:r>
      <w:r w:rsidR="0007067A">
        <w:rPr>
          <w:rFonts w:ascii="Times New Roman" w:eastAsia="Times New Roman" w:hAnsi="Times New Roman" w:cs="Times New Roman"/>
          <w:color w:val="000000"/>
          <w:sz w:val="28"/>
          <w:szCs w:val="28"/>
        </w:rPr>
        <w:t>,</w:t>
      </w:r>
      <w:r w:rsidR="0007067A">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року народження.</w:t>
      </w:r>
    </w:p>
    <w:p w:rsidR="00446E18" w:rsidRDefault="00AF1EC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Контроль за виконанням даного рішення покласти на керуючу справами виконкому Здолбунівської міської ради Капітулу В.В.</w:t>
      </w:r>
    </w:p>
    <w:p w:rsidR="0007067A" w:rsidRDefault="0007067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p>
    <w:p w:rsidR="00446E18" w:rsidRDefault="00446E18" w:rsidP="00AF1EC2">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446E18" w:rsidRDefault="00AF1EC2" w:rsidP="00AF1EC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Міський голова                                                               </w:t>
      </w:r>
      <w:r>
        <w:rPr>
          <w:rFonts w:ascii="Times New Roman" w:eastAsia="Times New Roman" w:hAnsi="Times New Roman" w:cs="Times New Roman"/>
          <w:sz w:val="28"/>
          <w:szCs w:val="28"/>
        </w:rPr>
        <w:tab/>
        <w:t xml:space="preserve"> Владислав СУХЛЯК</w:t>
      </w:r>
    </w:p>
    <w:p w:rsidR="00446E18" w:rsidRDefault="00446E18">
      <w:pPr>
        <w:spacing w:after="0" w:line="240" w:lineRule="auto"/>
        <w:jc w:val="center"/>
        <w:rPr>
          <w:rFonts w:ascii="Times New Roman" w:eastAsia="Times New Roman" w:hAnsi="Times New Roman" w:cs="Times New Roman"/>
          <w:sz w:val="28"/>
          <w:szCs w:val="28"/>
        </w:rPr>
      </w:pPr>
    </w:p>
    <w:sectPr w:rsidR="00446E18" w:rsidSect="00AF1EC2">
      <w:pgSz w:w="11906" w:h="16838"/>
      <w:pgMar w:top="0" w:right="567" w:bottom="0"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embedRegular r:id="rId1" w:fontKey="{59A566A0-FA37-4CEB-8CD9-91583E5E1EBB}"/>
    <w:embedBold r:id="rId2" w:fontKey="{47186328-1C62-4464-9DF9-91CDA90E45F8}"/>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3" w:fontKey="{EE5B82D2-F061-4830-B6BA-A1F89B7178A3}"/>
  </w:font>
  <w:font w:name="Academy">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embedRegular r:id="rId4" w:fontKey="{F21BDA47-8C40-4152-A20E-FCA4475135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E18"/>
    <w:rsid w:val="00003608"/>
    <w:rsid w:val="00064E2E"/>
    <w:rsid w:val="0007067A"/>
    <w:rsid w:val="00446E18"/>
    <w:rsid w:val="00AF1E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A3679"/>
  <w15:docId w15:val="{AA9BF75C-5275-486A-AD50-AC08D6AD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after="0" w:line="240" w:lineRule="auto"/>
      <w:jc w:val="center"/>
      <w:outlineLvl w:val="0"/>
    </w:pPr>
    <w:rPr>
      <w:rFonts w:ascii="Times New Roman" w:eastAsia="Times New Roman" w:hAnsi="Times New Roman" w:cs="Times New Roman"/>
      <w:b/>
      <w:bCs/>
      <w:sz w:val="28"/>
      <w:szCs w:val="28"/>
    </w:rPr>
  </w:style>
  <w:style w:type="paragraph" w:styleId="2">
    <w:name w:val="heading 2"/>
    <w:basedOn w:val="a"/>
    <w:next w:val="a"/>
    <w:pPr>
      <w:keepNext/>
      <w:spacing w:after="0" w:line="240" w:lineRule="auto"/>
      <w:outlineLvl w:val="1"/>
    </w:pPr>
    <w:rPr>
      <w:rFonts w:ascii="Times New Roman" w:eastAsia="Times New Roman" w:hAnsi="Times New Roman" w:cs="Times New Roman"/>
      <w:sz w:val="28"/>
      <w:szCs w:val="28"/>
    </w:rPr>
  </w:style>
  <w:style w:type="paragraph" w:styleId="3">
    <w:name w:val="heading 3"/>
    <w:basedOn w:val="a"/>
    <w:next w:val="a"/>
    <w:pPr>
      <w:keepNext/>
      <w:spacing w:before="240" w:after="60" w:line="240" w:lineRule="auto"/>
      <w:outlineLvl w:val="2"/>
    </w:pPr>
    <w:rPr>
      <w:rFonts w:ascii="Arial" w:eastAsia="Arial" w:hAnsi="Arial" w:cs="Arial"/>
      <w:b/>
      <w:bCs/>
      <w:sz w:val="26"/>
      <w:szCs w:val="26"/>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after="0" w:line="240" w:lineRule="auto"/>
      <w:jc w:val="center"/>
    </w:pPr>
    <w:rPr>
      <w:rFonts w:ascii="Times New Roman" w:eastAsia="Times New Roman" w:hAnsi="Times New Roman" w:cs="Times New Roman"/>
      <w:sz w:val="36"/>
      <w:szCs w:val="36"/>
    </w:rPr>
  </w:style>
  <w:style w:type="character" w:customStyle="1" w:styleId="a4">
    <w:name w:val="Шрифт абзацу за промовчанням"/>
    <w:uiPriority w:val="1"/>
    <w:unhideWhenUsed/>
  </w:style>
  <w:style w:type="character" w:customStyle="1" w:styleId="10">
    <w:name w:val="Заголовок 1 Знак"/>
    <w:rsid w:val="00541270"/>
    <w:rPr>
      <w:rFonts w:ascii="Times New Roman" w:eastAsia="Arial Unicode MS" w:hAnsi="Times New Roman" w:cs="Times New Roman"/>
      <w:b/>
      <w:bCs/>
      <w:sz w:val="28"/>
      <w:szCs w:val="24"/>
      <w:lang w:val="uk-UA"/>
    </w:rPr>
  </w:style>
  <w:style w:type="character" w:customStyle="1" w:styleId="20">
    <w:name w:val="Заголовок 2 Знак"/>
    <w:rsid w:val="00541270"/>
    <w:rPr>
      <w:rFonts w:ascii="Times New Roman" w:eastAsia="Times New Roman" w:hAnsi="Times New Roman" w:cs="Times New Roman"/>
      <w:sz w:val="28"/>
      <w:szCs w:val="24"/>
      <w:lang w:val="uk-UA"/>
    </w:rPr>
  </w:style>
  <w:style w:type="character" w:customStyle="1" w:styleId="30">
    <w:name w:val="Заголовок 3 Знак"/>
    <w:rsid w:val="00541270"/>
    <w:rPr>
      <w:rFonts w:ascii="Arial" w:eastAsia="Times New Roman" w:hAnsi="Arial" w:cs="Arial"/>
      <w:b/>
      <w:bCs/>
      <w:sz w:val="26"/>
      <w:szCs w:val="26"/>
      <w:lang w:val="uk-UA"/>
    </w:rPr>
  </w:style>
  <w:style w:type="paragraph" w:styleId="a5">
    <w:name w:val="Body Text"/>
    <w:link w:val="a6"/>
    <w:unhideWhenUsed/>
    <w:rsid w:val="00541270"/>
    <w:pPr>
      <w:spacing w:after="0" w:line="240" w:lineRule="auto"/>
      <w:jc w:val="both"/>
    </w:pPr>
    <w:rPr>
      <w:rFonts w:ascii="Times New Roman" w:hAnsi="Times New Roman"/>
      <w:sz w:val="28"/>
      <w:szCs w:val="24"/>
      <w:lang w:val="uk-UA" w:eastAsia="x-none"/>
    </w:rPr>
  </w:style>
  <w:style w:type="character" w:customStyle="1" w:styleId="a6">
    <w:name w:val="Основной текст Знак"/>
    <w:link w:val="a5"/>
    <w:rsid w:val="00541270"/>
    <w:rPr>
      <w:rFonts w:ascii="Times New Roman" w:eastAsia="Times New Roman" w:hAnsi="Times New Roman" w:cs="Times New Roman"/>
      <w:sz w:val="28"/>
      <w:szCs w:val="24"/>
      <w:lang w:val="uk-UA"/>
    </w:rPr>
  </w:style>
  <w:style w:type="character" w:customStyle="1" w:styleId="a7">
    <w:name w:val="Підзаголовок Знак"/>
    <w:rsid w:val="00541270"/>
    <w:rPr>
      <w:rFonts w:ascii="Times New Roman" w:eastAsia="Times New Roman" w:hAnsi="Times New Roman" w:cs="Times New Roman"/>
      <w:sz w:val="36"/>
      <w:szCs w:val="24"/>
      <w:lang w:val="uk-UA"/>
    </w:rPr>
  </w:style>
  <w:style w:type="paragraph" w:styleId="a8">
    <w:name w:val="List Paragraph"/>
    <w:uiPriority w:val="34"/>
    <w:qFormat/>
    <w:rsid w:val="00541270"/>
    <w:pPr>
      <w:ind w:left="720"/>
      <w:contextualSpacing/>
    </w:pPr>
  </w:style>
  <w:style w:type="paragraph" w:styleId="a9">
    <w:name w:val="Balloon Text"/>
    <w:link w:val="aa"/>
    <w:uiPriority w:val="99"/>
    <w:semiHidden/>
    <w:unhideWhenUsed/>
    <w:rsid w:val="00541270"/>
    <w:pPr>
      <w:spacing w:after="0" w:line="240" w:lineRule="auto"/>
    </w:pPr>
    <w:rPr>
      <w:rFonts w:ascii="Tahoma" w:hAnsi="Tahoma"/>
      <w:sz w:val="16"/>
      <w:szCs w:val="16"/>
      <w:lang w:val="x-none" w:eastAsia="x-none"/>
    </w:rPr>
  </w:style>
  <w:style w:type="character" w:customStyle="1" w:styleId="aa">
    <w:name w:val="Текст выноски Знак"/>
    <w:link w:val="a9"/>
    <w:uiPriority w:val="99"/>
    <w:semiHidden/>
    <w:rsid w:val="00541270"/>
    <w:rPr>
      <w:rFonts w:ascii="Tahoma" w:hAnsi="Tahoma" w:cs="Tahoma"/>
      <w:sz w:val="16"/>
      <w:szCs w:val="16"/>
    </w:rPr>
  </w:style>
  <w:style w:type="character" w:customStyle="1" w:styleId="ab">
    <w:name w:val="Назва Знак"/>
    <w:rsid w:val="003C09FF"/>
    <w:rPr>
      <w:rFonts w:ascii="Times New Roman" w:hAnsi="Times New Roman"/>
      <w:sz w:val="36"/>
      <w:lang w:val="uk-UA"/>
    </w:rPr>
  </w:style>
  <w:style w:type="paragraph" w:styleId="ac">
    <w:name w:val="No Spacing"/>
    <w:uiPriority w:val="1"/>
    <w:qFormat/>
    <w:rsid w:val="00F25E84"/>
    <w:rPr>
      <w:lang w:val="ru-RU" w:eastAsia="ru-RU"/>
    </w:rPr>
  </w:style>
  <w:style w:type="paragraph" w:styleId="ad">
    <w:name w:val="Subtitle"/>
    <w:basedOn w:val="a"/>
    <w:next w:val="a"/>
    <w:pPr>
      <w:spacing w:after="0" w:line="240" w:lineRule="auto"/>
      <w:jc w:val="center"/>
    </w:pPr>
    <w:rPr>
      <w:rFonts w:ascii="Times New Roman" w:eastAsia="Times New Roman" w:hAnsi="Times New Roman" w:cs="Times New Roman"/>
      <w:sz w:val="36"/>
      <w:szCs w:val="36"/>
    </w:rPr>
  </w:style>
  <w:style w:type="table" w:customStyle="1" w:styleId="ae">
    <w:basedOn w:val="TableNormal"/>
    <w:tblPr>
      <w:tblStyleRowBandSize w:val="1"/>
      <w:tblStyleColBandSize w:val="1"/>
      <w:tblCellMar>
        <w:top w:w="0" w:type="dxa"/>
        <w:left w:w="115" w:type="dxa"/>
        <w:bottom w:w="0" w:type="dxa"/>
        <w:right w:w="115" w:type="dxa"/>
      </w:tblCellMar>
    </w:tblPr>
  </w:style>
  <w:style w:type="paragraph" w:styleId="af">
    <w:name w:val="annotation text"/>
    <w:basedOn w:val="a"/>
    <w:link w:val="af0"/>
    <w:uiPriority w:val="99"/>
    <w:semiHidden/>
    <w:unhideWhenUsed/>
    <w:pPr>
      <w:spacing w:line="240" w:lineRule="auto"/>
    </w:pPr>
    <w:rPr>
      <w:sz w:val="20"/>
      <w:szCs w:val="20"/>
    </w:rPr>
  </w:style>
  <w:style w:type="character" w:customStyle="1" w:styleId="af0">
    <w:name w:val="Текст примечания Знак"/>
    <w:basedOn w:val="a0"/>
    <w:link w:val="af"/>
    <w:uiPriority w:val="99"/>
    <w:semiHidden/>
    <w:rPr>
      <w:sz w:val="20"/>
      <w:szCs w:val="20"/>
    </w:rPr>
  </w:style>
  <w:style w:type="character" w:styleId="af1">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KBZJtxjX03rAaPAngw/FEiRNQ==">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1284</Words>
  <Characters>733</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Користувач Asus</cp:lastModifiedBy>
  <cp:revision>5</cp:revision>
  <dcterms:created xsi:type="dcterms:W3CDTF">2026-09-21T05:36:00Z</dcterms:created>
  <dcterms:modified xsi:type="dcterms:W3CDTF">2026-09-22T13:12:00Z</dcterms:modified>
</cp:coreProperties>
</file>