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1A" w:rsidRPr="003E7031" w:rsidRDefault="0021721A" w:rsidP="003E7031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8E5256" w:rsidRDefault="008E5256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:rsidR="008E5256" w:rsidRDefault="008E5256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до р</w:t>
      </w:r>
      <w:r w:rsidR="0021721A" w:rsidRPr="00F41E2C">
        <w:rPr>
          <w:sz w:val="28"/>
          <w:szCs w:val="28"/>
        </w:rPr>
        <w:t xml:space="preserve">ішення </w:t>
      </w:r>
    </w:p>
    <w:p w:rsidR="0021721A" w:rsidRPr="00F41E2C" w:rsidRDefault="0075271B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 xml:space="preserve">Здолбунівської </w:t>
      </w:r>
      <w:r w:rsidR="0021721A" w:rsidRPr="00F41E2C">
        <w:rPr>
          <w:sz w:val="28"/>
          <w:szCs w:val="28"/>
        </w:rPr>
        <w:t xml:space="preserve">міської ради </w:t>
      </w:r>
    </w:p>
    <w:p w:rsidR="0021721A" w:rsidRPr="00F41E2C" w:rsidRDefault="001C69FD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в</w:t>
      </w:r>
      <w:r w:rsidR="0021721A" w:rsidRPr="00F41E2C">
        <w:rPr>
          <w:sz w:val="28"/>
          <w:szCs w:val="28"/>
        </w:rPr>
        <w:t>ід</w:t>
      </w:r>
      <w:r w:rsidR="0021721A">
        <w:rPr>
          <w:sz w:val="28"/>
          <w:szCs w:val="28"/>
        </w:rPr>
        <w:t xml:space="preserve"> </w:t>
      </w:r>
      <w:r w:rsidR="00133F6B">
        <w:rPr>
          <w:sz w:val="28"/>
          <w:szCs w:val="28"/>
        </w:rPr>
        <w:t>18.09</w:t>
      </w:r>
      <w:r>
        <w:rPr>
          <w:sz w:val="28"/>
          <w:szCs w:val="28"/>
        </w:rPr>
        <w:t>.</w:t>
      </w:r>
      <w:r w:rsidR="0021721A">
        <w:rPr>
          <w:sz w:val="28"/>
          <w:szCs w:val="28"/>
        </w:rPr>
        <w:t>202</w:t>
      </w:r>
      <w:r w:rsidR="008E5256">
        <w:rPr>
          <w:sz w:val="28"/>
          <w:szCs w:val="28"/>
        </w:rPr>
        <w:t>6</w:t>
      </w:r>
      <w:r w:rsidR="0021721A">
        <w:rPr>
          <w:sz w:val="28"/>
          <w:szCs w:val="28"/>
        </w:rPr>
        <w:t xml:space="preserve"> №</w:t>
      </w:r>
      <w:r w:rsidR="008E5256">
        <w:rPr>
          <w:sz w:val="28"/>
          <w:szCs w:val="28"/>
        </w:rPr>
        <w:t xml:space="preserve"> </w:t>
      </w:r>
      <w:r w:rsidR="00C9003B">
        <w:rPr>
          <w:sz w:val="28"/>
          <w:szCs w:val="28"/>
        </w:rPr>
        <w:t>3500</w:t>
      </w:r>
    </w:p>
    <w:p w:rsidR="006141FD" w:rsidRDefault="006141FD" w:rsidP="00357147">
      <w:pPr>
        <w:tabs>
          <w:tab w:val="left" w:pos="11060"/>
        </w:tabs>
        <w:ind w:firstLine="11482"/>
        <w:jc w:val="center"/>
        <w:rPr>
          <w:sz w:val="28"/>
          <w:szCs w:val="28"/>
        </w:rPr>
      </w:pP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 w:rsidRPr="00F41E2C">
        <w:rPr>
          <w:sz w:val="28"/>
          <w:szCs w:val="28"/>
        </w:rPr>
        <w:t>ПЛАН</w:t>
      </w:r>
    </w:p>
    <w:p w:rsidR="0021721A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діяльності Здолбунівської міської ради з </w:t>
      </w:r>
      <w:r w:rsidRPr="00F41E2C">
        <w:rPr>
          <w:sz w:val="28"/>
          <w:szCs w:val="28"/>
        </w:rPr>
        <w:t xml:space="preserve"> підготовки 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proofErr w:type="spellStart"/>
      <w:r w:rsidRPr="00F41E2C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F41E2C">
        <w:rPr>
          <w:sz w:val="28"/>
          <w:szCs w:val="28"/>
        </w:rPr>
        <w:t>ктів</w:t>
      </w:r>
      <w:proofErr w:type="spellEnd"/>
      <w:r w:rsidRPr="00F41E2C">
        <w:rPr>
          <w:sz w:val="28"/>
          <w:szCs w:val="28"/>
        </w:rPr>
        <w:t xml:space="preserve"> регуляторних актів на 202</w:t>
      </w:r>
      <w:r w:rsidR="00FB49E8">
        <w:rPr>
          <w:sz w:val="28"/>
          <w:szCs w:val="28"/>
        </w:rPr>
        <w:t>6</w:t>
      </w:r>
      <w:r w:rsidRPr="00F41E2C">
        <w:rPr>
          <w:sz w:val="28"/>
          <w:szCs w:val="28"/>
        </w:rPr>
        <w:t xml:space="preserve"> рік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431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4961"/>
        <w:gridCol w:w="3119"/>
        <w:gridCol w:w="1417"/>
        <w:gridCol w:w="2835"/>
      </w:tblGrid>
      <w:tr w:rsidR="0021721A" w:rsidRPr="00F41E2C" w:rsidTr="00357147"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№</w:t>
            </w:r>
          </w:p>
          <w:p w:rsidR="0021721A" w:rsidRPr="00F41E2C" w:rsidRDefault="00FB49E8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з</w:t>
            </w:r>
            <w:r w:rsidR="0021721A" w:rsidRPr="00F41E2C">
              <w:rPr>
                <w:sz w:val="28"/>
                <w:szCs w:val="28"/>
              </w:rPr>
              <w:t>/п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Вид </w:t>
            </w:r>
            <w:proofErr w:type="spellStart"/>
            <w:r>
              <w:rPr>
                <w:sz w:val="28"/>
                <w:szCs w:val="28"/>
              </w:rPr>
              <w:t>проє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4961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Назва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Мета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Термін підготовки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F41E2C">
              <w:rPr>
                <w:sz w:val="28"/>
                <w:szCs w:val="28"/>
              </w:rPr>
              <w:t>Відповіда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льний</w:t>
            </w:r>
            <w:proofErr w:type="spellEnd"/>
            <w:r w:rsidRPr="00F41E2C">
              <w:rPr>
                <w:sz w:val="28"/>
                <w:szCs w:val="28"/>
              </w:rPr>
              <w:t xml:space="preserve"> за </w:t>
            </w:r>
            <w:proofErr w:type="spellStart"/>
            <w:r w:rsidRPr="00F41E2C">
              <w:rPr>
                <w:sz w:val="28"/>
                <w:szCs w:val="28"/>
              </w:rPr>
              <w:t>розроб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лення</w:t>
            </w:r>
            <w:proofErr w:type="spellEnd"/>
            <w:r w:rsidRPr="00F41E2C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ктів</w:t>
            </w:r>
            <w:proofErr w:type="spellEnd"/>
            <w:r w:rsidRPr="00F41E2C">
              <w:rPr>
                <w:sz w:val="28"/>
                <w:szCs w:val="28"/>
              </w:rPr>
              <w:t xml:space="preserve"> регулятор</w:t>
            </w:r>
            <w:r w:rsidR="00FB49E8">
              <w:rPr>
                <w:sz w:val="28"/>
                <w:szCs w:val="28"/>
              </w:rPr>
              <w:t xml:space="preserve"> </w:t>
            </w:r>
            <w:r w:rsidRPr="00F41E2C">
              <w:rPr>
                <w:sz w:val="28"/>
                <w:szCs w:val="28"/>
              </w:rPr>
              <w:t>них актів</w:t>
            </w:r>
          </w:p>
        </w:tc>
      </w:tr>
      <w:tr w:rsidR="0021721A" w:rsidRPr="00F41E2C" w:rsidTr="00357147">
        <w:trPr>
          <w:trHeight w:val="159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6</w:t>
            </w:r>
          </w:p>
        </w:tc>
      </w:tr>
      <w:tr w:rsidR="0021721A" w:rsidRPr="00F41E2C" w:rsidTr="00357147">
        <w:trPr>
          <w:trHeight w:val="1095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21721A" w:rsidRPr="006D26DE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val="ru-RU"/>
              </w:rPr>
            </w:pPr>
            <w:r w:rsidRPr="00F41E2C">
              <w:rPr>
                <w:sz w:val="28"/>
                <w:szCs w:val="28"/>
              </w:rPr>
              <w:t>Про встановлення земельного податку</w:t>
            </w:r>
            <w:r>
              <w:rPr>
                <w:sz w:val="28"/>
                <w:szCs w:val="28"/>
              </w:rPr>
              <w:t xml:space="preserve"> на території Здолбунівської міської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6D26D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3119" w:type="dxa"/>
          </w:tcPr>
          <w:p w:rsidR="00136137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З метою забезпечення реалізації державної політики в податковій сфері, зокрема, вимог Податкового Кодексу України, спрямованого на поповнення дох</w:t>
            </w:r>
            <w:r w:rsidR="00FB49E8">
              <w:rPr>
                <w:sz w:val="28"/>
                <w:szCs w:val="28"/>
              </w:rPr>
              <w:t>ідної частини місцевого бюджету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  <w:r>
              <w:rPr>
                <w:sz w:val="28"/>
                <w:szCs w:val="28"/>
                <w:lang w:eastAsia="ru-RU"/>
              </w:rPr>
              <w:t>,</w:t>
            </w:r>
            <w:r w:rsidRPr="00F41E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Данилюк О.Г.</w:t>
            </w:r>
          </w:p>
        </w:tc>
      </w:tr>
      <w:tr w:rsidR="0021721A" w:rsidRPr="00F41E2C" w:rsidTr="00357147">
        <w:trPr>
          <w:trHeight w:val="1110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Про встановлення податку </w:t>
            </w:r>
          </w:p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на нерухоме майно, відмінне від земельної ділянки 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>на території Здолбунівської міської територіальної громади</w:t>
            </w:r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8E5256" w:rsidRPr="00F41E2C" w:rsidTr="00357147">
        <w:trPr>
          <w:trHeight w:val="1110"/>
        </w:trPr>
        <w:tc>
          <w:tcPr>
            <w:tcW w:w="568" w:type="dxa"/>
          </w:tcPr>
          <w:p w:rsidR="008E5256" w:rsidRPr="00F41E2C" w:rsidRDefault="008E5256" w:rsidP="008E5256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Про встановлення єдиного податку </w:t>
            </w:r>
          </w:p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для фізичних осіб – підприємців на території 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>Здолбунівської</w:t>
            </w:r>
            <w:r w:rsidRPr="00385A65">
              <w:rPr>
                <w:noProof/>
                <w:sz w:val="28"/>
                <w:szCs w:val="28"/>
              </w:rPr>
              <w:t xml:space="preserve">  міської територіальної громади</w:t>
            </w:r>
          </w:p>
        </w:tc>
        <w:tc>
          <w:tcPr>
            <w:tcW w:w="3119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30558C" w:rsidRPr="00F41E2C" w:rsidTr="00357147">
        <w:trPr>
          <w:trHeight w:val="1110"/>
        </w:trPr>
        <w:tc>
          <w:tcPr>
            <w:tcW w:w="568" w:type="dxa"/>
          </w:tcPr>
          <w:p w:rsidR="0030558C" w:rsidRDefault="00357147" w:rsidP="008E5256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417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Про затвердження Положення «Про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порядок утримання кладовищ та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функціонування місць поховань на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території Здолбунівської міської</w:t>
            </w:r>
          </w:p>
          <w:p w:rsidR="0030558C" w:rsidRPr="00385A65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територіальної громади»</w:t>
            </w:r>
          </w:p>
        </w:tc>
        <w:tc>
          <w:tcPr>
            <w:tcW w:w="3119" w:type="dxa"/>
          </w:tcPr>
          <w:p w:rsidR="0030558C" w:rsidRPr="00357147" w:rsidRDefault="00357147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>
              <w:rPr>
                <w:color w:val="1F1F1F"/>
                <w:sz w:val="28"/>
                <w:szCs w:val="28"/>
                <w:shd w:val="clear" w:color="auto" w:fill="FFFFFF"/>
              </w:rPr>
              <w:t>У</w:t>
            </w:r>
            <w:r w:rsidRPr="00357147">
              <w:rPr>
                <w:color w:val="1F1F1F"/>
                <w:sz w:val="28"/>
                <w:szCs w:val="28"/>
                <w:shd w:val="clear" w:color="auto" w:fill="FFFFFF"/>
              </w:rPr>
              <w:t>досконалення нормативно-правового регулювання відносин у сфері надання послуг з організації поховань</w:t>
            </w:r>
          </w:p>
        </w:tc>
        <w:tc>
          <w:tcPr>
            <w:tcW w:w="1417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Місько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О.П.</w:t>
            </w:r>
          </w:p>
        </w:tc>
      </w:tr>
      <w:tr w:rsidR="00133F6B" w:rsidRPr="00F41E2C" w:rsidTr="00357147">
        <w:trPr>
          <w:trHeight w:val="1110"/>
        </w:trPr>
        <w:tc>
          <w:tcPr>
            <w:tcW w:w="568" w:type="dxa"/>
          </w:tcPr>
          <w:p w:rsidR="00133F6B" w:rsidRDefault="00357147" w:rsidP="00133F6B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417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133F6B" w:rsidRPr="00385A65" w:rsidRDefault="00133F6B" w:rsidP="0013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Про затвердження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Порядку розрахунку плати за тимчасове користування окремими елементами благоустрою комунальної власності для розміщення ТС,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МАФів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інших майданчиків, атракціонів,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лунапарків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пересувних цирків з метою провадження підприємницької діяльності на території Здолбунівської міської територіальної громади</w:t>
            </w:r>
          </w:p>
        </w:tc>
        <w:tc>
          <w:tcPr>
            <w:tcW w:w="3119" w:type="dxa"/>
          </w:tcPr>
          <w:p w:rsidR="00133F6B" w:rsidRPr="00133F6B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133F6B">
              <w:rPr>
                <w:sz w:val="28"/>
                <w:szCs w:val="28"/>
                <w:lang w:eastAsia="ru-RU"/>
              </w:rPr>
              <w:t>Збільшення надходжень до бюджету та упорядкування плати за тимчасове користування окремими елементами благоустрою</w:t>
            </w:r>
          </w:p>
        </w:tc>
        <w:tc>
          <w:tcPr>
            <w:tcW w:w="1417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</w:tbl>
    <w:p w:rsidR="00FB49E8" w:rsidRDefault="00FB49E8" w:rsidP="003A01EB">
      <w:pPr>
        <w:tabs>
          <w:tab w:val="left" w:pos="2320"/>
        </w:tabs>
        <w:ind w:left="-567"/>
        <w:rPr>
          <w:sz w:val="28"/>
          <w:szCs w:val="28"/>
        </w:rPr>
      </w:pPr>
    </w:p>
    <w:p w:rsidR="00357147" w:rsidRDefault="00357147" w:rsidP="00357147">
      <w:pPr>
        <w:tabs>
          <w:tab w:val="left" w:pos="2320"/>
        </w:tabs>
        <w:ind w:left="426" w:firstLine="141"/>
        <w:rPr>
          <w:sz w:val="28"/>
          <w:szCs w:val="28"/>
        </w:rPr>
      </w:pPr>
    </w:p>
    <w:p w:rsidR="00357147" w:rsidRDefault="00357147" w:rsidP="00357147">
      <w:pPr>
        <w:tabs>
          <w:tab w:val="left" w:pos="2320"/>
        </w:tabs>
        <w:ind w:left="426" w:firstLine="141"/>
        <w:rPr>
          <w:sz w:val="28"/>
          <w:szCs w:val="28"/>
        </w:rPr>
      </w:pPr>
    </w:p>
    <w:p w:rsidR="0021721A" w:rsidRPr="00F41E2C" w:rsidRDefault="0021721A" w:rsidP="00357147">
      <w:pPr>
        <w:tabs>
          <w:tab w:val="left" w:pos="2320"/>
        </w:tabs>
        <w:ind w:left="426" w:firstLine="141"/>
        <w:rPr>
          <w:sz w:val="28"/>
          <w:szCs w:val="28"/>
        </w:rPr>
      </w:pPr>
      <w:r w:rsidRPr="00F41E2C">
        <w:rPr>
          <w:sz w:val="28"/>
          <w:szCs w:val="28"/>
        </w:rPr>
        <w:t xml:space="preserve">Секретар </w:t>
      </w:r>
      <w:r>
        <w:rPr>
          <w:sz w:val="28"/>
          <w:szCs w:val="28"/>
        </w:rPr>
        <w:t xml:space="preserve">міської </w:t>
      </w:r>
      <w:r w:rsidRPr="00F41E2C">
        <w:rPr>
          <w:sz w:val="28"/>
          <w:szCs w:val="28"/>
        </w:rPr>
        <w:t xml:space="preserve">ради        </w:t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="00357147">
        <w:rPr>
          <w:sz w:val="28"/>
          <w:szCs w:val="28"/>
        </w:rPr>
        <w:t xml:space="preserve">    </w:t>
      </w:r>
      <w:r w:rsidR="00357147">
        <w:rPr>
          <w:sz w:val="28"/>
          <w:szCs w:val="28"/>
        </w:rPr>
        <w:tab/>
      </w:r>
      <w:r w:rsidR="00357147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  <w:t xml:space="preserve">               </w:t>
      </w:r>
      <w:r w:rsidR="00FB49E8">
        <w:rPr>
          <w:sz w:val="28"/>
          <w:szCs w:val="28"/>
        </w:rPr>
        <w:t>Олег БАБІЙ</w:t>
      </w:r>
    </w:p>
    <w:sectPr w:rsidR="0021721A" w:rsidRPr="00F41E2C" w:rsidSect="00357147">
      <w:headerReference w:type="default" r:id="rId7"/>
      <w:pgSz w:w="16838" w:h="11906" w:orient="landscape"/>
      <w:pgMar w:top="709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7FC" w:rsidRDefault="00EE67FC" w:rsidP="003A01EB">
      <w:r>
        <w:separator/>
      </w:r>
    </w:p>
  </w:endnote>
  <w:endnote w:type="continuationSeparator" w:id="0">
    <w:p w:rsidR="00EE67FC" w:rsidRDefault="00EE67FC" w:rsidP="003A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7FC" w:rsidRDefault="00EE67FC" w:rsidP="003A01EB">
      <w:r>
        <w:separator/>
      </w:r>
    </w:p>
  </w:footnote>
  <w:footnote w:type="continuationSeparator" w:id="0">
    <w:p w:rsidR="00EE67FC" w:rsidRDefault="00EE67FC" w:rsidP="003A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9FD" w:rsidRDefault="001C69F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C9003B">
      <w:rPr>
        <w:noProof/>
      </w:rPr>
      <w:t>2</w:t>
    </w:r>
    <w:r>
      <w:fldChar w:fldCharType="end"/>
    </w:r>
  </w:p>
  <w:p w:rsidR="001C69FD" w:rsidRDefault="001C69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1D10"/>
    <w:rsid w:val="00005A80"/>
    <w:rsid w:val="0003575A"/>
    <w:rsid w:val="000433DE"/>
    <w:rsid w:val="00045A90"/>
    <w:rsid w:val="00055752"/>
    <w:rsid w:val="000809B5"/>
    <w:rsid w:val="0008639A"/>
    <w:rsid w:val="000E0698"/>
    <w:rsid w:val="00106517"/>
    <w:rsid w:val="0010736F"/>
    <w:rsid w:val="0011580B"/>
    <w:rsid w:val="00122485"/>
    <w:rsid w:val="00132178"/>
    <w:rsid w:val="00133F6B"/>
    <w:rsid w:val="001356A1"/>
    <w:rsid w:val="00136137"/>
    <w:rsid w:val="00150427"/>
    <w:rsid w:val="00194C58"/>
    <w:rsid w:val="001B20CD"/>
    <w:rsid w:val="001B3609"/>
    <w:rsid w:val="001C1D25"/>
    <w:rsid w:val="001C69FD"/>
    <w:rsid w:val="001D53FF"/>
    <w:rsid w:val="001D656A"/>
    <w:rsid w:val="001D749D"/>
    <w:rsid w:val="001E12DA"/>
    <w:rsid w:val="001E6003"/>
    <w:rsid w:val="002004F1"/>
    <w:rsid w:val="002070EC"/>
    <w:rsid w:val="0021721A"/>
    <w:rsid w:val="00230937"/>
    <w:rsid w:val="002452DE"/>
    <w:rsid w:val="00246BE0"/>
    <w:rsid w:val="00251F8E"/>
    <w:rsid w:val="00281CF2"/>
    <w:rsid w:val="002C0745"/>
    <w:rsid w:val="002C67E5"/>
    <w:rsid w:val="002F0932"/>
    <w:rsid w:val="0030294F"/>
    <w:rsid w:val="0030558C"/>
    <w:rsid w:val="003115CA"/>
    <w:rsid w:val="003339DF"/>
    <w:rsid w:val="00355119"/>
    <w:rsid w:val="00357147"/>
    <w:rsid w:val="0036017B"/>
    <w:rsid w:val="0036742B"/>
    <w:rsid w:val="0037727B"/>
    <w:rsid w:val="0038244F"/>
    <w:rsid w:val="003A01EB"/>
    <w:rsid w:val="003B473A"/>
    <w:rsid w:val="003C1083"/>
    <w:rsid w:val="003C256D"/>
    <w:rsid w:val="003C6BC3"/>
    <w:rsid w:val="003E7031"/>
    <w:rsid w:val="00407436"/>
    <w:rsid w:val="00407F2A"/>
    <w:rsid w:val="00410704"/>
    <w:rsid w:val="00423F11"/>
    <w:rsid w:val="00425868"/>
    <w:rsid w:val="004301E7"/>
    <w:rsid w:val="0043174A"/>
    <w:rsid w:val="00435C17"/>
    <w:rsid w:val="00457240"/>
    <w:rsid w:val="00491A04"/>
    <w:rsid w:val="00491FEE"/>
    <w:rsid w:val="004D2545"/>
    <w:rsid w:val="00507931"/>
    <w:rsid w:val="005207B1"/>
    <w:rsid w:val="00527B92"/>
    <w:rsid w:val="00532ADE"/>
    <w:rsid w:val="0053519F"/>
    <w:rsid w:val="00544D5F"/>
    <w:rsid w:val="00557E9E"/>
    <w:rsid w:val="0058053F"/>
    <w:rsid w:val="00585F71"/>
    <w:rsid w:val="005877F8"/>
    <w:rsid w:val="005A5AE5"/>
    <w:rsid w:val="005D6FF5"/>
    <w:rsid w:val="006141FD"/>
    <w:rsid w:val="00626503"/>
    <w:rsid w:val="006609E3"/>
    <w:rsid w:val="0068223E"/>
    <w:rsid w:val="006838F5"/>
    <w:rsid w:val="006C0D71"/>
    <w:rsid w:val="006D26DE"/>
    <w:rsid w:val="006E0343"/>
    <w:rsid w:val="006E6832"/>
    <w:rsid w:val="006E7D4F"/>
    <w:rsid w:val="007059E0"/>
    <w:rsid w:val="00750B71"/>
    <w:rsid w:val="0075271B"/>
    <w:rsid w:val="007636D5"/>
    <w:rsid w:val="00763FFB"/>
    <w:rsid w:val="00771AE6"/>
    <w:rsid w:val="007C48AA"/>
    <w:rsid w:val="007C4E82"/>
    <w:rsid w:val="007C7F4D"/>
    <w:rsid w:val="007D1696"/>
    <w:rsid w:val="007D51F8"/>
    <w:rsid w:val="008008D4"/>
    <w:rsid w:val="00806511"/>
    <w:rsid w:val="00810883"/>
    <w:rsid w:val="00832938"/>
    <w:rsid w:val="00832C72"/>
    <w:rsid w:val="00837547"/>
    <w:rsid w:val="0084233B"/>
    <w:rsid w:val="0084526C"/>
    <w:rsid w:val="0087073F"/>
    <w:rsid w:val="008748C5"/>
    <w:rsid w:val="008819D5"/>
    <w:rsid w:val="00882605"/>
    <w:rsid w:val="00892C87"/>
    <w:rsid w:val="008953C7"/>
    <w:rsid w:val="008E5256"/>
    <w:rsid w:val="008F4B44"/>
    <w:rsid w:val="0090446F"/>
    <w:rsid w:val="00905046"/>
    <w:rsid w:val="00905D64"/>
    <w:rsid w:val="009246DF"/>
    <w:rsid w:val="009316AE"/>
    <w:rsid w:val="0095209E"/>
    <w:rsid w:val="00952637"/>
    <w:rsid w:val="00992B43"/>
    <w:rsid w:val="009C19B9"/>
    <w:rsid w:val="00A014EC"/>
    <w:rsid w:val="00A07F9D"/>
    <w:rsid w:val="00A21E73"/>
    <w:rsid w:val="00A364A7"/>
    <w:rsid w:val="00A44150"/>
    <w:rsid w:val="00A63F12"/>
    <w:rsid w:val="00A701EC"/>
    <w:rsid w:val="00A75B9E"/>
    <w:rsid w:val="00AA0CEE"/>
    <w:rsid w:val="00AB2483"/>
    <w:rsid w:val="00AB7614"/>
    <w:rsid w:val="00AC70AE"/>
    <w:rsid w:val="00AD6C9E"/>
    <w:rsid w:val="00AE46D8"/>
    <w:rsid w:val="00AF4AFA"/>
    <w:rsid w:val="00AF6FA7"/>
    <w:rsid w:val="00B00738"/>
    <w:rsid w:val="00B2665F"/>
    <w:rsid w:val="00B66C52"/>
    <w:rsid w:val="00B745D3"/>
    <w:rsid w:val="00B747CE"/>
    <w:rsid w:val="00B7722B"/>
    <w:rsid w:val="00B810D7"/>
    <w:rsid w:val="00B838B4"/>
    <w:rsid w:val="00BA2052"/>
    <w:rsid w:val="00BB60FA"/>
    <w:rsid w:val="00BD65E4"/>
    <w:rsid w:val="00BD69D1"/>
    <w:rsid w:val="00C0407D"/>
    <w:rsid w:val="00C40E29"/>
    <w:rsid w:val="00C46CBA"/>
    <w:rsid w:val="00C63A81"/>
    <w:rsid w:val="00C724B4"/>
    <w:rsid w:val="00C752F2"/>
    <w:rsid w:val="00C776C5"/>
    <w:rsid w:val="00C77BE5"/>
    <w:rsid w:val="00C8799A"/>
    <w:rsid w:val="00C9003B"/>
    <w:rsid w:val="00CA1614"/>
    <w:rsid w:val="00CD1004"/>
    <w:rsid w:val="00CF7D62"/>
    <w:rsid w:val="00D21497"/>
    <w:rsid w:val="00D21C09"/>
    <w:rsid w:val="00D40541"/>
    <w:rsid w:val="00D43DD6"/>
    <w:rsid w:val="00D54ED3"/>
    <w:rsid w:val="00D6612E"/>
    <w:rsid w:val="00D95E80"/>
    <w:rsid w:val="00DA1186"/>
    <w:rsid w:val="00DB531C"/>
    <w:rsid w:val="00DD4D06"/>
    <w:rsid w:val="00DD6102"/>
    <w:rsid w:val="00E2100D"/>
    <w:rsid w:val="00E220AE"/>
    <w:rsid w:val="00E274C2"/>
    <w:rsid w:val="00E27EB1"/>
    <w:rsid w:val="00E30BC8"/>
    <w:rsid w:val="00E44F02"/>
    <w:rsid w:val="00E47C3C"/>
    <w:rsid w:val="00E52D62"/>
    <w:rsid w:val="00E54F6D"/>
    <w:rsid w:val="00EA0576"/>
    <w:rsid w:val="00EB0E8F"/>
    <w:rsid w:val="00EB29C7"/>
    <w:rsid w:val="00EC393B"/>
    <w:rsid w:val="00EE67FC"/>
    <w:rsid w:val="00F20D60"/>
    <w:rsid w:val="00F235EA"/>
    <w:rsid w:val="00F32BF0"/>
    <w:rsid w:val="00F37D61"/>
    <w:rsid w:val="00F41E2C"/>
    <w:rsid w:val="00F52AC8"/>
    <w:rsid w:val="00F846E2"/>
    <w:rsid w:val="00FA7CF4"/>
    <w:rsid w:val="00FB121D"/>
    <w:rsid w:val="00FB49E8"/>
    <w:rsid w:val="00FD6731"/>
    <w:rsid w:val="00FE22F1"/>
    <w:rsid w:val="00FF0114"/>
    <w:rsid w:val="00FF5373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FF251D"/>
  <w15:docId w15:val="{ED3A3974-C19E-46C1-B803-BD5AECE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uiPriority w:val="99"/>
    <w:rsid w:val="005D6FF5"/>
    <w:pPr>
      <w:jc w:val="center"/>
    </w:pPr>
    <w:rPr>
      <w:b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5D6FF5"/>
    <w:pPr>
      <w:jc w:val="center"/>
    </w:pPr>
    <w:rPr>
      <w:sz w:val="36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Pr>
      <w:rFonts w:ascii="Cambria" w:hAnsi="Cambria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99"/>
    <w:rsid w:val="005D6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  <w:rPr>
      <w:rFonts w:cs="Times New Roman"/>
    </w:rPr>
  </w:style>
  <w:style w:type="character" w:customStyle="1" w:styleId="a8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99"/>
    <w:rsid w:val="006E6832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rsid w:val="006E6832"/>
    <w:rPr>
      <w:rFonts w:ascii="Segoe UI" w:hAnsi="Segoe UI"/>
      <w:sz w:val="18"/>
      <w:szCs w:val="18"/>
      <w:lang w:val="ru-RU" w:eastAsia="ru-RU"/>
    </w:rPr>
  </w:style>
  <w:style w:type="character" w:customStyle="1" w:styleId="aa">
    <w:name w:val="Текст выноски Знак"/>
    <w:link w:val="a9"/>
    <w:uiPriority w:val="99"/>
    <w:locked/>
    <w:rsid w:val="006E6832"/>
    <w:rPr>
      <w:rFonts w:ascii="Segoe UI" w:hAnsi="Segoe UI" w:cs="Times New Roman"/>
      <w:sz w:val="18"/>
    </w:rPr>
  </w:style>
  <w:style w:type="paragraph" w:styleId="ab">
    <w:name w:val="header"/>
    <w:basedOn w:val="a"/>
    <w:link w:val="ac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c">
    <w:name w:val="Верхний колонтитул Знак"/>
    <w:link w:val="ab"/>
    <w:uiPriority w:val="99"/>
    <w:locked/>
    <w:rsid w:val="003A01EB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e">
    <w:name w:val="Нижний колонтитул Знак"/>
    <w:link w:val="ad"/>
    <w:uiPriority w:val="99"/>
    <w:locked/>
    <w:rsid w:val="003A01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7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4540A-6E71-4B8E-8FD0-AF83A1E1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2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MoBIL GROUP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Hewlett Packard</cp:lastModifiedBy>
  <cp:revision>13</cp:revision>
  <cp:lastPrinted>2026-09-18T07:38:00Z</cp:lastPrinted>
  <dcterms:created xsi:type="dcterms:W3CDTF">2024-11-08T08:39:00Z</dcterms:created>
  <dcterms:modified xsi:type="dcterms:W3CDTF">2026-09-18T07:47:00Z</dcterms:modified>
</cp:coreProperties>
</file>