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3D" w:rsidRDefault="00252C3D" w:rsidP="00252C3D">
      <w:pPr>
        <w:spacing w:after="0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252C3D" w:rsidRPr="00F817E3" w:rsidRDefault="00252C3D" w:rsidP="00252C3D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F817E3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592A4E18" wp14:editId="4702D1B3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C3D" w:rsidRPr="00F817E3" w:rsidRDefault="00252C3D" w:rsidP="00252C3D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252C3D" w:rsidRPr="00F817E3" w:rsidRDefault="00252C3D" w:rsidP="00252C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252C3D" w:rsidRPr="00F817E3" w:rsidRDefault="00252C3D" w:rsidP="00252C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252C3D" w:rsidRPr="00F817E3" w:rsidRDefault="00252C3D" w:rsidP="00252C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252C3D" w:rsidRPr="00F817E3" w:rsidRDefault="00252C3D" w:rsidP="00252C3D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252C3D" w:rsidRPr="00F817E3" w:rsidRDefault="00252C3D" w:rsidP="00252C3D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31FE3" w:rsidRPr="00131FE3" w:rsidRDefault="00131FE3" w:rsidP="00131FE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131FE3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131FE3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131FE3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131FE3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236</w:t>
      </w:r>
    </w:p>
    <w:p w:rsidR="00384F57" w:rsidRPr="00131FE3" w:rsidRDefault="00384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384F57" w:rsidRDefault="00BE682B">
      <w:pPr>
        <w:spacing w:after="0"/>
        <w:ind w:right="481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3b4co5m55kyj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 надання статусу дитини, яка постраждала внаслідок воєнних дій та збройних конфліктів</w:t>
      </w:r>
    </w:p>
    <w:p w:rsidR="00384F57" w:rsidRDefault="00384F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F57" w:rsidRDefault="00BE682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На підставі статей 34, 40 Закону України «Про місцеве самоврядування в Україні», статей 1, 5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                          від 24 вересня 2008 року № 866,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постанови Кабінету Міністрів України                       від 05 квітня 2017 року № 268 «Про затвердження Порядку надання статусу дитини, яка постраждала внаслідок воєнних дій та збройних конфліктів»                    (зі змінами), розглянувши подання служби у справах дітей Здолбунівської міської</w:t>
      </w:r>
      <w:r w:rsidR="003B5C6B">
        <w:rPr>
          <w:rFonts w:ascii="Times New Roman" w:eastAsia="Times New Roman" w:hAnsi="Times New Roman" w:cs="Times New Roman"/>
          <w:sz w:val="28"/>
          <w:szCs w:val="28"/>
        </w:rPr>
        <w:t xml:space="preserve"> ради від 03 серпня 2026 року №</w:t>
      </w:r>
      <w:r w:rsidR="003B5C6B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/01-23/26, заяву матері, </w:t>
      </w:r>
      <w:r w:rsidR="003B5C6B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 та враховуючи рекомендації комісії з питань захисту прав дитини Здолбунівської міської ради від 25 серпня 2026 року № 9, виконавчий комітет Здолбунівської міської ради</w:t>
      </w:r>
    </w:p>
    <w:p w:rsidR="00384F57" w:rsidRDefault="00384F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F57" w:rsidRDefault="00BE68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384F57" w:rsidRDefault="00384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F57" w:rsidRDefault="00BE68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lj6x08o4w1hv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Надати малолітній </w:t>
      </w:r>
      <w:r w:rsidR="003B5C6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***,****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року народження, свідоц</w:t>
      </w:r>
      <w:r w:rsidR="003B5C6B">
        <w:rPr>
          <w:rFonts w:ascii="Times New Roman" w:eastAsia="Times New Roman" w:hAnsi="Times New Roman" w:cs="Times New Roman"/>
          <w:color w:val="000000"/>
          <w:sz w:val="28"/>
          <w:szCs w:val="28"/>
        </w:rPr>
        <w:t>тво про народження серія І-ГЮ №</w:t>
      </w:r>
      <w:r w:rsidR="003B5C6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видане 14</w:t>
      </w:r>
      <w:r w:rsidR="003B5C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травня 2024 року,  жительці м.</w:t>
      </w:r>
      <w:r w:rsidR="003B5C6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3B5C6B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3B5C6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3B5C6B">
        <w:rPr>
          <w:rFonts w:ascii="Times New Roman" w:eastAsia="Times New Roman" w:hAnsi="Times New Roman" w:cs="Times New Roman"/>
          <w:color w:val="000000"/>
          <w:sz w:val="28"/>
          <w:szCs w:val="28"/>
        </w:rPr>
        <w:t>,  буд.</w:t>
      </w:r>
      <w:r w:rsidR="003B5C6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B5C6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Рівненського району, Рівненської області статус дитини, яка постраждала внаслідок воєнних дій та збройних конфліктів, як дитині, яка зазнала психологічного насильства.</w:t>
      </w:r>
    </w:p>
    <w:p w:rsidR="00384F57" w:rsidRDefault="003B5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BE682B">
        <w:rPr>
          <w:rFonts w:ascii="Times New Roman" w:eastAsia="Times New Roman" w:hAnsi="Times New Roman" w:cs="Times New Roman"/>
          <w:sz w:val="28"/>
          <w:szCs w:val="28"/>
        </w:rPr>
        <w:t xml:space="preserve">Службі у справах дітей Здолбунівської міської ради </w:t>
      </w:r>
      <w:proofErr w:type="spellStart"/>
      <w:r w:rsidR="00BE682B"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 w:rsidR="00BE682B">
        <w:rPr>
          <w:rFonts w:ascii="Times New Roman" w:eastAsia="Times New Roman" w:hAnsi="Times New Roman" w:cs="Times New Roman"/>
          <w:sz w:val="28"/>
          <w:szCs w:val="28"/>
        </w:rPr>
        <w:t xml:space="preserve"> інформацію про малолітню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BE682B">
        <w:rPr>
          <w:rFonts w:ascii="Times New Roman" w:eastAsia="Times New Roman" w:hAnsi="Times New Roman" w:cs="Times New Roman"/>
          <w:sz w:val="28"/>
          <w:szCs w:val="28"/>
        </w:rPr>
        <w:t xml:space="preserve"> до банку даних про дітей-сиріт, дітей, позбавлених батьківського піклування, і сім’ї потенційних </w:t>
      </w:r>
      <w:proofErr w:type="spellStart"/>
      <w:r w:rsidR="00BE682B">
        <w:rPr>
          <w:rFonts w:ascii="Times New Roman" w:eastAsia="Times New Roman" w:hAnsi="Times New Roman" w:cs="Times New Roman"/>
          <w:sz w:val="28"/>
          <w:szCs w:val="28"/>
        </w:rPr>
        <w:t>усиновлювачів</w:t>
      </w:r>
      <w:proofErr w:type="spellEnd"/>
      <w:r w:rsidR="00BE682B">
        <w:rPr>
          <w:rFonts w:ascii="Times New Roman" w:eastAsia="Times New Roman" w:hAnsi="Times New Roman" w:cs="Times New Roman"/>
          <w:sz w:val="28"/>
          <w:szCs w:val="28"/>
        </w:rPr>
        <w:t>, опікунів, піклувальників, прийомних батьків, батьків-вихователів.</w:t>
      </w:r>
    </w:p>
    <w:p w:rsidR="00384F57" w:rsidRDefault="00BE68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384F57" w:rsidRDefault="00384F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84F57" w:rsidRDefault="00BE682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p w:rsidR="00384F57" w:rsidRDefault="00384F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384F57" w:rsidSect="00252C3D">
      <w:pgSz w:w="11906" w:h="16838"/>
      <w:pgMar w:top="426" w:right="567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C1E1B24-F319-4F10-A041-C05A9F4E699A}"/>
    <w:embedBold r:id="rId2" w:fontKey="{0225FA63-F34D-4368-9C28-3A66715A2B1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F6C6ED1D-F7F2-4502-B7DB-3A859B1F6818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CA36EC4-C9C9-4284-AF7F-4639F932B4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F57"/>
    <w:rsid w:val="00131FE3"/>
    <w:rsid w:val="00252C3D"/>
    <w:rsid w:val="00384F57"/>
    <w:rsid w:val="003B5C6B"/>
    <w:rsid w:val="00BE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6E68"/>
  <w15:docId w15:val="{EF22749A-D4A2-416F-8B33-DA54B87FD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annotation text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E6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6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WjRo238jmNoXK/itbvki/cP8yQ==">CgMxLjAaJwoBMBIiCiAIBCocCgtBQUFDRndfdlhoOBAIGgtBQUFDRndfdlhoOCKLBAoLQUFBQ0Z3X3ZYaDgS2wMKC0FBQUNGd192WGg4EgtBQUFDRndfdlhoOB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KPNjdCBNDijzY3QgTRKGgoKdGV4dC9wbGFpbhIM0J/RgNC+0ZTQutGCUARaDDFjbGdoMjk4dHdtNnICIAB4AJIBHQobIhUxMTc1ODk1MDI3MDM2NjMyNjY5MDYoADgAmgEGCAAQABgAqgF1EnNAPGEgaHJlZj0ibWFpbHRvOmh1bGlhci56ZGdyb21hZGFAZ21haWwuY29tIiB0YXJnZXQ9Il9ibGFuayI+aHVsaWFyLnpkZ3JvbWFkYUBnbWFpbC5jb208L2E+wqA8YnI+0J/QvtCz0L7QtNC20LXQvdC+GKPNjdCBNCCjzY3QgTRCEGtpeC5icWRjenliN29senQyDmguM2I0Y281bTU1a3lqMg5oLmxqNngwOG80dzFodjgAciExTEV5QTI2RUoxOHFpZ3Y1OVdYX1ZWSjh2aVFHZ2ktM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8</cp:revision>
  <cp:lastPrinted>2026-08-31T12:52:00Z</cp:lastPrinted>
  <dcterms:created xsi:type="dcterms:W3CDTF">2026-08-14T07:02:00Z</dcterms:created>
  <dcterms:modified xsi:type="dcterms:W3CDTF">2026-09-03T07:17:00Z</dcterms:modified>
</cp:coreProperties>
</file>